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5D" w:rsidRPr="003B4D01" w:rsidRDefault="00280033" w:rsidP="00D16025">
      <w:pPr>
        <w:pageBreakBefore/>
        <w:spacing w:before="4800" w:after="0" w:line="360" w:lineRule="auto"/>
        <w:ind w:left="567" w:right="567"/>
        <w:jc w:val="center"/>
        <w:rPr>
          <w:rFonts w:ascii="Times New Roman" w:hAnsi="Times New Roman" w:cs="Times New Roman"/>
          <w:b/>
          <w:sz w:val="28"/>
          <w:szCs w:val="28"/>
          <w:lang w:val="ru-RU"/>
        </w:rPr>
      </w:pPr>
      <w:r w:rsidRPr="003B4D01">
        <w:rPr>
          <w:rFonts w:ascii="Times New Roman" w:hAnsi="Times New Roman" w:cs="Times New Roman"/>
          <w:b/>
          <w:sz w:val="28"/>
          <w:szCs w:val="28"/>
          <w:lang w:val="ru-RU"/>
        </w:rPr>
        <w:t>Проект с</w:t>
      </w:r>
      <w:r w:rsidR="007C2958" w:rsidRPr="003B4D01">
        <w:rPr>
          <w:rFonts w:ascii="Times New Roman" w:hAnsi="Times New Roman" w:cs="Times New Roman"/>
          <w:b/>
          <w:sz w:val="28"/>
          <w:szCs w:val="28"/>
          <w:lang w:val="ru-RU"/>
        </w:rPr>
        <w:t>хем</w:t>
      </w:r>
      <w:r w:rsidRPr="003B4D01">
        <w:rPr>
          <w:rFonts w:ascii="Times New Roman" w:hAnsi="Times New Roman" w:cs="Times New Roman"/>
          <w:b/>
          <w:sz w:val="28"/>
          <w:szCs w:val="28"/>
          <w:lang w:val="ru-RU"/>
        </w:rPr>
        <w:t>ы</w:t>
      </w:r>
      <w:r w:rsidR="007C2958" w:rsidRPr="003B4D01">
        <w:rPr>
          <w:rFonts w:ascii="Times New Roman" w:hAnsi="Times New Roman" w:cs="Times New Roman"/>
          <w:b/>
          <w:sz w:val="28"/>
          <w:szCs w:val="28"/>
          <w:lang w:val="ru-RU"/>
        </w:rPr>
        <w:t xml:space="preserve"> территориального планирования </w:t>
      </w:r>
      <w:r w:rsidR="00D16025">
        <w:rPr>
          <w:rFonts w:ascii="Times New Roman" w:hAnsi="Times New Roman" w:cs="Times New Roman"/>
          <w:b/>
          <w:sz w:val="28"/>
          <w:szCs w:val="28"/>
          <w:lang w:val="ru-RU"/>
        </w:rPr>
        <w:t>м</w:t>
      </w:r>
      <w:r w:rsidR="009212A1" w:rsidRPr="003B4D01">
        <w:rPr>
          <w:rFonts w:ascii="Times New Roman" w:hAnsi="Times New Roman" w:cs="Times New Roman"/>
          <w:b/>
          <w:sz w:val="28"/>
          <w:szCs w:val="28"/>
          <w:lang w:val="ru-RU"/>
        </w:rPr>
        <w:t>униципального</w:t>
      </w:r>
      <w:r w:rsidR="001237F8" w:rsidRPr="003B4D01">
        <w:rPr>
          <w:rFonts w:ascii="Times New Roman" w:hAnsi="Times New Roman" w:cs="Times New Roman"/>
          <w:b/>
          <w:sz w:val="28"/>
          <w:szCs w:val="28"/>
          <w:lang w:val="ru-RU"/>
        </w:rPr>
        <w:t xml:space="preserve"> </w:t>
      </w:r>
      <w:r w:rsidR="009212A1" w:rsidRPr="003B4D01">
        <w:rPr>
          <w:rFonts w:ascii="Times New Roman" w:hAnsi="Times New Roman" w:cs="Times New Roman"/>
          <w:b/>
          <w:sz w:val="28"/>
          <w:szCs w:val="28"/>
          <w:lang w:val="ru-RU"/>
        </w:rPr>
        <w:t xml:space="preserve">образования </w:t>
      </w:r>
      <w:r w:rsidR="00023F5D" w:rsidRPr="003B4D01">
        <w:rPr>
          <w:rFonts w:ascii="Times New Roman" w:hAnsi="Times New Roman" w:cs="Times New Roman"/>
          <w:b/>
          <w:sz w:val="28"/>
          <w:szCs w:val="28"/>
          <w:lang w:val="ru-RU"/>
        </w:rPr>
        <w:t>Тверской области</w:t>
      </w:r>
      <w:r w:rsidR="00D16025">
        <w:rPr>
          <w:rFonts w:ascii="Times New Roman" w:hAnsi="Times New Roman" w:cs="Times New Roman"/>
          <w:b/>
          <w:sz w:val="28"/>
          <w:szCs w:val="28"/>
          <w:lang w:val="ru-RU"/>
        </w:rPr>
        <w:t xml:space="preserve"> «Осташковский район»</w:t>
      </w:r>
    </w:p>
    <w:p w:rsidR="00023F5D" w:rsidRPr="003B4D01" w:rsidRDefault="00077923" w:rsidP="00023F5D">
      <w:pPr>
        <w:spacing w:before="0" w:after="0" w:line="360" w:lineRule="auto"/>
        <w:jc w:val="center"/>
        <w:rPr>
          <w:rFonts w:ascii="Times New Roman" w:hAnsi="Times New Roman" w:cs="Times New Roman"/>
          <w:sz w:val="28"/>
          <w:szCs w:val="28"/>
          <w:lang w:val="ru-RU"/>
        </w:rPr>
      </w:pPr>
      <w:r w:rsidRPr="00F84A32">
        <w:rPr>
          <w:rFonts w:ascii="Times New Roman" w:hAnsi="Times New Roman" w:cs="Times New Roman"/>
          <w:sz w:val="28"/>
          <w:szCs w:val="28"/>
          <w:lang w:val="ru-RU"/>
        </w:rPr>
        <w:t>3</w:t>
      </w:r>
      <w:r w:rsidR="00023F5D" w:rsidRPr="003B4D01">
        <w:rPr>
          <w:rFonts w:ascii="Times New Roman" w:hAnsi="Times New Roman" w:cs="Times New Roman"/>
          <w:sz w:val="28"/>
          <w:szCs w:val="28"/>
          <w:lang w:val="ru-RU"/>
        </w:rPr>
        <w:t xml:space="preserve"> Этап</w:t>
      </w:r>
    </w:p>
    <w:p w:rsidR="007C2958" w:rsidRPr="003B4D01" w:rsidRDefault="002A68D1" w:rsidP="00D16025">
      <w:pPr>
        <w:spacing w:before="0" w:after="0" w:line="360" w:lineRule="auto"/>
        <w:ind w:left="567" w:right="567"/>
        <w:jc w:val="center"/>
        <w:rPr>
          <w:rFonts w:ascii="Times New Roman" w:hAnsi="Times New Roman" w:cs="Times New Roman"/>
          <w:sz w:val="28"/>
          <w:szCs w:val="28"/>
          <w:lang w:val="ru-RU"/>
        </w:rPr>
      </w:pPr>
      <w:r w:rsidRPr="003B4D01">
        <w:rPr>
          <w:rFonts w:ascii="Times New Roman" w:hAnsi="Times New Roman" w:cs="Times New Roman"/>
          <w:sz w:val="28"/>
          <w:szCs w:val="28"/>
          <w:lang w:val="ru-RU"/>
        </w:rPr>
        <w:t>Разработка проектных предложени</w:t>
      </w:r>
      <w:r w:rsidR="007C2958" w:rsidRPr="003B4D01">
        <w:rPr>
          <w:rFonts w:ascii="Times New Roman" w:hAnsi="Times New Roman" w:cs="Times New Roman"/>
          <w:sz w:val="28"/>
          <w:szCs w:val="28"/>
          <w:lang w:val="ru-RU"/>
        </w:rPr>
        <w:t>й – прогноз поэтапного развития</w:t>
      </w:r>
      <w:r w:rsidR="00D16025">
        <w:rPr>
          <w:rFonts w:ascii="Times New Roman" w:hAnsi="Times New Roman" w:cs="Times New Roman"/>
          <w:sz w:val="28"/>
          <w:szCs w:val="28"/>
          <w:lang w:val="ru-RU"/>
        </w:rPr>
        <w:t xml:space="preserve"> м</w:t>
      </w:r>
      <w:r w:rsidR="00B70D8F" w:rsidRPr="003B4D01">
        <w:rPr>
          <w:rFonts w:ascii="Times New Roman" w:hAnsi="Times New Roman" w:cs="Times New Roman"/>
          <w:sz w:val="28"/>
          <w:szCs w:val="28"/>
          <w:lang w:val="ru-RU"/>
        </w:rPr>
        <w:t xml:space="preserve">униципального образования </w:t>
      </w:r>
      <w:r w:rsidR="007C2958" w:rsidRPr="003B4D01">
        <w:rPr>
          <w:rFonts w:ascii="Times New Roman" w:hAnsi="Times New Roman" w:cs="Times New Roman"/>
          <w:sz w:val="28"/>
          <w:szCs w:val="28"/>
          <w:lang w:val="ru-RU"/>
        </w:rPr>
        <w:t>Тверской области</w:t>
      </w:r>
      <w:r w:rsidR="00D16025">
        <w:rPr>
          <w:rFonts w:ascii="Times New Roman" w:hAnsi="Times New Roman" w:cs="Times New Roman"/>
          <w:sz w:val="28"/>
          <w:szCs w:val="28"/>
          <w:lang w:val="ru-RU"/>
        </w:rPr>
        <w:t xml:space="preserve"> «</w:t>
      </w:r>
      <w:r w:rsidR="00D16025" w:rsidRPr="003B4D01">
        <w:rPr>
          <w:rFonts w:ascii="Times New Roman" w:hAnsi="Times New Roman" w:cs="Times New Roman"/>
          <w:sz w:val="28"/>
          <w:szCs w:val="28"/>
          <w:lang w:val="ru-RU"/>
        </w:rPr>
        <w:t>Осташковский</w:t>
      </w:r>
      <w:r w:rsidR="00D16025">
        <w:rPr>
          <w:rFonts w:ascii="Times New Roman" w:hAnsi="Times New Roman" w:cs="Times New Roman"/>
          <w:sz w:val="28"/>
          <w:szCs w:val="28"/>
          <w:lang w:val="ru-RU"/>
        </w:rPr>
        <w:t> </w:t>
      </w:r>
      <w:r w:rsidR="00D16025" w:rsidRPr="003B4D01">
        <w:rPr>
          <w:rFonts w:ascii="Times New Roman" w:hAnsi="Times New Roman" w:cs="Times New Roman"/>
          <w:sz w:val="28"/>
          <w:szCs w:val="28"/>
          <w:lang w:val="ru-RU"/>
        </w:rPr>
        <w:t>район</w:t>
      </w:r>
      <w:r w:rsidR="00D16025">
        <w:rPr>
          <w:rFonts w:ascii="Times New Roman" w:hAnsi="Times New Roman" w:cs="Times New Roman"/>
          <w:sz w:val="28"/>
          <w:szCs w:val="28"/>
          <w:lang w:val="ru-RU"/>
        </w:rPr>
        <w:t>»</w:t>
      </w:r>
    </w:p>
    <w:p w:rsidR="00486E6B" w:rsidRPr="003B4D01" w:rsidRDefault="002A68D1" w:rsidP="00486E6B">
      <w:pPr>
        <w:spacing w:before="0" w:after="0" w:line="360" w:lineRule="auto"/>
        <w:jc w:val="center"/>
        <w:rPr>
          <w:rFonts w:ascii="Times New Roman" w:hAnsi="Times New Roman" w:cs="Times New Roman"/>
          <w:sz w:val="28"/>
          <w:szCs w:val="28"/>
          <w:lang w:val="ru-RU"/>
        </w:rPr>
      </w:pPr>
      <w:r w:rsidRPr="003B4D01">
        <w:rPr>
          <w:rFonts w:ascii="Times New Roman" w:hAnsi="Times New Roman" w:cs="Times New Roman"/>
          <w:sz w:val="28"/>
          <w:szCs w:val="28"/>
          <w:lang w:val="ru-RU"/>
        </w:rPr>
        <w:t>(П</w:t>
      </w:r>
      <w:r w:rsidR="00E22E28" w:rsidRPr="003B4D01">
        <w:rPr>
          <w:rFonts w:ascii="Times New Roman" w:hAnsi="Times New Roman" w:cs="Times New Roman"/>
          <w:sz w:val="28"/>
          <w:szCs w:val="28"/>
          <w:lang w:val="ru-RU"/>
        </w:rPr>
        <w:t>оложение о территориальном планировании</w:t>
      </w:r>
      <w:r w:rsidRPr="003B4D01">
        <w:rPr>
          <w:rFonts w:ascii="Times New Roman" w:hAnsi="Times New Roman" w:cs="Times New Roman"/>
          <w:sz w:val="28"/>
          <w:szCs w:val="28"/>
          <w:lang w:val="ru-RU"/>
        </w:rPr>
        <w:t>)</w:t>
      </w:r>
    </w:p>
    <w:p w:rsidR="00023F5D" w:rsidRPr="003B4D01" w:rsidRDefault="00023F5D" w:rsidP="00D16025">
      <w:pPr>
        <w:spacing w:before="5040" w:after="0" w:line="360" w:lineRule="auto"/>
        <w:jc w:val="center"/>
        <w:rPr>
          <w:rFonts w:ascii="Times New Roman" w:hAnsi="Times New Roman" w:cs="Times New Roman"/>
          <w:sz w:val="28"/>
          <w:szCs w:val="28"/>
          <w:lang w:val="ru-RU"/>
        </w:rPr>
      </w:pPr>
      <w:r w:rsidRPr="003B4D01">
        <w:rPr>
          <w:rFonts w:ascii="Times New Roman" w:hAnsi="Times New Roman" w:cs="Times New Roman"/>
          <w:sz w:val="28"/>
          <w:szCs w:val="28"/>
          <w:lang w:val="ru-RU"/>
        </w:rPr>
        <w:t>Тверь, 2014 год</w:t>
      </w:r>
    </w:p>
    <w:p w:rsidR="00D16025" w:rsidRPr="003B4D01" w:rsidRDefault="00D16025" w:rsidP="00D16025">
      <w:pPr>
        <w:pageBreakBefore/>
        <w:spacing w:before="3000" w:after="0" w:line="360" w:lineRule="auto"/>
        <w:ind w:left="567" w:right="567"/>
        <w:jc w:val="center"/>
        <w:rPr>
          <w:rFonts w:ascii="Times New Roman" w:hAnsi="Times New Roman" w:cs="Times New Roman"/>
          <w:b/>
          <w:sz w:val="28"/>
          <w:szCs w:val="28"/>
          <w:lang w:val="ru-RU"/>
        </w:rPr>
      </w:pPr>
      <w:r w:rsidRPr="003B4D01">
        <w:rPr>
          <w:rFonts w:ascii="Times New Roman" w:hAnsi="Times New Roman" w:cs="Times New Roman"/>
          <w:b/>
          <w:sz w:val="28"/>
          <w:szCs w:val="28"/>
          <w:lang w:val="ru-RU"/>
        </w:rPr>
        <w:lastRenderedPageBreak/>
        <w:t xml:space="preserve">Проект схемы территориального планирования </w:t>
      </w:r>
      <w:r>
        <w:rPr>
          <w:rFonts w:ascii="Times New Roman" w:hAnsi="Times New Roman" w:cs="Times New Roman"/>
          <w:b/>
          <w:sz w:val="28"/>
          <w:szCs w:val="28"/>
          <w:lang w:val="ru-RU"/>
        </w:rPr>
        <w:t>м</w:t>
      </w:r>
      <w:r w:rsidRPr="003B4D01">
        <w:rPr>
          <w:rFonts w:ascii="Times New Roman" w:hAnsi="Times New Roman" w:cs="Times New Roman"/>
          <w:b/>
          <w:sz w:val="28"/>
          <w:szCs w:val="28"/>
          <w:lang w:val="ru-RU"/>
        </w:rPr>
        <w:t>униципального образования Тверской области</w:t>
      </w:r>
      <w:r>
        <w:rPr>
          <w:rFonts w:ascii="Times New Roman" w:hAnsi="Times New Roman" w:cs="Times New Roman"/>
          <w:b/>
          <w:sz w:val="28"/>
          <w:szCs w:val="28"/>
          <w:lang w:val="ru-RU"/>
        </w:rPr>
        <w:t xml:space="preserve"> «Осташковский район»</w:t>
      </w:r>
    </w:p>
    <w:p w:rsidR="00D16025" w:rsidRPr="003B4D01" w:rsidRDefault="00D16025" w:rsidP="004F77EE">
      <w:pPr>
        <w:spacing w:before="0" w:after="0" w:line="360" w:lineRule="auto"/>
        <w:jc w:val="center"/>
        <w:rPr>
          <w:rFonts w:ascii="Times New Roman" w:hAnsi="Times New Roman" w:cs="Times New Roman"/>
          <w:sz w:val="28"/>
          <w:szCs w:val="28"/>
          <w:lang w:val="ru-RU"/>
        </w:rPr>
      </w:pPr>
      <w:r w:rsidRPr="00F84A32">
        <w:rPr>
          <w:rFonts w:ascii="Times New Roman" w:hAnsi="Times New Roman" w:cs="Times New Roman"/>
          <w:sz w:val="28"/>
          <w:szCs w:val="28"/>
          <w:lang w:val="ru-RU"/>
        </w:rPr>
        <w:t>3</w:t>
      </w:r>
      <w:r w:rsidRPr="003B4D01">
        <w:rPr>
          <w:rFonts w:ascii="Times New Roman" w:hAnsi="Times New Roman" w:cs="Times New Roman"/>
          <w:sz w:val="28"/>
          <w:szCs w:val="28"/>
          <w:lang w:val="ru-RU"/>
        </w:rPr>
        <w:t xml:space="preserve"> Этап</w:t>
      </w:r>
    </w:p>
    <w:p w:rsidR="00D16025" w:rsidRPr="003B4D01" w:rsidRDefault="00D16025" w:rsidP="004F77EE">
      <w:pPr>
        <w:spacing w:before="0" w:after="0" w:line="360" w:lineRule="auto"/>
        <w:ind w:left="567" w:right="567"/>
        <w:jc w:val="center"/>
        <w:rPr>
          <w:rFonts w:ascii="Times New Roman" w:hAnsi="Times New Roman" w:cs="Times New Roman"/>
          <w:sz w:val="28"/>
          <w:szCs w:val="28"/>
          <w:lang w:val="ru-RU"/>
        </w:rPr>
      </w:pPr>
      <w:r w:rsidRPr="003B4D01">
        <w:rPr>
          <w:rFonts w:ascii="Times New Roman" w:hAnsi="Times New Roman" w:cs="Times New Roman"/>
          <w:sz w:val="28"/>
          <w:szCs w:val="28"/>
          <w:lang w:val="ru-RU"/>
        </w:rPr>
        <w:t>Разработка проектных предложений – прогноз поэтапного развития</w:t>
      </w:r>
      <w:r>
        <w:rPr>
          <w:rFonts w:ascii="Times New Roman" w:hAnsi="Times New Roman" w:cs="Times New Roman"/>
          <w:sz w:val="28"/>
          <w:szCs w:val="28"/>
          <w:lang w:val="ru-RU"/>
        </w:rPr>
        <w:t xml:space="preserve"> м</w:t>
      </w:r>
      <w:r w:rsidRPr="003B4D01">
        <w:rPr>
          <w:rFonts w:ascii="Times New Roman" w:hAnsi="Times New Roman" w:cs="Times New Roman"/>
          <w:sz w:val="28"/>
          <w:szCs w:val="28"/>
          <w:lang w:val="ru-RU"/>
        </w:rPr>
        <w:t>униципального образования Тверской области</w:t>
      </w:r>
      <w:r>
        <w:rPr>
          <w:rFonts w:ascii="Times New Roman" w:hAnsi="Times New Roman" w:cs="Times New Roman"/>
          <w:sz w:val="28"/>
          <w:szCs w:val="28"/>
          <w:lang w:val="ru-RU"/>
        </w:rPr>
        <w:t xml:space="preserve"> «</w:t>
      </w:r>
      <w:r w:rsidRPr="003B4D01">
        <w:rPr>
          <w:rFonts w:ascii="Times New Roman" w:hAnsi="Times New Roman" w:cs="Times New Roman"/>
          <w:sz w:val="28"/>
          <w:szCs w:val="28"/>
          <w:lang w:val="ru-RU"/>
        </w:rPr>
        <w:t>Осташковский</w:t>
      </w:r>
      <w:r>
        <w:rPr>
          <w:rFonts w:ascii="Times New Roman" w:hAnsi="Times New Roman" w:cs="Times New Roman"/>
          <w:sz w:val="28"/>
          <w:szCs w:val="28"/>
          <w:lang w:val="ru-RU"/>
        </w:rPr>
        <w:t> </w:t>
      </w:r>
      <w:r w:rsidRPr="003B4D01">
        <w:rPr>
          <w:rFonts w:ascii="Times New Roman" w:hAnsi="Times New Roman" w:cs="Times New Roman"/>
          <w:sz w:val="28"/>
          <w:szCs w:val="28"/>
          <w:lang w:val="ru-RU"/>
        </w:rPr>
        <w:t>район</w:t>
      </w:r>
      <w:r>
        <w:rPr>
          <w:rFonts w:ascii="Times New Roman" w:hAnsi="Times New Roman" w:cs="Times New Roman"/>
          <w:sz w:val="28"/>
          <w:szCs w:val="28"/>
          <w:lang w:val="ru-RU"/>
        </w:rPr>
        <w:t>»</w:t>
      </w:r>
    </w:p>
    <w:p w:rsidR="00D16025" w:rsidRPr="003B4D01" w:rsidRDefault="00D16025" w:rsidP="00D16025">
      <w:pPr>
        <w:spacing w:before="0" w:after="0" w:line="360" w:lineRule="auto"/>
        <w:jc w:val="center"/>
        <w:rPr>
          <w:rFonts w:ascii="Times New Roman" w:hAnsi="Times New Roman" w:cs="Times New Roman"/>
          <w:sz w:val="28"/>
          <w:szCs w:val="28"/>
          <w:lang w:val="ru-RU"/>
        </w:rPr>
      </w:pPr>
      <w:r w:rsidRPr="003B4D01">
        <w:rPr>
          <w:rFonts w:ascii="Times New Roman" w:hAnsi="Times New Roman" w:cs="Times New Roman"/>
          <w:sz w:val="28"/>
          <w:szCs w:val="28"/>
          <w:lang w:val="ru-RU"/>
        </w:rPr>
        <w:t>(Положение о территориальном планировании)</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1"/>
        <w:gridCol w:w="161"/>
        <w:gridCol w:w="2125"/>
        <w:gridCol w:w="4643"/>
      </w:tblGrid>
      <w:tr w:rsidR="00023F5D" w:rsidRPr="003F5E7B" w:rsidTr="00C02A60">
        <w:tc>
          <w:tcPr>
            <w:tcW w:w="1380" w:type="pct"/>
          </w:tcPr>
          <w:p w:rsidR="00023F5D" w:rsidRPr="003B4D01" w:rsidRDefault="00023F5D" w:rsidP="00607B9D">
            <w:pPr>
              <w:spacing w:before="0" w:line="360" w:lineRule="auto"/>
              <w:rPr>
                <w:rFonts w:ascii="Times New Roman" w:hAnsi="Times New Roman" w:cs="Times New Roman"/>
                <w:sz w:val="28"/>
                <w:szCs w:val="28"/>
                <w:lang w:val="ru-RU"/>
              </w:rPr>
            </w:pPr>
            <w:r w:rsidRPr="003B4D01">
              <w:rPr>
                <w:rFonts w:ascii="Times New Roman" w:hAnsi="Times New Roman" w:cs="Times New Roman"/>
                <w:sz w:val="28"/>
                <w:szCs w:val="28"/>
                <w:lang w:val="ru-RU"/>
              </w:rPr>
              <w:t>Заказчик:</w:t>
            </w:r>
          </w:p>
        </w:tc>
        <w:tc>
          <w:tcPr>
            <w:tcW w:w="3620" w:type="pct"/>
            <w:gridSpan w:val="3"/>
          </w:tcPr>
          <w:p w:rsidR="004D287D" w:rsidRPr="003B4D01" w:rsidRDefault="00023F5D" w:rsidP="004D287D">
            <w:pPr>
              <w:spacing w:before="0" w:line="360" w:lineRule="auto"/>
              <w:rPr>
                <w:rFonts w:ascii="Times New Roman" w:hAnsi="Times New Roman" w:cs="Times New Roman"/>
                <w:sz w:val="28"/>
                <w:szCs w:val="28"/>
                <w:lang w:val="ru-RU"/>
              </w:rPr>
            </w:pPr>
            <w:r w:rsidRPr="003B4D01">
              <w:rPr>
                <w:rFonts w:ascii="Times New Roman" w:hAnsi="Times New Roman" w:cs="Times New Roman"/>
                <w:sz w:val="28"/>
                <w:szCs w:val="28"/>
                <w:lang w:val="ru-RU"/>
              </w:rPr>
              <w:t>Администрация муниципального образования –</w:t>
            </w:r>
            <w:r w:rsidR="003A03FA" w:rsidRPr="003B4D01">
              <w:rPr>
                <w:rFonts w:ascii="Times New Roman" w:hAnsi="Times New Roman" w:cs="Times New Roman"/>
                <w:sz w:val="28"/>
                <w:szCs w:val="28"/>
                <w:lang w:val="ru-RU"/>
              </w:rPr>
              <w:t xml:space="preserve"> </w:t>
            </w:r>
          </w:p>
          <w:p w:rsidR="004D287D" w:rsidRPr="003B4D01" w:rsidRDefault="004D287D" w:rsidP="004D287D">
            <w:pPr>
              <w:spacing w:before="0" w:line="360" w:lineRule="auto"/>
              <w:rPr>
                <w:rFonts w:ascii="Times New Roman" w:hAnsi="Times New Roman" w:cs="Times New Roman"/>
                <w:sz w:val="28"/>
                <w:szCs w:val="28"/>
                <w:lang w:val="ru-RU"/>
              </w:rPr>
            </w:pPr>
            <w:r w:rsidRPr="003B4D01">
              <w:rPr>
                <w:rFonts w:ascii="Times New Roman" w:hAnsi="Times New Roman" w:cs="Times New Roman"/>
                <w:sz w:val="28"/>
                <w:szCs w:val="28"/>
                <w:lang w:val="ru-RU"/>
              </w:rPr>
              <w:t xml:space="preserve">МО Осташковский район Тверской области </w:t>
            </w:r>
          </w:p>
          <w:p w:rsidR="00023F5D" w:rsidRPr="003B4D01" w:rsidRDefault="00023F5D" w:rsidP="004D287D">
            <w:pPr>
              <w:spacing w:before="0" w:line="360" w:lineRule="auto"/>
              <w:jc w:val="center"/>
              <w:rPr>
                <w:rFonts w:ascii="Times New Roman" w:hAnsi="Times New Roman" w:cs="Times New Roman"/>
                <w:sz w:val="28"/>
                <w:szCs w:val="28"/>
                <w:lang w:val="ru-RU"/>
              </w:rPr>
            </w:pPr>
          </w:p>
        </w:tc>
      </w:tr>
      <w:tr w:rsidR="00023F5D" w:rsidRPr="003B4D01" w:rsidTr="00C02A60">
        <w:tc>
          <w:tcPr>
            <w:tcW w:w="1380" w:type="pct"/>
          </w:tcPr>
          <w:p w:rsidR="00023F5D" w:rsidRPr="003B4D01" w:rsidRDefault="00023F5D" w:rsidP="00607B9D">
            <w:pPr>
              <w:spacing w:before="0" w:line="360" w:lineRule="auto"/>
              <w:rPr>
                <w:rFonts w:ascii="Times New Roman" w:hAnsi="Times New Roman" w:cs="Times New Roman"/>
                <w:sz w:val="28"/>
                <w:szCs w:val="28"/>
                <w:lang w:val="ru-RU"/>
              </w:rPr>
            </w:pPr>
            <w:r w:rsidRPr="003B4D01">
              <w:rPr>
                <w:rFonts w:ascii="Times New Roman" w:hAnsi="Times New Roman" w:cs="Times New Roman"/>
                <w:sz w:val="28"/>
                <w:szCs w:val="28"/>
                <w:lang w:val="ru-RU"/>
              </w:rPr>
              <w:t>Муниципальный контракт:</w:t>
            </w:r>
          </w:p>
        </w:tc>
        <w:tc>
          <w:tcPr>
            <w:tcW w:w="3620" w:type="pct"/>
            <w:gridSpan w:val="3"/>
          </w:tcPr>
          <w:p w:rsidR="00023F5D" w:rsidRPr="003B4D01" w:rsidRDefault="00023F5D" w:rsidP="00023F5D">
            <w:pPr>
              <w:suppressAutoHyphens w:val="0"/>
              <w:spacing w:before="0" w:line="360" w:lineRule="auto"/>
              <w:rPr>
                <w:rFonts w:ascii="Times New Roman" w:hAnsi="Times New Roman" w:cs="Times New Roman"/>
                <w:sz w:val="28"/>
                <w:szCs w:val="28"/>
                <w:lang w:val="ru-RU"/>
              </w:rPr>
            </w:pPr>
            <w:r w:rsidRPr="003B4D01">
              <w:rPr>
                <w:rFonts w:ascii="Times New Roman" w:hAnsi="Times New Roman" w:cs="Times New Roman"/>
                <w:sz w:val="28"/>
                <w:szCs w:val="28"/>
                <w:lang w:val="ru-RU"/>
              </w:rPr>
              <w:t xml:space="preserve">№ </w:t>
            </w:r>
            <w:r w:rsidR="00D16025" w:rsidRPr="00D16025">
              <w:rPr>
                <w:rFonts w:ascii="Times New Roman" w:hAnsi="Times New Roman" w:cs="Times New Roman"/>
                <w:sz w:val="28"/>
                <w:szCs w:val="28"/>
                <w:lang w:val="ru-RU"/>
              </w:rPr>
              <w:t>0136300010214000023-066012-02</w:t>
            </w:r>
            <w:r w:rsidRPr="003B4D01">
              <w:rPr>
                <w:rFonts w:ascii="Times New Roman" w:hAnsi="Times New Roman" w:cs="Times New Roman"/>
                <w:sz w:val="28"/>
                <w:szCs w:val="28"/>
                <w:lang w:val="ru-RU"/>
              </w:rPr>
              <w:t xml:space="preserve"> от </w:t>
            </w:r>
            <w:r w:rsidR="00D16025" w:rsidRPr="00D16025">
              <w:rPr>
                <w:rFonts w:ascii="Times New Roman" w:hAnsi="Times New Roman" w:cs="Times New Roman"/>
                <w:sz w:val="28"/>
                <w:szCs w:val="28"/>
                <w:lang w:val="ru-RU"/>
              </w:rPr>
              <w:t>21.04.2014 г.</w:t>
            </w:r>
          </w:p>
        </w:tc>
      </w:tr>
      <w:tr w:rsidR="00023F5D" w:rsidRPr="003B4D01" w:rsidTr="00C02A60">
        <w:tc>
          <w:tcPr>
            <w:tcW w:w="1380" w:type="pct"/>
          </w:tcPr>
          <w:p w:rsidR="00023F5D" w:rsidRPr="003B4D01" w:rsidRDefault="00023F5D" w:rsidP="00607B9D">
            <w:pPr>
              <w:spacing w:before="0" w:line="360" w:lineRule="auto"/>
              <w:rPr>
                <w:rFonts w:ascii="Times New Roman" w:hAnsi="Times New Roman" w:cs="Times New Roman"/>
                <w:sz w:val="28"/>
                <w:szCs w:val="28"/>
                <w:lang w:val="ru-RU"/>
              </w:rPr>
            </w:pPr>
            <w:r w:rsidRPr="003B4D01">
              <w:rPr>
                <w:rFonts w:ascii="Times New Roman" w:hAnsi="Times New Roman" w:cs="Times New Roman"/>
                <w:sz w:val="28"/>
                <w:szCs w:val="28"/>
                <w:lang w:val="ru-RU"/>
              </w:rPr>
              <w:t>Исполнитель:</w:t>
            </w:r>
          </w:p>
        </w:tc>
        <w:tc>
          <w:tcPr>
            <w:tcW w:w="3620" w:type="pct"/>
            <w:gridSpan w:val="3"/>
          </w:tcPr>
          <w:p w:rsidR="00023F5D" w:rsidRPr="003B4D01" w:rsidRDefault="00023F5D" w:rsidP="00607B9D">
            <w:pPr>
              <w:spacing w:before="0" w:line="360" w:lineRule="auto"/>
              <w:rPr>
                <w:rFonts w:ascii="Times New Roman" w:hAnsi="Times New Roman" w:cs="Times New Roman"/>
                <w:sz w:val="28"/>
                <w:szCs w:val="28"/>
                <w:lang w:val="ru-RU"/>
              </w:rPr>
            </w:pPr>
            <w:r w:rsidRPr="003B4D01">
              <w:rPr>
                <w:rFonts w:ascii="Times New Roman" w:hAnsi="Times New Roman" w:cs="Times New Roman"/>
                <w:sz w:val="28"/>
                <w:szCs w:val="28"/>
                <w:lang w:val="ru-RU"/>
              </w:rPr>
              <w:t>ООО «Тверское Кадастровое бюро»</w:t>
            </w:r>
          </w:p>
        </w:tc>
      </w:tr>
      <w:tr w:rsidR="00023F5D" w:rsidRPr="003B4D01" w:rsidTr="00C02A60">
        <w:tc>
          <w:tcPr>
            <w:tcW w:w="1380" w:type="pct"/>
          </w:tcPr>
          <w:p w:rsidR="00023F5D" w:rsidRPr="003B4D01" w:rsidRDefault="00023F5D" w:rsidP="00607B9D">
            <w:pPr>
              <w:spacing w:before="0" w:line="360" w:lineRule="auto"/>
              <w:rPr>
                <w:rFonts w:ascii="Times New Roman" w:hAnsi="Times New Roman" w:cs="Times New Roman"/>
                <w:sz w:val="28"/>
                <w:szCs w:val="28"/>
                <w:lang w:val="ru-RU"/>
              </w:rPr>
            </w:pPr>
          </w:p>
        </w:tc>
        <w:tc>
          <w:tcPr>
            <w:tcW w:w="3620" w:type="pct"/>
            <w:gridSpan w:val="3"/>
          </w:tcPr>
          <w:p w:rsidR="00023F5D" w:rsidRPr="003B4D01" w:rsidRDefault="00023F5D" w:rsidP="00607B9D">
            <w:pPr>
              <w:spacing w:before="0" w:line="360" w:lineRule="auto"/>
              <w:rPr>
                <w:rFonts w:ascii="Times New Roman" w:hAnsi="Times New Roman" w:cs="Times New Roman"/>
                <w:sz w:val="28"/>
                <w:szCs w:val="28"/>
                <w:lang w:val="ru-RU"/>
              </w:rPr>
            </w:pPr>
          </w:p>
        </w:tc>
      </w:tr>
      <w:tr w:rsidR="00023F5D" w:rsidRPr="003B4D01" w:rsidTr="00C02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Pr>
          <w:p w:rsidR="00023F5D" w:rsidRPr="003B4D01" w:rsidRDefault="00023F5D" w:rsidP="00607B9D">
            <w:pPr>
              <w:spacing w:before="0"/>
              <w:jc w:val="center"/>
              <w:rPr>
                <w:rFonts w:ascii="Times New Roman" w:hAnsi="Times New Roman" w:cs="Times New Roman"/>
                <w:sz w:val="28"/>
                <w:szCs w:val="28"/>
                <w:lang w:val="ru-RU"/>
              </w:rPr>
            </w:pPr>
            <w:r w:rsidRPr="003B4D01">
              <w:rPr>
                <w:rFonts w:ascii="Times New Roman" w:hAnsi="Times New Roman" w:cs="Times New Roman"/>
                <w:sz w:val="28"/>
                <w:szCs w:val="28"/>
                <w:lang w:val="ru-RU"/>
              </w:rPr>
              <w:t>ООО «Тверское Кадастровое Бюро»</w:t>
            </w:r>
          </w:p>
        </w:tc>
      </w:tr>
      <w:tr w:rsidR="00023F5D" w:rsidRPr="003B4D01" w:rsidTr="00C02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4" w:type="pct"/>
            <w:gridSpan w:val="2"/>
          </w:tcPr>
          <w:p w:rsidR="00023F5D" w:rsidRPr="003B4D01" w:rsidRDefault="00023F5D" w:rsidP="00607B9D">
            <w:pPr>
              <w:spacing w:before="120" w:after="120"/>
              <w:jc w:val="center"/>
              <w:rPr>
                <w:rFonts w:ascii="Times New Roman" w:hAnsi="Times New Roman" w:cs="Times New Roman"/>
                <w:sz w:val="28"/>
                <w:szCs w:val="28"/>
                <w:lang w:val="ru-RU"/>
              </w:rPr>
            </w:pPr>
            <w:r w:rsidRPr="003B4D01">
              <w:rPr>
                <w:rFonts w:ascii="Times New Roman" w:hAnsi="Times New Roman" w:cs="Times New Roman"/>
                <w:sz w:val="28"/>
                <w:szCs w:val="28"/>
                <w:lang w:val="ru-RU"/>
              </w:rPr>
              <w:t>Директор</w:t>
            </w:r>
          </w:p>
        </w:tc>
        <w:tc>
          <w:tcPr>
            <w:tcW w:w="1110" w:type="pct"/>
          </w:tcPr>
          <w:p w:rsidR="00023F5D" w:rsidRPr="003B4D01" w:rsidRDefault="00023F5D" w:rsidP="00607B9D">
            <w:pPr>
              <w:spacing w:before="120" w:after="120"/>
              <w:jc w:val="center"/>
              <w:rPr>
                <w:rFonts w:ascii="Times New Roman" w:hAnsi="Times New Roman" w:cs="Times New Roman"/>
                <w:sz w:val="28"/>
                <w:szCs w:val="28"/>
                <w:lang w:val="ru-RU"/>
              </w:rPr>
            </w:pPr>
          </w:p>
        </w:tc>
        <w:tc>
          <w:tcPr>
            <w:tcW w:w="2426" w:type="pct"/>
          </w:tcPr>
          <w:p w:rsidR="00023F5D" w:rsidRPr="003B4D01" w:rsidRDefault="00023F5D" w:rsidP="00607B9D">
            <w:pPr>
              <w:spacing w:before="120" w:after="120"/>
              <w:jc w:val="center"/>
              <w:rPr>
                <w:rFonts w:ascii="Times New Roman" w:hAnsi="Times New Roman" w:cs="Times New Roman"/>
                <w:sz w:val="28"/>
                <w:szCs w:val="28"/>
                <w:lang w:val="ru-RU"/>
              </w:rPr>
            </w:pPr>
            <w:r w:rsidRPr="003B4D01">
              <w:rPr>
                <w:rFonts w:ascii="Times New Roman" w:hAnsi="Times New Roman" w:cs="Times New Roman"/>
                <w:sz w:val="28"/>
                <w:szCs w:val="28"/>
                <w:lang w:val="ru-RU"/>
              </w:rPr>
              <w:t>И.Л. Журавлев</w:t>
            </w:r>
          </w:p>
        </w:tc>
      </w:tr>
      <w:tr w:rsidR="00023F5D" w:rsidRPr="003B4D01" w:rsidTr="00C02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4" w:type="pct"/>
            <w:gridSpan w:val="2"/>
          </w:tcPr>
          <w:p w:rsidR="00023F5D" w:rsidRPr="003B4D01" w:rsidRDefault="00023F5D" w:rsidP="00607B9D">
            <w:pPr>
              <w:spacing w:before="120" w:after="120"/>
              <w:jc w:val="center"/>
              <w:rPr>
                <w:rFonts w:ascii="Times New Roman" w:hAnsi="Times New Roman" w:cs="Times New Roman"/>
                <w:sz w:val="28"/>
                <w:szCs w:val="28"/>
                <w:lang w:val="ru-RU"/>
              </w:rPr>
            </w:pPr>
            <w:r w:rsidRPr="003B4D01">
              <w:rPr>
                <w:rFonts w:ascii="Times New Roman" w:hAnsi="Times New Roman" w:cs="Times New Roman"/>
                <w:sz w:val="28"/>
                <w:szCs w:val="28"/>
                <w:lang w:val="ru-RU"/>
              </w:rPr>
              <w:t>Главный инженер</w:t>
            </w:r>
          </w:p>
        </w:tc>
        <w:tc>
          <w:tcPr>
            <w:tcW w:w="1110" w:type="pct"/>
          </w:tcPr>
          <w:p w:rsidR="00023F5D" w:rsidRPr="003B4D01" w:rsidRDefault="00023F5D" w:rsidP="00607B9D">
            <w:pPr>
              <w:spacing w:before="120" w:after="120"/>
              <w:jc w:val="center"/>
              <w:rPr>
                <w:rFonts w:ascii="Times New Roman" w:hAnsi="Times New Roman" w:cs="Times New Roman"/>
                <w:sz w:val="28"/>
                <w:szCs w:val="28"/>
                <w:lang w:val="ru-RU"/>
              </w:rPr>
            </w:pPr>
          </w:p>
        </w:tc>
        <w:tc>
          <w:tcPr>
            <w:tcW w:w="2426" w:type="pct"/>
          </w:tcPr>
          <w:p w:rsidR="00023F5D" w:rsidRPr="000E67D1" w:rsidRDefault="000E67D1" w:rsidP="00607B9D">
            <w:pPr>
              <w:spacing w:before="120" w:after="120"/>
              <w:jc w:val="center"/>
              <w:rPr>
                <w:rFonts w:ascii="Times New Roman" w:hAnsi="Times New Roman" w:cs="Times New Roman"/>
                <w:sz w:val="28"/>
                <w:szCs w:val="28"/>
                <w:lang w:val="ru-RU"/>
              </w:rPr>
            </w:pPr>
            <w:r>
              <w:rPr>
                <w:rFonts w:ascii="Times New Roman" w:hAnsi="Times New Roman" w:cs="Times New Roman"/>
                <w:sz w:val="28"/>
                <w:szCs w:val="28"/>
                <w:lang w:val="ru-RU"/>
              </w:rPr>
              <w:t>Е.Л. Журавлева</w:t>
            </w:r>
          </w:p>
        </w:tc>
      </w:tr>
      <w:tr w:rsidR="00C02A60" w:rsidRPr="003F5E7B" w:rsidTr="00C02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Pr>
          <w:p w:rsidR="00C02A60" w:rsidRPr="003B4D01" w:rsidRDefault="00511ED0" w:rsidP="00D16025">
            <w:pPr>
              <w:spacing w:before="120" w:after="120"/>
              <w:jc w:val="center"/>
              <w:rPr>
                <w:rFonts w:ascii="Times New Roman" w:hAnsi="Times New Roman" w:cs="Times New Roman"/>
                <w:sz w:val="28"/>
                <w:szCs w:val="28"/>
                <w:lang w:val="ru-RU"/>
              </w:rPr>
            </w:pPr>
            <w:r w:rsidRPr="003B4D01">
              <w:rPr>
                <w:rFonts w:ascii="Times New Roman" w:hAnsi="Times New Roman" w:cs="Times New Roman"/>
                <w:sz w:val="28"/>
                <w:szCs w:val="28"/>
                <w:lang w:val="ru-RU"/>
              </w:rPr>
              <w:t xml:space="preserve">Администрация </w:t>
            </w:r>
            <w:r w:rsidR="004D287D" w:rsidRPr="003B4D01">
              <w:rPr>
                <w:rFonts w:ascii="Times New Roman" w:hAnsi="Times New Roman" w:cs="Times New Roman"/>
                <w:sz w:val="28"/>
                <w:szCs w:val="28"/>
                <w:lang w:val="ru-RU"/>
              </w:rPr>
              <w:t>МО Тверской области</w:t>
            </w:r>
            <w:r w:rsidR="00D16025" w:rsidRPr="003B4D01">
              <w:rPr>
                <w:rFonts w:ascii="Times New Roman" w:hAnsi="Times New Roman" w:cs="Times New Roman"/>
                <w:sz w:val="28"/>
                <w:szCs w:val="28"/>
                <w:lang w:val="ru-RU"/>
              </w:rPr>
              <w:t xml:space="preserve"> </w:t>
            </w:r>
            <w:r w:rsidR="00D16025">
              <w:rPr>
                <w:rFonts w:ascii="Times New Roman" w:hAnsi="Times New Roman" w:cs="Times New Roman"/>
                <w:sz w:val="28"/>
                <w:szCs w:val="28"/>
                <w:lang w:val="ru-RU"/>
              </w:rPr>
              <w:t>«</w:t>
            </w:r>
            <w:r w:rsidR="00D16025" w:rsidRPr="003B4D01">
              <w:rPr>
                <w:rFonts w:ascii="Times New Roman" w:hAnsi="Times New Roman" w:cs="Times New Roman"/>
                <w:sz w:val="28"/>
                <w:szCs w:val="28"/>
                <w:lang w:val="ru-RU"/>
              </w:rPr>
              <w:t>Осташковский район</w:t>
            </w:r>
            <w:r w:rsidR="00D16025">
              <w:rPr>
                <w:rFonts w:ascii="Times New Roman" w:hAnsi="Times New Roman" w:cs="Times New Roman"/>
                <w:sz w:val="28"/>
                <w:szCs w:val="28"/>
                <w:lang w:val="ru-RU"/>
              </w:rPr>
              <w:t>»</w:t>
            </w:r>
          </w:p>
        </w:tc>
      </w:tr>
      <w:tr w:rsidR="00C02A60" w:rsidRPr="003B4D01" w:rsidTr="00C02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4" w:type="pct"/>
            <w:gridSpan w:val="2"/>
          </w:tcPr>
          <w:p w:rsidR="00C02A60" w:rsidRPr="003B4D01" w:rsidRDefault="00511ED0" w:rsidP="004D287D">
            <w:pPr>
              <w:spacing w:before="120" w:after="120"/>
              <w:jc w:val="center"/>
              <w:rPr>
                <w:rFonts w:ascii="Times New Roman" w:hAnsi="Times New Roman" w:cs="Times New Roman"/>
                <w:sz w:val="28"/>
                <w:szCs w:val="28"/>
                <w:lang w:val="ru-RU"/>
              </w:rPr>
            </w:pPr>
            <w:r w:rsidRPr="003B4D01">
              <w:rPr>
                <w:rFonts w:ascii="Times New Roman" w:hAnsi="Times New Roman" w:cs="Times New Roman"/>
                <w:sz w:val="28"/>
                <w:szCs w:val="28"/>
                <w:lang w:val="ru-RU"/>
              </w:rPr>
              <w:t xml:space="preserve">Главный </w:t>
            </w:r>
            <w:r w:rsidR="00100A11" w:rsidRPr="003B4D01">
              <w:rPr>
                <w:rFonts w:ascii="Times New Roman" w:hAnsi="Times New Roman" w:cs="Times New Roman"/>
                <w:sz w:val="28"/>
                <w:szCs w:val="28"/>
                <w:lang w:val="ru-RU"/>
              </w:rPr>
              <w:t xml:space="preserve">архитектор </w:t>
            </w:r>
            <w:r w:rsidR="004D287D" w:rsidRPr="003B4D01">
              <w:rPr>
                <w:rFonts w:ascii="Times New Roman" w:hAnsi="Times New Roman" w:cs="Times New Roman"/>
                <w:sz w:val="28"/>
                <w:szCs w:val="28"/>
                <w:lang w:val="ru-RU"/>
              </w:rPr>
              <w:t>МО</w:t>
            </w:r>
          </w:p>
        </w:tc>
        <w:tc>
          <w:tcPr>
            <w:tcW w:w="1110" w:type="pct"/>
          </w:tcPr>
          <w:p w:rsidR="00C02A60" w:rsidRPr="003B4D01" w:rsidRDefault="00C02A60" w:rsidP="00607B9D">
            <w:pPr>
              <w:spacing w:before="120" w:after="120"/>
              <w:jc w:val="center"/>
              <w:rPr>
                <w:rFonts w:ascii="Times New Roman" w:hAnsi="Times New Roman" w:cs="Times New Roman"/>
                <w:sz w:val="28"/>
                <w:szCs w:val="28"/>
                <w:lang w:val="ru-RU"/>
              </w:rPr>
            </w:pPr>
          </w:p>
        </w:tc>
        <w:tc>
          <w:tcPr>
            <w:tcW w:w="2426" w:type="pct"/>
            <w:vAlign w:val="center"/>
          </w:tcPr>
          <w:p w:rsidR="00C02A60" w:rsidRPr="003B4D01" w:rsidRDefault="004F77EE" w:rsidP="00C02A60">
            <w:pPr>
              <w:spacing w:before="120" w:after="120"/>
              <w:jc w:val="center"/>
              <w:rPr>
                <w:rFonts w:ascii="Times New Roman" w:hAnsi="Times New Roman" w:cs="Times New Roman"/>
                <w:sz w:val="28"/>
                <w:szCs w:val="28"/>
                <w:lang w:val="ru-RU"/>
              </w:rPr>
            </w:pPr>
            <w:r>
              <w:rPr>
                <w:rFonts w:ascii="Times New Roman" w:hAnsi="Times New Roman" w:cs="Times New Roman"/>
                <w:sz w:val="28"/>
                <w:szCs w:val="28"/>
                <w:lang w:val="ru-RU"/>
              </w:rPr>
              <w:t>И.Л. Поляков</w:t>
            </w:r>
          </w:p>
        </w:tc>
      </w:tr>
    </w:tbl>
    <w:p w:rsidR="00607B9D" w:rsidRPr="003B4D01" w:rsidRDefault="00023F5D" w:rsidP="004D62D3">
      <w:pPr>
        <w:spacing w:before="120" w:after="0" w:line="360" w:lineRule="auto"/>
        <w:jc w:val="center"/>
        <w:rPr>
          <w:rFonts w:ascii="Times New Roman" w:hAnsi="Times New Roman" w:cs="Times New Roman"/>
          <w:sz w:val="28"/>
          <w:szCs w:val="28"/>
        </w:rPr>
      </w:pPr>
      <w:r w:rsidRPr="003B4D01">
        <w:rPr>
          <w:rFonts w:ascii="Times New Roman" w:hAnsi="Times New Roman" w:cs="Times New Roman"/>
          <w:sz w:val="28"/>
          <w:szCs w:val="28"/>
          <w:lang w:val="ru-RU"/>
        </w:rPr>
        <w:t>Тверь, 2014 год</w:t>
      </w:r>
    </w:p>
    <w:p w:rsidR="002A68D1" w:rsidRPr="003B4D01" w:rsidRDefault="002A68D1" w:rsidP="002A68D1">
      <w:pPr>
        <w:pageBreakBefore/>
        <w:spacing w:before="0" w:after="0" w:line="360" w:lineRule="auto"/>
        <w:ind w:firstLine="709"/>
        <w:jc w:val="center"/>
        <w:rPr>
          <w:rFonts w:ascii="Times New Roman" w:hAnsi="Times New Roman" w:cs="Times New Roman"/>
          <w:b/>
          <w:sz w:val="28"/>
          <w:lang w:val="ru-RU"/>
        </w:rPr>
      </w:pPr>
      <w:r w:rsidRPr="003B4D01">
        <w:rPr>
          <w:rFonts w:ascii="Times New Roman" w:hAnsi="Times New Roman" w:cs="Times New Roman"/>
          <w:b/>
          <w:sz w:val="28"/>
          <w:lang w:val="ru-RU"/>
        </w:rPr>
        <w:lastRenderedPageBreak/>
        <w:t>Состав:</w:t>
      </w:r>
    </w:p>
    <w:tbl>
      <w:tblPr>
        <w:tblpPr w:leftFromText="180" w:rightFromText="180" w:vertAnchor="text" w:horzAnchor="margin" w:tblpXSpec="center" w:tblpY="92"/>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7051"/>
        <w:gridCol w:w="1525"/>
      </w:tblGrid>
      <w:tr w:rsidR="00925BB3" w:rsidRPr="003B4D01" w:rsidTr="003F5E7B">
        <w:trPr>
          <w:trHeight w:val="559"/>
        </w:trPr>
        <w:tc>
          <w:tcPr>
            <w:tcW w:w="995" w:type="dxa"/>
            <w:vAlign w:val="center"/>
          </w:tcPr>
          <w:p w:rsidR="002A68D1" w:rsidRPr="003B4D01" w:rsidRDefault="002A68D1" w:rsidP="007D1D8A">
            <w:pPr>
              <w:pStyle w:val="S"/>
              <w:spacing w:line="240" w:lineRule="auto"/>
              <w:rPr>
                <w:b/>
                <w:lang w:val="ru-RU" w:eastAsia="ru-RU"/>
              </w:rPr>
            </w:pPr>
            <w:r w:rsidRPr="003B4D01">
              <w:rPr>
                <w:b/>
                <w:lang w:val="ru-RU" w:eastAsia="ru-RU"/>
              </w:rPr>
              <w:t>№ листа</w:t>
            </w:r>
          </w:p>
        </w:tc>
        <w:tc>
          <w:tcPr>
            <w:tcW w:w="7051" w:type="dxa"/>
            <w:vAlign w:val="center"/>
          </w:tcPr>
          <w:p w:rsidR="002A68D1" w:rsidRPr="003B4D01" w:rsidRDefault="002A68D1" w:rsidP="007D1D8A">
            <w:pPr>
              <w:pStyle w:val="S"/>
              <w:rPr>
                <w:b/>
                <w:lang w:val="ru-RU" w:eastAsia="ru-RU"/>
              </w:rPr>
            </w:pPr>
            <w:r w:rsidRPr="003B4D01">
              <w:rPr>
                <w:b/>
                <w:lang w:val="ru-RU" w:eastAsia="ru-RU"/>
              </w:rPr>
              <w:t>Наименование листа</w:t>
            </w:r>
          </w:p>
        </w:tc>
        <w:tc>
          <w:tcPr>
            <w:tcW w:w="1525" w:type="dxa"/>
            <w:vAlign w:val="center"/>
          </w:tcPr>
          <w:p w:rsidR="002A68D1" w:rsidRPr="003B4D01" w:rsidRDefault="002A68D1" w:rsidP="007D1D8A">
            <w:pPr>
              <w:pStyle w:val="S"/>
              <w:rPr>
                <w:b/>
                <w:lang w:val="ru-RU" w:eastAsia="ru-RU"/>
              </w:rPr>
            </w:pPr>
            <w:r w:rsidRPr="003B4D01">
              <w:rPr>
                <w:b/>
                <w:lang w:val="ru-RU" w:eastAsia="ru-RU"/>
              </w:rPr>
              <w:t>Количество</w:t>
            </w:r>
          </w:p>
        </w:tc>
      </w:tr>
      <w:tr w:rsidR="00925BB3" w:rsidRPr="003B4D01" w:rsidTr="003F5E7B">
        <w:trPr>
          <w:trHeight w:val="329"/>
        </w:trPr>
        <w:tc>
          <w:tcPr>
            <w:tcW w:w="995" w:type="dxa"/>
            <w:vAlign w:val="center"/>
          </w:tcPr>
          <w:p w:rsidR="002A68D1" w:rsidRPr="003B4D01" w:rsidRDefault="002A68D1" w:rsidP="00E778F5">
            <w:pPr>
              <w:pStyle w:val="14"/>
              <w:pageBreakBefore w:val="0"/>
              <w:numPr>
                <w:ilvl w:val="0"/>
                <w:numId w:val="3"/>
              </w:numPr>
              <w:spacing w:after="0" w:line="240" w:lineRule="auto"/>
              <w:jc w:val="center"/>
              <w:outlineLvl w:val="9"/>
              <w:rPr>
                <w:b w:val="0"/>
                <w:sz w:val="24"/>
                <w:szCs w:val="24"/>
              </w:rPr>
            </w:pPr>
          </w:p>
        </w:tc>
        <w:tc>
          <w:tcPr>
            <w:tcW w:w="7051" w:type="dxa"/>
            <w:vAlign w:val="center"/>
          </w:tcPr>
          <w:p w:rsidR="002A68D1" w:rsidRPr="003B4D01" w:rsidRDefault="00925BB3" w:rsidP="00D1602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eastAsia="ru-RU"/>
              </w:rPr>
              <w:t xml:space="preserve">Часть 1. </w:t>
            </w:r>
            <w:r w:rsidR="002A68D1" w:rsidRPr="003B4D01">
              <w:rPr>
                <w:rFonts w:ascii="Times New Roman" w:hAnsi="Times New Roman" w:cs="Times New Roman"/>
                <w:sz w:val="24"/>
                <w:szCs w:val="24"/>
                <w:lang w:val="ru-RU" w:eastAsia="ru-RU"/>
              </w:rPr>
              <w:t xml:space="preserve">Разработка проектных предложений – прогноз поэтапного развития </w:t>
            </w:r>
            <w:r w:rsidR="00684939" w:rsidRPr="003B4D01">
              <w:rPr>
                <w:rFonts w:ascii="Times New Roman" w:hAnsi="Times New Roman" w:cs="Times New Roman"/>
                <w:sz w:val="24"/>
                <w:szCs w:val="24"/>
                <w:lang w:val="ru-RU"/>
              </w:rPr>
              <w:t>МО Тверской области</w:t>
            </w:r>
            <w:r w:rsidR="00D16025">
              <w:rPr>
                <w:rFonts w:ascii="Times New Roman" w:hAnsi="Times New Roman" w:cs="Times New Roman"/>
                <w:sz w:val="24"/>
                <w:szCs w:val="24"/>
                <w:lang w:val="ru-RU"/>
              </w:rPr>
              <w:t xml:space="preserve"> «</w:t>
            </w:r>
            <w:r w:rsidR="00D16025" w:rsidRPr="003B4D01">
              <w:rPr>
                <w:rFonts w:ascii="Times New Roman" w:hAnsi="Times New Roman" w:cs="Times New Roman"/>
                <w:sz w:val="24"/>
                <w:szCs w:val="24"/>
                <w:lang w:val="ru-RU"/>
              </w:rPr>
              <w:t>Осташковский</w:t>
            </w:r>
            <w:r w:rsidR="00D16025">
              <w:rPr>
                <w:rFonts w:ascii="Times New Roman" w:hAnsi="Times New Roman" w:cs="Times New Roman"/>
                <w:sz w:val="24"/>
                <w:szCs w:val="24"/>
                <w:lang w:val="ru-RU"/>
              </w:rPr>
              <w:t> </w:t>
            </w:r>
            <w:r w:rsidR="00D16025" w:rsidRPr="003B4D01">
              <w:rPr>
                <w:rFonts w:ascii="Times New Roman" w:hAnsi="Times New Roman" w:cs="Times New Roman"/>
                <w:sz w:val="24"/>
                <w:szCs w:val="24"/>
                <w:lang w:val="ru-RU"/>
              </w:rPr>
              <w:t>район</w:t>
            </w:r>
            <w:r w:rsidR="00D16025">
              <w:rPr>
                <w:rFonts w:ascii="Times New Roman" w:hAnsi="Times New Roman" w:cs="Times New Roman"/>
                <w:sz w:val="24"/>
                <w:szCs w:val="24"/>
                <w:lang w:val="ru-RU"/>
              </w:rPr>
              <w:t xml:space="preserve">» </w:t>
            </w:r>
            <w:r w:rsidRPr="003B4D01">
              <w:rPr>
                <w:rFonts w:ascii="Times New Roman" w:hAnsi="Times New Roman" w:cs="Times New Roman"/>
                <w:sz w:val="24"/>
                <w:szCs w:val="24"/>
                <w:lang w:val="ru-RU" w:eastAsia="ru-RU"/>
              </w:rPr>
              <w:t>(Положение о территориальном планировании)</w:t>
            </w:r>
          </w:p>
        </w:tc>
        <w:tc>
          <w:tcPr>
            <w:tcW w:w="1525" w:type="dxa"/>
            <w:vAlign w:val="center"/>
          </w:tcPr>
          <w:p w:rsidR="002A68D1" w:rsidRPr="003B4D01" w:rsidRDefault="002A68D1" w:rsidP="007D1D8A">
            <w:pPr>
              <w:pStyle w:val="S"/>
              <w:rPr>
                <w:lang w:val="ru-RU" w:eastAsia="ru-RU"/>
              </w:rPr>
            </w:pPr>
            <w:r w:rsidRPr="003B4D01">
              <w:rPr>
                <w:lang w:val="ru-RU" w:eastAsia="ru-RU"/>
              </w:rPr>
              <w:t>_____стр.</w:t>
            </w:r>
          </w:p>
        </w:tc>
      </w:tr>
      <w:tr w:rsidR="00925BB3" w:rsidRPr="003B4D01" w:rsidTr="003F5E7B">
        <w:trPr>
          <w:trHeight w:val="329"/>
        </w:trPr>
        <w:tc>
          <w:tcPr>
            <w:tcW w:w="995" w:type="dxa"/>
            <w:vAlign w:val="center"/>
          </w:tcPr>
          <w:p w:rsidR="002A68D1" w:rsidRPr="003B4D01" w:rsidRDefault="002A68D1" w:rsidP="00E778F5">
            <w:pPr>
              <w:pStyle w:val="14"/>
              <w:pageBreakBefore w:val="0"/>
              <w:numPr>
                <w:ilvl w:val="0"/>
                <w:numId w:val="3"/>
              </w:numPr>
              <w:spacing w:after="0" w:line="240" w:lineRule="auto"/>
              <w:jc w:val="center"/>
              <w:outlineLvl w:val="9"/>
              <w:rPr>
                <w:b w:val="0"/>
                <w:sz w:val="24"/>
                <w:szCs w:val="24"/>
              </w:rPr>
            </w:pPr>
          </w:p>
        </w:tc>
        <w:tc>
          <w:tcPr>
            <w:tcW w:w="7051" w:type="dxa"/>
            <w:vAlign w:val="center"/>
          </w:tcPr>
          <w:p w:rsidR="002A68D1" w:rsidRPr="003B4D01" w:rsidRDefault="002A68D1" w:rsidP="00925BB3">
            <w:pPr>
              <w:pStyle w:val="S"/>
              <w:suppressAutoHyphens/>
              <w:rPr>
                <w:lang w:val="ru-RU" w:eastAsia="ru-RU"/>
              </w:rPr>
            </w:pPr>
            <w:r w:rsidRPr="003B4D01">
              <w:rPr>
                <w:lang w:val="ru-RU" w:eastAsia="ru-RU"/>
              </w:rPr>
              <w:t>Часть 2. Карты территориального планирования</w:t>
            </w:r>
          </w:p>
        </w:tc>
        <w:tc>
          <w:tcPr>
            <w:tcW w:w="1525" w:type="dxa"/>
            <w:vAlign w:val="center"/>
          </w:tcPr>
          <w:p w:rsidR="002A68D1" w:rsidRPr="003B4D01" w:rsidRDefault="002A68D1" w:rsidP="007D1D8A">
            <w:pPr>
              <w:pStyle w:val="S"/>
              <w:rPr>
                <w:lang w:val="ru-RU" w:eastAsia="ru-RU"/>
              </w:rPr>
            </w:pPr>
          </w:p>
        </w:tc>
      </w:tr>
      <w:tr w:rsidR="00925BB3" w:rsidRPr="003B4D01" w:rsidTr="003F5E7B">
        <w:trPr>
          <w:trHeight w:val="329"/>
        </w:trPr>
        <w:tc>
          <w:tcPr>
            <w:tcW w:w="995" w:type="dxa"/>
            <w:vAlign w:val="center"/>
          </w:tcPr>
          <w:p w:rsidR="002A68D1" w:rsidRPr="003B4D01" w:rsidRDefault="002A68D1" w:rsidP="00E778F5">
            <w:pPr>
              <w:pStyle w:val="14"/>
              <w:pageBreakBefore w:val="0"/>
              <w:numPr>
                <w:ilvl w:val="1"/>
                <w:numId w:val="3"/>
              </w:numPr>
              <w:spacing w:after="0" w:line="240" w:lineRule="auto"/>
              <w:jc w:val="center"/>
              <w:outlineLvl w:val="9"/>
              <w:rPr>
                <w:b w:val="0"/>
                <w:sz w:val="24"/>
                <w:szCs w:val="24"/>
              </w:rPr>
            </w:pPr>
          </w:p>
        </w:tc>
        <w:tc>
          <w:tcPr>
            <w:tcW w:w="7051" w:type="dxa"/>
            <w:vAlign w:val="center"/>
          </w:tcPr>
          <w:p w:rsidR="002A68D1" w:rsidRPr="003B4D01" w:rsidRDefault="003F5E7B" w:rsidP="003F5E7B">
            <w:pPr>
              <w:pStyle w:val="S"/>
              <w:rPr>
                <w:lang w:val="ru-RU" w:eastAsia="ru-RU"/>
              </w:rPr>
            </w:pPr>
            <w:r w:rsidRPr="003F5E7B">
              <w:rPr>
                <w:lang w:val="ru-RU" w:eastAsia="ru-RU"/>
              </w:rPr>
              <w:t>Карта планируемого размещения</w:t>
            </w:r>
            <w:r>
              <w:rPr>
                <w:lang w:val="ru-RU" w:eastAsia="ru-RU"/>
              </w:rPr>
              <w:t xml:space="preserve"> </w:t>
            </w:r>
            <w:r w:rsidRPr="003F5E7B">
              <w:rPr>
                <w:lang w:val="ru-RU" w:eastAsia="ru-RU"/>
              </w:rPr>
              <w:t>объектов местного значения:</w:t>
            </w:r>
            <w:r>
              <w:rPr>
                <w:lang w:val="ru-RU" w:eastAsia="ru-RU"/>
              </w:rPr>
              <w:t xml:space="preserve"> </w:t>
            </w:r>
            <w:r w:rsidRPr="003F5E7B">
              <w:rPr>
                <w:i/>
                <w:lang w:val="ru-RU" w:eastAsia="ru-RU"/>
              </w:rPr>
              <w:t>Объекты капитального строительства. Объекты транспортной инфраструктуры</w:t>
            </w:r>
          </w:p>
        </w:tc>
        <w:tc>
          <w:tcPr>
            <w:tcW w:w="1525" w:type="dxa"/>
            <w:vAlign w:val="center"/>
          </w:tcPr>
          <w:p w:rsidR="002A68D1" w:rsidRPr="003B4D01" w:rsidRDefault="002A68D1" w:rsidP="007D1D8A">
            <w:pPr>
              <w:pStyle w:val="S"/>
              <w:rPr>
                <w:lang w:val="ru-RU" w:eastAsia="ru-RU"/>
              </w:rPr>
            </w:pPr>
            <w:r w:rsidRPr="003B4D01">
              <w:rPr>
                <w:lang w:val="ru-RU" w:eastAsia="ru-RU"/>
              </w:rPr>
              <w:t>_____шт.</w:t>
            </w:r>
          </w:p>
        </w:tc>
      </w:tr>
      <w:tr w:rsidR="003F5E7B" w:rsidRPr="003F5E7B" w:rsidTr="003F5E7B">
        <w:trPr>
          <w:trHeight w:val="329"/>
        </w:trPr>
        <w:tc>
          <w:tcPr>
            <w:tcW w:w="995" w:type="dxa"/>
            <w:vAlign w:val="center"/>
          </w:tcPr>
          <w:p w:rsidR="003F5E7B" w:rsidRPr="003B4D01" w:rsidRDefault="003F5E7B" w:rsidP="00E778F5">
            <w:pPr>
              <w:pStyle w:val="14"/>
              <w:pageBreakBefore w:val="0"/>
              <w:numPr>
                <w:ilvl w:val="1"/>
                <w:numId w:val="3"/>
              </w:numPr>
              <w:spacing w:after="0" w:line="240" w:lineRule="auto"/>
              <w:jc w:val="center"/>
              <w:outlineLvl w:val="9"/>
              <w:rPr>
                <w:b w:val="0"/>
                <w:sz w:val="24"/>
                <w:szCs w:val="24"/>
              </w:rPr>
            </w:pPr>
          </w:p>
        </w:tc>
        <w:tc>
          <w:tcPr>
            <w:tcW w:w="7051" w:type="dxa"/>
            <w:vAlign w:val="center"/>
          </w:tcPr>
          <w:p w:rsidR="003F5E7B" w:rsidRPr="003B4D01" w:rsidRDefault="003F5E7B" w:rsidP="00925BB3">
            <w:pPr>
              <w:pStyle w:val="S"/>
              <w:suppressAutoHyphens/>
              <w:rPr>
                <w:lang w:val="ru-RU" w:eastAsia="ru-RU"/>
              </w:rPr>
            </w:pPr>
            <w:r w:rsidRPr="003F5E7B">
              <w:rPr>
                <w:lang w:val="ru-RU" w:eastAsia="ru-RU"/>
              </w:rPr>
              <w:t>Карта планируемого размещения</w:t>
            </w:r>
            <w:r>
              <w:rPr>
                <w:lang w:val="ru-RU" w:eastAsia="ru-RU"/>
              </w:rPr>
              <w:t xml:space="preserve"> </w:t>
            </w:r>
            <w:r w:rsidRPr="003F5E7B">
              <w:rPr>
                <w:lang w:val="ru-RU" w:eastAsia="ru-RU"/>
              </w:rPr>
              <w:t>объектов местного значения:</w:t>
            </w:r>
            <w:r>
              <w:rPr>
                <w:lang w:val="ru-RU" w:eastAsia="ru-RU"/>
              </w:rPr>
              <w:t xml:space="preserve"> </w:t>
            </w:r>
            <w:r w:rsidRPr="003F5E7B">
              <w:rPr>
                <w:i/>
                <w:lang w:val="ru-RU" w:eastAsia="ru-RU"/>
              </w:rPr>
              <w:t>Объекты инженерной инфраструктуры</w:t>
            </w:r>
          </w:p>
        </w:tc>
        <w:tc>
          <w:tcPr>
            <w:tcW w:w="1525" w:type="dxa"/>
            <w:vAlign w:val="center"/>
          </w:tcPr>
          <w:p w:rsidR="003F5E7B" w:rsidRPr="003B4D01" w:rsidRDefault="00387148" w:rsidP="007D1D8A">
            <w:pPr>
              <w:pStyle w:val="S"/>
              <w:rPr>
                <w:lang w:val="ru-RU" w:eastAsia="ru-RU"/>
              </w:rPr>
            </w:pPr>
            <w:r w:rsidRPr="003B4D01">
              <w:rPr>
                <w:lang w:val="ru-RU" w:eastAsia="ru-RU"/>
              </w:rPr>
              <w:t>_____шт.</w:t>
            </w:r>
          </w:p>
        </w:tc>
      </w:tr>
    </w:tbl>
    <w:p w:rsidR="00D358C8" w:rsidRPr="003B4D01" w:rsidRDefault="00D358C8" w:rsidP="004D62D3">
      <w:pPr>
        <w:pageBreakBefore/>
        <w:spacing w:after="0"/>
        <w:rPr>
          <w:rFonts w:ascii="Times New Roman" w:hAnsi="Times New Roman" w:cs="Times New Roman"/>
          <w:sz w:val="28"/>
          <w:szCs w:val="28"/>
          <w:lang w:val="ru-RU"/>
        </w:rPr>
      </w:pPr>
      <w:r w:rsidRPr="003B4D01">
        <w:rPr>
          <w:rFonts w:ascii="Times New Roman" w:hAnsi="Times New Roman" w:cs="Times New Roman"/>
          <w:sz w:val="28"/>
          <w:szCs w:val="28"/>
          <w:lang w:val="ru-RU"/>
        </w:rPr>
        <w:lastRenderedPageBreak/>
        <w:t>Содержание</w:t>
      </w:r>
    </w:p>
    <w:bookmarkStart w:id="0" w:name="_GoBack"/>
    <w:bookmarkEnd w:id="0"/>
    <w:p w:rsidR="00084DFE" w:rsidRDefault="00724203">
      <w:pPr>
        <w:pStyle w:val="13"/>
        <w:rPr>
          <w:rFonts w:asciiTheme="minorHAnsi" w:eastAsiaTheme="minorEastAsia" w:hAnsiTheme="minorHAnsi" w:cstheme="minorBidi"/>
          <w:smallCaps w:val="0"/>
          <w:noProof/>
          <w:sz w:val="22"/>
          <w:szCs w:val="22"/>
          <w:lang w:val="ru-RU" w:eastAsia="ru-RU" w:bidi="ar-SA"/>
        </w:rPr>
      </w:pPr>
      <w:r>
        <w:rPr>
          <w:rFonts w:cs="Times New Roman"/>
          <w:sz w:val="28"/>
          <w:szCs w:val="28"/>
          <w:lang w:val="ru-RU"/>
        </w:rPr>
        <w:fldChar w:fldCharType="begin"/>
      </w:r>
      <w:r>
        <w:rPr>
          <w:rFonts w:cs="Times New Roman"/>
          <w:sz w:val="28"/>
          <w:szCs w:val="28"/>
          <w:lang w:val="ru-RU"/>
        </w:rPr>
        <w:instrText xml:space="preserve"> TOC \o "1-2" \h \z \u </w:instrText>
      </w:r>
      <w:r>
        <w:rPr>
          <w:rFonts w:cs="Times New Roman"/>
          <w:sz w:val="28"/>
          <w:szCs w:val="28"/>
          <w:lang w:val="ru-RU"/>
        </w:rPr>
        <w:fldChar w:fldCharType="separate"/>
      </w:r>
      <w:hyperlink w:anchor="_Toc399430194" w:history="1">
        <w:r w:rsidR="00084DFE" w:rsidRPr="003A0D0C">
          <w:rPr>
            <w:rStyle w:val="af"/>
            <w:noProof/>
          </w:rPr>
          <w:t>Общие положения</w:t>
        </w:r>
        <w:r w:rsidR="00084DFE">
          <w:rPr>
            <w:noProof/>
            <w:webHidden/>
          </w:rPr>
          <w:tab/>
        </w:r>
        <w:r w:rsidR="00084DFE">
          <w:rPr>
            <w:noProof/>
            <w:webHidden/>
          </w:rPr>
          <w:fldChar w:fldCharType="begin"/>
        </w:r>
        <w:r w:rsidR="00084DFE">
          <w:rPr>
            <w:noProof/>
            <w:webHidden/>
          </w:rPr>
          <w:instrText xml:space="preserve"> PAGEREF _Toc399430194 \h </w:instrText>
        </w:r>
        <w:r w:rsidR="00084DFE">
          <w:rPr>
            <w:noProof/>
            <w:webHidden/>
          </w:rPr>
        </w:r>
        <w:r w:rsidR="00084DFE">
          <w:rPr>
            <w:noProof/>
            <w:webHidden/>
          </w:rPr>
          <w:fldChar w:fldCharType="separate"/>
        </w:r>
        <w:r w:rsidR="00084DFE">
          <w:rPr>
            <w:noProof/>
            <w:webHidden/>
          </w:rPr>
          <w:t>5</w:t>
        </w:r>
        <w:r w:rsidR="00084DFE">
          <w:rPr>
            <w:noProof/>
            <w:webHidden/>
          </w:rPr>
          <w:fldChar w:fldCharType="end"/>
        </w:r>
      </w:hyperlink>
    </w:p>
    <w:p w:rsidR="00084DFE" w:rsidRDefault="00084DFE">
      <w:pPr>
        <w:pStyle w:val="13"/>
        <w:rPr>
          <w:rFonts w:asciiTheme="minorHAnsi" w:eastAsiaTheme="minorEastAsia" w:hAnsiTheme="minorHAnsi" w:cstheme="minorBidi"/>
          <w:smallCaps w:val="0"/>
          <w:noProof/>
          <w:sz w:val="22"/>
          <w:szCs w:val="22"/>
          <w:lang w:val="ru-RU" w:eastAsia="ru-RU" w:bidi="ar-SA"/>
        </w:rPr>
      </w:pPr>
      <w:hyperlink w:anchor="_Toc399430195" w:history="1">
        <w:r w:rsidRPr="003A0D0C">
          <w:rPr>
            <w:rStyle w:val="af"/>
            <w:noProof/>
          </w:rPr>
          <w:t>Сведения о видах, назначении и наименованиях планируемых для размещения объектов федерального, регионального местного значения</w:t>
        </w:r>
        <w:r>
          <w:rPr>
            <w:noProof/>
            <w:webHidden/>
          </w:rPr>
          <w:tab/>
        </w:r>
        <w:r>
          <w:rPr>
            <w:noProof/>
            <w:webHidden/>
          </w:rPr>
          <w:fldChar w:fldCharType="begin"/>
        </w:r>
        <w:r>
          <w:rPr>
            <w:noProof/>
            <w:webHidden/>
          </w:rPr>
          <w:instrText xml:space="preserve"> PAGEREF _Toc399430195 \h </w:instrText>
        </w:r>
        <w:r>
          <w:rPr>
            <w:noProof/>
            <w:webHidden/>
          </w:rPr>
        </w:r>
        <w:r>
          <w:rPr>
            <w:noProof/>
            <w:webHidden/>
          </w:rPr>
          <w:fldChar w:fldCharType="separate"/>
        </w:r>
        <w:r>
          <w:rPr>
            <w:noProof/>
            <w:webHidden/>
          </w:rPr>
          <w:t>7</w:t>
        </w:r>
        <w:r>
          <w:rPr>
            <w:noProof/>
            <w:webHidden/>
          </w:rPr>
          <w:fldChar w:fldCharType="end"/>
        </w:r>
      </w:hyperlink>
    </w:p>
    <w:p w:rsidR="00084DFE" w:rsidRDefault="00084DFE">
      <w:pPr>
        <w:pStyle w:val="23"/>
        <w:rPr>
          <w:rFonts w:asciiTheme="minorHAnsi" w:eastAsiaTheme="minorEastAsia" w:hAnsiTheme="minorHAnsi" w:cstheme="minorBidi"/>
          <w:noProof/>
          <w:sz w:val="22"/>
          <w:szCs w:val="22"/>
          <w:lang w:val="ru-RU" w:eastAsia="ru-RU" w:bidi="ar-SA"/>
        </w:rPr>
      </w:pPr>
      <w:hyperlink w:anchor="_Toc399430196" w:history="1">
        <w:r w:rsidRPr="003A0D0C">
          <w:rPr>
            <w:rStyle w:val="af"/>
            <w:noProof/>
          </w:rPr>
          <w:t>Объекты социального и коммунально-бытового назначения</w:t>
        </w:r>
        <w:r>
          <w:rPr>
            <w:noProof/>
            <w:webHidden/>
          </w:rPr>
          <w:tab/>
        </w:r>
        <w:r>
          <w:rPr>
            <w:noProof/>
            <w:webHidden/>
          </w:rPr>
          <w:fldChar w:fldCharType="begin"/>
        </w:r>
        <w:r>
          <w:rPr>
            <w:noProof/>
            <w:webHidden/>
          </w:rPr>
          <w:instrText xml:space="preserve"> PAGEREF _Toc399430196 \h </w:instrText>
        </w:r>
        <w:r>
          <w:rPr>
            <w:noProof/>
            <w:webHidden/>
          </w:rPr>
        </w:r>
        <w:r>
          <w:rPr>
            <w:noProof/>
            <w:webHidden/>
          </w:rPr>
          <w:fldChar w:fldCharType="separate"/>
        </w:r>
        <w:r>
          <w:rPr>
            <w:noProof/>
            <w:webHidden/>
          </w:rPr>
          <w:t>7</w:t>
        </w:r>
        <w:r>
          <w:rPr>
            <w:noProof/>
            <w:webHidden/>
          </w:rPr>
          <w:fldChar w:fldCharType="end"/>
        </w:r>
      </w:hyperlink>
    </w:p>
    <w:p w:rsidR="00084DFE" w:rsidRDefault="00084DFE">
      <w:pPr>
        <w:pStyle w:val="23"/>
        <w:rPr>
          <w:rFonts w:asciiTheme="minorHAnsi" w:eastAsiaTheme="minorEastAsia" w:hAnsiTheme="minorHAnsi" w:cstheme="minorBidi"/>
          <w:noProof/>
          <w:sz w:val="22"/>
          <w:szCs w:val="22"/>
          <w:lang w:val="ru-RU" w:eastAsia="ru-RU" w:bidi="ar-SA"/>
        </w:rPr>
      </w:pPr>
      <w:hyperlink w:anchor="_Toc399430197" w:history="1">
        <w:r w:rsidRPr="003A0D0C">
          <w:rPr>
            <w:rStyle w:val="af"/>
            <w:noProof/>
          </w:rPr>
          <w:t>Объекты транспортной инфраструктуры</w:t>
        </w:r>
        <w:r>
          <w:rPr>
            <w:noProof/>
            <w:webHidden/>
          </w:rPr>
          <w:tab/>
        </w:r>
        <w:r>
          <w:rPr>
            <w:noProof/>
            <w:webHidden/>
          </w:rPr>
          <w:fldChar w:fldCharType="begin"/>
        </w:r>
        <w:r>
          <w:rPr>
            <w:noProof/>
            <w:webHidden/>
          </w:rPr>
          <w:instrText xml:space="preserve"> PAGEREF _Toc399430197 \h </w:instrText>
        </w:r>
        <w:r>
          <w:rPr>
            <w:noProof/>
            <w:webHidden/>
          </w:rPr>
        </w:r>
        <w:r>
          <w:rPr>
            <w:noProof/>
            <w:webHidden/>
          </w:rPr>
          <w:fldChar w:fldCharType="separate"/>
        </w:r>
        <w:r>
          <w:rPr>
            <w:noProof/>
            <w:webHidden/>
          </w:rPr>
          <w:t>9</w:t>
        </w:r>
        <w:r>
          <w:rPr>
            <w:noProof/>
            <w:webHidden/>
          </w:rPr>
          <w:fldChar w:fldCharType="end"/>
        </w:r>
      </w:hyperlink>
    </w:p>
    <w:p w:rsidR="00084DFE" w:rsidRDefault="00084DFE">
      <w:pPr>
        <w:pStyle w:val="23"/>
        <w:rPr>
          <w:rFonts w:asciiTheme="minorHAnsi" w:eastAsiaTheme="minorEastAsia" w:hAnsiTheme="minorHAnsi" w:cstheme="minorBidi"/>
          <w:noProof/>
          <w:sz w:val="22"/>
          <w:szCs w:val="22"/>
          <w:lang w:val="ru-RU" w:eastAsia="ru-RU" w:bidi="ar-SA"/>
        </w:rPr>
      </w:pPr>
      <w:hyperlink w:anchor="_Toc399430198" w:history="1">
        <w:r w:rsidRPr="003A0D0C">
          <w:rPr>
            <w:rStyle w:val="af"/>
            <w:noProof/>
          </w:rPr>
          <w:t>Объекты инженерной инфраструктуры</w:t>
        </w:r>
        <w:r>
          <w:rPr>
            <w:noProof/>
            <w:webHidden/>
          </w:rPr>
          <w:tab/>
        </w:r>
        <w:r>
          <w:rPr>
            <w:noProof/>
            <w:webHidden/>
          </w:rPr>
          <w:fldChar w:fldCharType="begin"/>
        </w:r>
        <w:r>
          <w:rPr>
            <w:noProof/>
            <w:webHidden/>
          </w:rPr>
          <w:instrText xml:space="preserve"> PAGEREF _Toc399430198 \h </w:instrText>
        </w:r>
        <w:r>
          <w:rPr>
            <w:noProof/>
            <w:webHidden/>
          </w:rPr>
        </w:r>
        <w:r>
          <w:rPr>
            <w:noProof/>
            <w:webHidden/>
          </w:rPr>
          <w:fldChar w:fldCharType="separate"/>
        </w:r>
        <w:r>
          <w:rPr>
            <w:noProof/>
            <w:webHidden/>
          </w:rPr>
          <w:t>11</w:t>
        </w:r>
        <w:r>
          <w:rPr>
            <w:noProof/>
            <w:webHidden/>
          </w:rPr>
          <w:fldChar w:fldCharType="end"/>
        </w:r>
      </w:hyperlink>
    </w:p>
    <w:p w:rsidR="00084DFE" w:rsidRDefault="00084DFE">
      <w:pPr>
        <w:pStyle w:val="23"/>
        <w:rPr>
          <w:rFonts w:asciiTheme="minorHAnsi" w:eastAsiaTheme="minorEastAsia" w:hAnsiTheme="minorHAnsi" w:cstheme="minorBidi"/>
          <w:noProof/>
          <w:sz w:val="22"/>
          <w:szCs w:val="22"/>
          <w:lang w:val="ru-RU" w:eastAsia="ru-RU" w:bidi="ar-SA"/>
        </w:rPr>
      </w:pPr>
      <w:hyperlink w:anchor="_Toc399430199" w:history="1">
        <w:r w:rsidRPr="003A0D0C">
          <w:rPr>
            <w:rStyle w:val="af"/>
            <w:noProof/>
          </w:rPr>
          <w:t>Объекты промышленного комплекса</w:t>
        </w:r>
        <w:r>
          <w:rPr>
            <w:noProof/>
            <w:webHidden/>
          </w:rPr>
          <w:tab/>
        </w:r>
        <w:r>
          <w:rPr>
            <w:noProof/>
            <w:webHidden/>
          </w:rPr>
          <w:fldChar w:fldCharType="begin"/>
        </w:r>
        <w:r>
          <w:rPr>
            <w:noProof/>
            <w:webHidden/>
          </w:rPr>
          <w:instrText xml:space="preserve"> PAGEREF _Toc399430199 \h </w:instrText>
        </w:r>
        <w:r>
          <w:rPr>
            <w:noProof/>
            <w:webHidden/>
          </w:rPr>
        </w:r>
        <w:r>
          <w:rPr>
            <w:noProof/>
            <w:webHidden/>
          </w:rPr>
          <w:fldChar w:fldCharType="separate"/>
        </w:r>
        <w:r>
          <w:rPr>
            <w:noProof/>
            <w:webHidden/>
          </w:rPr>
          <w:t>24</w:t>
        </w:r>
        <w:r>
          <w:rPr>
            <w:noProof/>
            <w:webHidden/>
          </w:rPr>
          <w:fldChar w:fldCharType="end"/>
        </w:r>
      </w:hyperlink>
    </w:p>
    <w:p w:rsidR="00084DFE" w:rsidRDefault="00084DFE">
      <w:pPr>
        <w:pStyle w:val="23"/>
        <w:rPr>
          <w:rFonts w:asciiTheme="minorHAnsi" w:eastAsiaTheme="minorEastAsia" w:hAnsiTheme="minorHAnsi" w:cstheme="minorBidi"/>
          <w:noProof/>
          <w:sz w:val="22"/>
          <w:szCs w:val="22"/>
          <w:lang w:val="ru-RU" w:eastAsia="ru-RU" w:bidi="ar-SA"/>
        </w:rPr>
      </w:pPr>
      <w:hyperlink w:anchor="_Toc399430200" w:history="1">
        <w:r w:rsidRPr="003A0D0C">
          <w:rPr>
            <w:rStyle w:val="af"/>
            <w:noProof/>
          </w:rPr>
          <w:t>Объекты сельскохозяйственного назначения</w:t>
        </w:r>
        <w:r>
          <w:rPr>
            <w:noProof/>
            <w:webHidden/>
          </w:rPr>
          <w:tab/>
        </w:r>
        <w:r>
          <w:rPr>
            <w:noProof/>
            <w:webHidden/>
          </w:rPr>
          <w:fldChar w:fldCharType="begin"/>
        </w:r>
        <w:r>
          <w:rPr>
            <w:noProof/>
            <w:webHidden/>
          </w:rPr>
          <w:instrText xml:space="preserve"> PAGEREF _Toc399430200 \h </w:instrText>
        </w:r>
        <w:r>
          <w:rPr>
            <w:noProof/>
            <w:webHidden/>
          </w:rPr>
        </w:r>
        <w:r>
          <w:rPr>
            <w:noProof/>
            <w:webHidden/>
          </w:rPr>
          <w:fldChar w:fldCharType="separate"/>
        </w:r>
        <w:r>
          <w:rPr>
            <w:noProof/>
            <w:webHidden/>
          </w:rPr>
          <w:t>25</w:t>
        </w:r>
        <w:r>
          <w:rPr>
            <w:noProof/>
            <w:webHidden/>
          </w:rPr>
          <w:fldChar w:fldCharType="end"/>
        </w:r>
      </w:hyperlink>
    </w:p>
    <w:p w:rsidR="00084DFE" w:rsidRDefault="00084DFE">
      <w:pPr>
        <w:pStyle w:val="13"/>
        <w:rPr>
          <w:rFonts w:asciiTheme="minorHAnsi" w:eastAsiaTheme="minorEastAsia" w:hAnsiTheme="minorHAnsi" w:cstheme="minorBidi"/>
          <w:smallCaps w:val="0"/>
          <w:noProof/>
          <w:sz w:val="22"/>
          <w:szCs w:val="22"/>
          <w:lang w:val="ru-RU" w:eastAsia="ru-RU" w:bidi="ar-SA"/>
        </w:rPr>
      </w:pPr>
      <w:hyperlink w:anchor="_Toc399430201" w:history="1">
        <w:r w:rsidRPr="003A0D0C">
          <w:rPr>
            <w:rStyle w:val="af"/>
            <w:noProof/>
          </w:rPr>
          <w:t>Развитие архитектурно-планировочной организации территории. Параметры функциональных зон</w:t>
        </w:r>
        <w:r>
          <w:rPr>
            <w:noProof/>
            <w:webHidden/>
          </w:rPr>
          <w:tab/>
        </w:r>
        <w:r>
          <w:rPr>
            <w:noProof/>
            <w:webHidden/>
          </w:rPr>
          <w:fldChar w:fldCharType="begin"/>
        </w:r>
        <w:r>
          <w:rPr>
            <w:noProof/>
            <w:webHidden/>
          </w:rPr>
          <w:instrText xml:space="preserve"> PAGEREF _Toc399430201 \h </w:instrText>
        </w:r>
        <w:r>
          <w:rPr>
            <w:noProof/>
            <w:webHidden/>
          </w:rPr>
        </w:r>
        <w:r>
          <w:rPr>
            <w:noProof/>
            <w:webHidden/>
          </w:rPr>
          <w:fldChar w:fldCharType="separate"/>
        </w:r>
        <w:r>
          <w:rPr>
            <w:noProof/>
            <w:webHidden/>
          </w:rPr>
          <w:t>27</w:t>
        </w:r>
        <w:r>
          <w:rPr>
            <w:noProof/>
            <w:webHidden/>
          </w:rPr>
          <w:fldChar w:fldCharType="end"/>
        </w:r>
      </w:hyperlink>
    </w:p>
    <w:p w:rsidR="00084DFE" w:rsidRDefault="00084DFE">
      <w:pPr>
        <w:pStyle w:val="23"/>
        <w:rPr>
          <w:rFonts w:asciiTheme="minorHAnsi" w:eastAsiaTheme="minorEastAsia" w:hAnsiTheme="minorHAnsi" w:cstheme="minorBidi"/>
          <w:noProof/>
          <w:sz w:val="22"/>
          <w:szCs w:val="22"/>
          <w:lang w:val="ru-RU" w:eastAsia="ru-RU" w:bidi="ar-SA"/>
        </w:rPr>
      </w:pPr>
      <w:hyperlink w:anchor="_Toc399430202" w:history="1">
        <w:r w:rsidRPr="003A0D0C">
          <w:rPr>
            <w:rStyle w:val="af"/>
            <w:noProof/>
          </w:rPr>
          <w:t>Развитие функционально-планировочной структуры</w:t>
        </w:r>
        <w:r>
          <w:rPr>
            <w:noProof/>
            <w:webHidden/>
          </w:rPr>
          <w:tab/>
        </w:r>
        <w:r>
          <w:rPr>
            <w:noProof/>
            <w:webHidden/>
          </w:rPr>
          <w:fldChar w:fldCharType="begin"/>
        </w:r>
        <w:r>
          <w:rPr>
            <w:noProof/>
            <w:webHidden/>
          </w:rPr>
          <w:instrText xml:space="preserve"> PAGEREF _Toc399430202 \h </w:instrText>
        </w:r>
        <w:r>
          <w:rPr>
            <w:noProof/>
            <w:webHidden/>
          </w:rPr>
        </w:r>
        <w:r>
          <w:rPr>
            <w:noProof/>
            <w:webHidden/>
          </w:rPr>
          <w:fldChar w:fldCharType="separate"/>
        </w:r>
        <w:r>
          <w:rPr>
            <w:noProof/>
            <w:webHidden/>
          </w:rPr>
          <w:t>27</w:t>
        </w:r>
        <w:r>
          <w:rPr>
            <w:noProof/>
            <w:webHidden/>
          </w:rPr>
          <w:fldChar w:fldCharType="end"/>
        </w:r>
      </w:hyperlink>
    </w:p>
    <w:p w:rsidR="00084DFE" w:rsidRDefault="00084DFE">
      <w:pPr>
        <w:pStyle w:val="23"/>
        <w:rPr>
          <w:rFonts w:asciiTheme="minorHAnsi" w:eastAsiaTheme="minorEastAsia" w:hAnsiTheme="minorHAnsi" w:cstheme="minorBidi"/>
          <w:noProof/>
          <w:sz w:val="22"/>
          <w:szCs w:val="22"/>
          <w:lang w:val="ru-RU" w:eastAsia="ru-RU" w:bidi="ar-SA"/>
        </w:rPr>
      </w:pPr>
      <w:hyperlink w:anchor="_Toc399430203" w:history="1">
        <w:r w:rsidRPr="003A0D0C">
          <w:rPr>
            <w:rStyle w:val="af"/>
            <w:noProof/>
          </w:rPr>
          <w:t>Изменение границ населённых пунктов</w:t>
        </w:r>
        <w:r>
          <w:rPr>
            <w:noProof/>
            <w:webHidden/>
          </w:rPr>
          <w:tab/>
        </w:r>
        <w:r>
          <w:rPr>
            <w:noProof/>
            <w:webHidden/>
          </w:rPr>
          <w:fldChar w:fldCharType="begin"/>
        </w:r>
        <w:r>
          <w:rPr>
            <w:noProof/>
            <w:webHidden/>
          </w:rPr>
          <w:instrText xml:space="preserve"> PAGEREF _Toc399430203 \h </w:instrText>
        </w:r>
        <w:r>
          <w:rPr>
            <w:noProof/>
            <w:webHidden/>
          </w:rPr>
        </w:r>
        <w:r>
          <w:rPr>
            <w:noProof/>
            <w:webHidden/>
          </w:rPr>
          <w:fldChar w:fldCharType="separate"/>
        </w:r>
        <w:r>
          <w:rPr>
            <w:noProof/>
            <w:webHidden/>
          </w:rPr>
          <w:t>28</w:t>
        </w:r>
        <w:r>
          <w:rPr>
            <w:noProof/>
            <w:webHidden/>
          </w:rPr>
          <w:fldChar w:fldCharType="end"/>
        </w:r>
      </w:hyperlink>
    </w:p>
    <w:p w:rsidR="00084DFE" w:rsidRDefault="00084DFE">
      <w:pPr>
        <w:pStyle w:val="13"/>
        <w:rPr>
          <w:rFonts w:asciiTheme="minorHAnsi" w:eastAsiaTheme="minorEastAsia" w:hAnsiTheme="minorHAnsi" w:cstheme="minorBidi"/>
          <w:smallCaps w:val="0"/>
          <w:noProof/>
          <w:sz w:val="22"/>
          <w:szCs w:val="22"/>
          <w:lang w:val="ru-RU" w:eastAsia="ru-RU" w:bidi="ar-SA"/>
        </w:rPr>
      </w:pPr>
      <w:hyperlink w:anchor="_Toc399430204" w:history="1">
        <w:r w:rsidRPr="003A0D0C">
          <w:rPr>
            <w:rStyle w:val="af"/>
            <w:noProof/>
          </w:rPr>
          <w:t>Характеристики зон с особыми условиями использования территорий</w:t>
        </w:r>
        <w:r>
          <w:rPr>
            <w:noProof/>
            <w:webHidden/>
          </w:rPr>
          <w:tab/>
        </w:r>
        <w:r>
          <w:rPr>
            <w:noProof/>
            <w:webHidden/>
          </w:rPr>
          <w:fldChar w:fldCharType="begin"/>
        </w:r>
        <w:r>
          <w:rPr>
            <w:noProof/>
            <w:webHidden/>
          </w:rPr>
          <w:instrText xml:space="preserve"> PAGEREF _Toc399430204 \h </w:instrText>
        </w:r>
        <w:r>
          <w:rPr>
            <w:noProof/>
            <w:webHidden/>
          </w:rPr>
        </w:r>
        <w:r>
          <w:rPr>
            <w:noProof/>
            <w:webHidden/>
          </w:rPr>
          <w:fldChar w:fldCharType="separate"/>
        </w:r>
        <w:r>
          <w:rPr>
            <w:noProof/>
            <w:webHidden/>
          </w:rPr>
          <w:t>30</w:t>
        </w:r>
        <w:r>
          <w:rPr>
            <w:noProof/>
            <w:webHidden/>
          </w:rPr>
          <w:fldChar w:fldCharType="end"/>
        </w:r>
      </w:hyperlink>
    </w:p>
    <w:p w:rsidR="00084DFE" w:rsidRDefault="00084DFE">
      <w:pPr>
        <w:pStyle w:val="23"/>
        <w:rPr>
          <w:rFonts w:asciiTheme="minorHAnsi" w:eastAsiaTheme="minorEastAsia" w:hAnsiTheme="minorHAnsi" w:cstheme="minorBidi"/>
          <w:noProof/>
          <w:sz w:val="22"/>
          <w:szCs w:val="22"/>
          <w:lang w:val="ru-RU" w:eastAsia="ru-RU" w:bidi="ar-SA"/>
        </w:rPr>
      </w:pPr>
      <w:hyperlink w:anchor="_Toc399430205" w:history="1">
        <w:r w:rsidRPr="003A0D0C">
          <w:rPr>
            <w:rStyle w:val="af"/>
            <w:noProof/>
          </w:rPr>
          <w:t>Зоны с особыми условиями использования территорий</w:t>
        </w:r>
        <w:r>
          <w:rPr>
            <w:noProof/>
            <w:webHidden/>
          </w:rPr>
          <w:tab/>
        </w:r>
        <w:r>
          <w:rPr>
            <w:noProof/>
            <w:webHidden/>
          </w:rPr>
          <w:fldChar w:fldCharType="begin"/>
        </w:r>
        <w:r>
          <w:rPr>
            <w:noProof/>
            <w:webHidden/>
          </w:rPr>
          <w:instrText xml:space="preserve"> PAGEREF _Toc399430205 \h </w:instrText>
        </w:r>
        <w:r>
          <w:rPr>
            <w:noProof/>
            <w:webHidden/>
          </w:rPr>
        </w:r>
        <w:r>
          <w:rPr>
            <w:noProof/>
            <w:webHidden/>
          </w:rPr>
          <w:fldChar w:fldCharType="separate"/>
        </w:r>
        <w:r>
          <w:rPr>
            <w:noProof/>
            <w:webHidden/>
          </w:rPr>
          <w:t>30</w:t>
        </w:r>
        <w:r>
          <w:rPr>
            <w:noProof/>
            <w:webHidden/>
          </w:rPr>
          <w:fldChar w:fldCharType="end"/>
        </w:r>
      </w:hyperlink>
    </w:p>
    <w:p w:rsidR="00084DFE" w:rsidRDefault="00084DFE">
      <w:pPr>
        <w:pStyle w:val="23"/>
        <w:rPr>
          <w:rFonts w:asciiTheme="minorHAnsi" w:eastAsiaTheme="minorEastAsia" w:hAnsiTheme="minorHAnsi" w:cstheme="minorBidi"/>
          <w:noProof/>
          <w:sz w:val="22"/>
          <w:szCs w:val="22"/>
          <w:lang w:val="ru-RU" w:eastAsia="ru-RU" w:bidi="ar-SA"/>
        </w:rPr>
      </w:pPr>
      <w:hyperlink w:anchor="_Toc399430206" w:history="1">
        <w:r w:rsidRPr="003A0D0C">
          <w:rPr>
            <w:rStyle w:val="af"/>
            <w:noProof/>
          </w:rPr>
          <w:t>Объекты культурного наследия</w:t>
        </w:r>
        <w:r>
          <w:rPr>
            <w:noProof/>
            <w:webHidden/>
          </w:rPr>
          <w:tab/>
        </w:r>
        <w:r>
          <w:rPr>
            <w:noProof/>
            <w:webHidden/>
          </w:rPr>
          <w:fldChar w:fldCharType="begin"/>
        </w:r>
        <w:r>
          <w:rPr>
            <w:noProof/>
            <w:webHidden/>
          </w:rPr>
          <w:instrText xml:space="preserve"> PAGEREF _Toc399430206 \h </w:instrText>
        </w:r>
        <w:r>
          <w:rPr>
            <w:noProof/>
            <w:webHidden/>
          </w:rPr>
        </w:r>
        <w:r>
          <w:rPr>
            <w:noProof/>
            <w:webHidden/>
          </w:rPr>
          <w:fldChar w:fldCharType="separate"/>
        </w:r>
        <w:r>
          <w:rPr>
            <w:noProof/>
            <w:webHidden/>
          </w:rPr>
          <w:t>35</w:t>
        </w:r>
        <w:r>
          <w:rPr>
            <w:noProof/>
            <w:webHidden/>
          </w:rPr>
          <w:fldChar w:fldCharType="end"/>
        </w:r>
      </w:hyperlink>
    </w:p>
    <w:p w:rsidR="00084DFE" w:rsidRDefault="00084DFE">
      <w:pPr>
        <w:pStyle w:val="23"/>
        <w:rPr>
          <w:rFonts w:asciiTheme="minorHAnsi" w:eastAsiaTheme="minorEastAsia" w:hAnsiTheme="minorHAnsi" w:cstheme="minorBidi"/>
          <w:noProof/>
          <w:sz w:val="22"/>
          <w:szCs w:val="22"/>
          <w:lang w:val="ru-RU" w:eastAsia="ru-RU" w:bidi="ar-SA"/>
        </w:rPr>
      </w:pPr>
      <w:hyperlink w:anchor="_Toc399430207" w:history="1">
        <w:r w:rsidRPr="003A0D0C">
          <w:rPr>
            <w:rStyle w:val="af"/>
            <w:noProof/>
          </w:rPr>
          <w:t>Особо охраняемые природные территории</w:t>
        </w:r>
        <w:r>
          <w:rPr>
            <w:noProof/>
            <w:webHidden/>
          </w:rPr>
          <w:tab/>
        </w:r>
        <w:r>
          <w:rPr>
            <w:noProof/>
            <w:webHidden/>
          </w:rPr>
          <w:fldChar w:fldCharType="begin"/>
        </w:r>
        <w:r>
          <w:rPr>
            <w:noProof/>
            <w:webHidden/>
          </w:rPr>
          <w:instrText xml:space="preserve"> PAGEREF _Toc399430207 \h </w:instrText>
        </w:r>
        <w:r>
          <w:rPr>
            <w:noProof/>
            <w:webHidden/>
          </w:rPr>
        </w:r>
        <w:r>
          <w:rPr>
            <w:noProof/>
            <w:webHidden/>
          </w:rPr>
          <w:fldChar w:fldCharType="separate"/>
        </w:r>
        <w:r>
          <w:rPr>
            <w:noProof/>
            <w:webHidden/>
          </w:rPr>
          <w:t>41</w:t>
        </w:r>
        <w:r>
          <w:rPr>
            <w:noProof/>
            <w:webHidden/>
          </w:rPr>
          <w:fldChar w:fldCharType="end"/>
        </w:r>
      </w:hyperlink>
    </w:p>
    <w:p w:rsidR="00084DFE" w:rsidRDefault="00084DFE">
      <w:pPr>
        <w:pStyle w:val="13"/>
        <w:rPr>
          <w:rFonts w:asciiTheme="minorHAnsi" w:eastAsiaTheme="minorEastAsia" w:hAnsiTheme="minorHAnsi" w:cstheme="minorBidi"/>
          <w:smallCaps w:val="0"/>
          <w:noProof/>
          <w:sz w:val="22"/>
          <w:szCs w:val="22"/>
          <w:lang w:val="ru-RU" w:eastAsia="ru-RU" w:bidi="ar-SA"/>
        </w:rPr>
      </w:pPr>
      <w:hyperlink w:anchor="_Toc399430208" w:history="1">
        <w:r w:rsidRPr="003A0D0C">
          <w:rPr>
            <w:rStyle w:val="af"/>
            <w:noProof/>
          </w:rPr>
          <w:t>Мероприятия по охране окружающей среды</w:t>
        </w:r>
        <w:r>
          <w:rPr>
            <w:noProof/>
            <w:webHidden/>
          </w:rPr>
          <w:tab/>
        </w:r>
        <w:r>
          <w:rPr>
            <w:noProof/>
            <w:webHidden/>
          </w:rPr>
          <w:fldChar w:fldCharType="begin"/>
        </w:r>
        <w:r>
          <w:rPr>
            <w:noProof/>
            <w:webHidden/>
          </w:rPr>
          <w:instrText xml:space="preserve"> PAGEREF _Toc399430208 \h </w:instrText>
        </w:r>
        <w:r>
          <w:rPr>
            <w:noProof/>
            <w:webHidden/>
          </w:rPr>
        </w:r>
        <w:r>
          <w:rPr>
            <w:noProof/>
            <w:webHidden/>
          </w:rPr>
          <w:fldChar w:fldCharType="separate"/>
        </w:r>
        <w:r>
          <w:rPr>
            <w:noProof/>
            <w:webHidden/>
          </w:rPr>
          <w:t>48</w:t>
        </w:r>
        <w:r>
          <w:rPr>
            <w:noProof/>
            <w:webHidden/>
          </w:rPr>
          <w:fldChar w:fldCharType="end"/>
        </w:r>
      </w:hyperlink>
    </w:p>
    <w:p w:rsidR="00084DFE" w:rsidRDefault="00084DFE">
      <w:pPr>
        <w:pStyle w:val="23"/>
        <w:rPr>
          <w:rFonts w:asciiTheme="minorHAnsi" w:eastAsiaTheme="minorEastAsia" w:hAnsiTheme="minorHAnsi" w:cstheme="minorBidi"/>
          <w:noProof/>
          <w:sz w:val="22"/>
          <w:szCs w:val="22"/>
          <w:lang w:val="ru-RU" w:eastAsia="ru-RU" w:bidi="ar-SA"/>
        </w:rPr>
      </w:pPr>
      <w:hyperlink w:anchor="_Toc399430209" w:history="1">
        <w:r w:rsidRPr="003A0D0C">
          <w:rPr>
            <w:rStyle w:val="af"/>
            <w:noProof/>
          </w:rPr>
          <w:t>Охрана почвенного покрова</w:t>
        </w:r>
        <w:r>
          <w:rPr>
            <w:noProof/>
            <w:webHidden/>
          </w:rPr>
          <w:tab/>
        </w:r>
        <w:r>
          <w:rPr>
            <w:noProof/>
            <w:webHidden/>
          </w:rPr>
          <w:fldChar w:fldCharType="begin"/>
        </w:r>
        <w:r>
          <w:rPr>
            <w:noProof/>
            <w:webHidden/>
          </w:rPr>
          <w:instrText xml:space="preserve"> PAGEREF _Toc399430209 \h </w:instrText>
        </w:r>
        <w:r>
          <w:rPr>
            <w:noProof/>
            <w:webHidden/>
          </w:rPr>
        </w:r>
        <w:r>
          <w:rPr>
            <w:noProof/>
            <w:webHidden/>
          </w:rPr>
          <w:fldChar w:fldCharType="separate"/>
        </w:r>
        <w:r>
          <w:rPr>
            <w:noProof/>
            <w:webHidden/>
          </w:rPr>
          <w:t>48</w:t>
        </w:r>
        <w:r>
          <w:rPr>
            <w:noProof/>
            <w:webHidden/>
          </w:rPr>
          <w:fldChar w:fldCharType="end"/>
        </w:r>
      </w:hyperlink>
    </w:p>
    <w:p w:rsidR="00084DFE" w:rsidRDefault="00084DFE">
      <w:pPr>
        <w:pStyle w:val="23"/>
        <w:rPr>
          <w:rFonts w:asciiTheme="minorHAnsi" w:eastAsiaTheme="minorEastAsia" w:hAnsiTheme="minorHAnsi" w:cstheme="minorBidi"/>
          <w:noProof/>
          <w:sz w:val="22"/>
          <w:szCs w:val="22"/>
          <w:lang w:val="ru-RU" w:eastAsia="ru-RU" w:bidi="ar-SA"/>
        </w:rPr>
      </w:pPr>
      <w:hyperlink w:anchor="_Toc399430210" w:history="1">
        <w:r w:rsidRPr="003A0D0C">
          <w:rPr>
            <w:rStyle w:val="af"/>
            <w:noProof/>
          </w:rPr>
          <w:t>Охрана воздушного бассейна</w:t>
        </w:r>
        <w:r>
          <w:rPr>
            <w:noProof/>
            <w:webHidden/>
          </w:rPr>
          <w:tab/>
        </w:r>
        <w:r>
          <w:rPr>
            <w:noProof/>
            <w:webHidden/>
          </w:rPr>
          <w:fldChar w:fldCharType="begin"/>
        </w:r>
        <w:r>
          <w:rPr>
            <w:noProof/>
            <w:webHidden/>
          </w:rPr>
          <w:instrText xml:space="preserve"> PAGEREF _Toc399430210 \h </w:instrText>
        </w:r>
        <w:r>
          <w:rPr>
            <w:noProof/>
            <w:webHidden/>
          </w:rPr>
        </w:r>
        <w:r>
          <w:rPr>
            <w:noProof/>
            <w:webHidden/>
          </w:rPr>
          <w:fldChar w:fldCharType="separate"/>
        </w:r>
        <w:r>
          <w:rPr>
            <w:noProof/>
            <w:webHidden/>
          </w:rPr>
          <w:t>50</w:t>
        </w:r>
        <w:r>
          <w:rPr>
            <w:noProof/>
            <w:webHidden/>
          </w:rPr>
          <w:fldChar w:fldCharType="end"/>
        </w:r>
      </w:hyperlink>
    </w:p>
    <w:p w:rsidR="00084DFE" w:rsidRDefault="00084DFE">
      <w:pPr>
        <w:pStyle w:val="23"/>
        <w:rPr>
          <w:rFonts w:asciiTheme="minorHAnsi" w:eastAsiaTheme="minorEastAsia" w:hAnsiTheme="minorHAnsi" w:cstheme="minorBidi"/>
          <w:noProof/>
          <w:sz w:val="22"/>
          <w:szCs w:val="22"/>
          <w:lang w:val="ru-RU" w:eastAsia="ru-RU" w:bidi="ar-SA"/>
        </w:rPr>
      </w:pPr>
      <w:hyperlink w:anchor="_Toc399430211" w:history="1">
        <w:r w:rsidRPr="003A0D0C">
          <w:rPr>
            <w:rStyle w:val="af"/>
            <w:noProof/>
          </w:rPr>
          <w:t>Развитие системы обращения с отходами</w:t>
        </w:r>
        <w:r>
          <w:rPr>
            <w:noProof/>
            <w:webHidden/>
          </w:rPr>
          <w:tab/>
        </w:r>
        <w:r>
          <w:rPr>
            <w:noProof/>
            <w:webHidden/>
          </w:rPr>
          <w:fldChar w:fldCharType="begin"/>
        </w:r>
        <w:r>
          <w:rPr>
            <w:noProof/>
            <w:webHidden/>
          </w:rPr>
          <w:instrText xml:space="preserve"> PAGEREF _Toc399430211 \h </w:instrText>
        </w:r>
        <w:r>
          <w:rPr>
            <w:noProof/>
            <w:webHidden/>
          </w:rPr>
        </w:r>
        <w:r>
          <w:rPr>
            <w:noProof/>
            <w:webHidden/>
          </w:rPr>
          <w:fldChar w:fldCharType="separate"/>
        </w:r>
        <w:r>
          <w:rPr>
            <w:noProof/>
            <w:webHidden/>
          </w:rPr>
          <w:t>51</w:t>
        </w:r>
        <w:r>
          <w:rPr>
            <w:noProof/>
            <w:webHidden/>
          </w:rPr>
          <w:fldChar w:fldCharType="end"/>
        </w:r>
      </w:hyperlink>
    </w:p>
    <w:p w:rsidR="00084DFE" w:rsidRDefault="00084DFE">
      <w:pPr>
        <w:pStyle w:val="23"/>
        <w:rPr>
          <w:rFonts w:asciiTheme="minorHAnsi" w:eastAsiaTheme="minorEastAsia" w:hAnsiTheme="minorHAnsi" w:cstheme="minorBidi"/>
          <w:noProof/>
          <w:sz w:val="22"/>
          <w:szCs w:val="22"/>
          <w:lang w:val="ru-RU" w:eastAsia="ru-RU" w:bidi="ar-SA"/>
        </w:rPr>
      </w:pPr>
      <w:hyperlink w:anchor="_Toc399430212" w:history="1">
        <w:r w:rsidRPr="003A0D0C">
          <w:rPr>
            <w:rStyle w:val="af"/>
            <w:noProof/>
          </w:rPr>
          <w:t>Охрана и защита лесов</w:t>
        </w:r>
        <w:r>
          <w:rPr>
            <w:noProof/>
            <w:webHidden/>
          </w:rPr>
          <w:tab/>
        </w:r>
        <w:r>
          <w:rPr>
            <w:noProof/>
            <w:webHidden/>
          </w:rPr>
          <w:fldChar w:fldCharType="begin"/>
        </w:r>
        <w:r>
          <w:rPr>
            <w:noProof/>
            <w:webHidden/>
          </w:rPr>
          <w:instrText xml:space="preserve"> PAGEREF _Toc399430212 \h </w:instrText>
        </w:r>
        <w:r>
          <w:rPr>
            <w:noProof/>
            <w:webHidden/>
          </w:rPr>
        </w:r>
        <w:r>
          <w:rPr>
            <w:noProof/>
            <w:webHidden/>
          </w:rPr>
          <w:fldChar w:fldCharType="separate"/>
        </w:r>
        <w:r>
          <w:rPr>
            <w:noProof/>
            <w:webHidden/>
          </w:rPr>
          <w:t>51</w:t>
        </w:r>
        <w:r>
          <w:rPr>
            <w:noProof/>
            <w:webHidden/>
          </w:rPr>
          <w:fldChar w:fldCharType="end"/>
        </w:r>
      </w:hyperlink>
    </w:p>
    <w:p w:rsidR="00084DFE" w:rsidRDefault="00084DFE">
      <w:pPr>
        <w:pStyle w:val="23"/>
        <w:rPr>
          <w:rFonts w:asciiTheme="minorHAnsi" w:eastAsiaTheme="minorEastAsia" w:hAnsiTheme="minorHAnsi" w:cstheme="minorBidi"/>
          <w:noProof/>
          <w:sz w:val="22"/>
          <w:szCs w:val="22"/>
          <w:lang w:val="ru-RU" w:eastAsia="ru-RU" w:bidi="ar-SA"/>
        </w:rPr>
      </w:pPr>
      <w:hyperlink w:anchor="_Toc399430213" w:history="1">
        <w:r w:rsidRPr="003A0D0C">
          <w:rPr>
            <w:rStyle w:val="af"/>
            <w:noProof/>
          </w:rPr>
          <w:t>Обеспечение медико-экологического благополучия населения</w:t>
        </w:r>
        <w:r>
          <w:rPr>
            <w:noProof/>
            <w:webHidden/>
          </w:rPr>
          <w:tab/>
        </w:r>
        <w:r>
          <w:rPr>
            <w:noProof/>
            <w:webHidden/>
          </w:rPr>
          <w:fldChar w:fldCharType="begin"/>
        </w:r>
        <w:r>
          <w:rPr>
            <w:noProof/>
            <w:webHidden/>
          </w:rPr>
          <w:instrText xml:space="preserve"> PAGEREF _Toc399430213 \h </w:instrText>
        </w:r>
        <w:r>
          <w:rPr>
            <w:noProof/>
            <w:webHidden/>
          </w:rPr>
        </w:r>
        <w:r>
          <w:rPr>
            <w:noProof/>
            <w:webHidden/>
          </w:rPr>
          <w:fldChar w:fldCharType="separate"/>
        </w:r>
        <w:r>
          <w:rPr>
            <w:noProof/>
            <w:webHidden/>
          </w:rPr>
          <w:t>53</w:t>
        </w:r>
        <w:r>
          <w:rPr>
            <w:noProof/>
            <w:webHidden/>
          </w:rPr>
          <w:fldChar w:fldCharType="end"/>
        </w:r>
      </w:hyperlink>
    </w:p>
    <w:p w:rsidR="00084DFE" w:rsidRDefault="00084DFE">
      <w:pPr>
        <w:pStyle w:val="13"/>
        <w:rPr>
          <w:rFonts w:asciiTheme="minorHAnsi" w:eastAsiaTheme="minorEastAsia" w:hAnsiTheme="minorHAnsi" w:cstheme="minorBidi"/>
          <w:smallCaps w:val="0"/>
          <w:noProof/>
          <w:sz w:val="22"/>
          <w:szCs w:val="22"/>
          <w:lang w:val="ru-RU" w:eastAsia="ru-RU" w:bidi="ar-SA"/>
        </w:rPr>
      </w:pPr>
      <w:hyperlink w:anchor="_Toc399430214" w:history="1">
        <w:r w:rsidRPr="003A0D0C">
          <w:rPr>
            <w:rStyle w:val="af"/>
            <w:noProof/>
          </w:rPr>
          <w:t>Технико-экономические показатели</w:t>
        </w:r>
        <w:r>
          <w:rPr>
            <w:noProof/>
            <w:webHidden/>
          </w:rPr>
          <w:tab/>
        </w:r>
        <w:r>
          <w:rPr>
            <w:noProof/>
            <w:webHidden/>
          </w:rPr>
          <w:fldChar w:fldCharType="begin"/>
        </w:r>
        <w:r>
          <w:rPr>
            <w:noProof/>
            <w:webHidden/>
          </w:rPr>
          <w:instrText xml:space="preserve"> PAGEREF _Toc399430214 \h </w:instrText>
        </w:r>
        <w:r>
          <w:rPr>
            <w:noProof/>
            <w:webHidden/>
          </w:rPr>
        </w:r>
        <w:r>
          <w:rPr>
            <w:noProof/>
            <w:webHidden/>
          </w:rPr>
          <w:fldChar w:fldCharType="separate"/>
        </w:r>
        <w:r>
          <w:rPr>
            <w:noProof/>
            <w:webHidden/>
          </w:rPr>
          <w:t>56</w:t>
        </w:r>
        <w:r>
          <w:rPr>
            <w:noProof/>
            <w:webHidden/>
          </w:rPr>
          <w:fldChar w:fldCharType="end"/>
        </w:r>
      </w:hyperlink>
    </w:p>
    <w:p w:rsidR="00DE320F" w:rsidRPr="003B4D01" w:rsidRDefault="00724203" w:rsidP="00DE320F">
      <w:pPr>
        <w:spacing w:before="0"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fldChar w:fldCharType="end"/>
      </w:r>
    </w:p>
    <w:p w:rsidR="00BC7B0E" w:rsidRPr="003B4D01" w:rsidRDefault="009012B3" w:rsidP="00DE320F">
      <w:pPr>
        <w:pStyle w:val="14"/>
        <w:ind w:left="992" w:hanging="283"/>
        <w:rPr>
          <w:noProof/>
        </w:rPr>
      </w:pPr>
      <w:bookmarkStart w:id="1" w:name="_Toc399430194"/>
      <w:r w:rsidRPr="003B4D01">
        <w:rPr>
          <w:noProof/>
        </w:rPr>
        <w:lastRenderedPageBreak/>
        <w:t>Общие положения</w:t>
      </w:r>
      <w:bookmarkEnd w:id="1"/>
    </w:p>
    <w:p w:rsidR="00224845" w:rsidRPr="003B4D01" w:rsidRDefault="00224845" w:rsidP="00724203">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 xml:space="preserve">Настоящее Положение о территориальном планировании (далее – Положение) </w:t>
      </w:r>
      <w:r w:rsidR="008E5675" w:rsidRPr="003B4D01">
        <w:rPr>
          <w:rFonts w:ascii="Times New Roman" w:hAnsi="Times New Roman" w:cs="Times New Roman"/>
          <w:sz w:val="28"/>
          <w:lang w:val="ru-RU"/>
        </w:rPr>
        <w:t>м</w:t>
      </w:r>
      <w:r w:rsidR="00364BC2" w:rsidRPr="003B4D01">
        <w:rPr>
          <w:rFonts w:ascii="Times New Roman" w:hAnsi="Times New Roman" w:cs="Times New Roman"/>
          <w:sz w:val="28"/>
          <w:lang w:val="ru-RU"/>
        </w:rPr>
        <w:t xml:space="preserve">униципального </w:t>
      </w:r>
      <w:r w:rsidR="008E5675" w:rsidRPr="003B4D01">
        <w:rPr>
          <w:rFonts w:ascii="Times New Roman" w:hAnsi="Times New Roman" w:cs="Times New Roman"/>
          <w:sz w:val="28"/>
          <w:lang w:val="ru-RU"/>
        </w:rPr>
        <w:t>образования</w:t>
      </w:r>
      <w:r w:rsidR="00364BC2" w:rsidRPr="003B4D01">
        <w:rPr>
          <w:rFonts w:ascii="Times New Roman" w:hAnsi="Times New Roman" w:cs="Times New Roman"/>
          <w:sz w:val="28"/>
          <w:lang w:val="ru-RU"/>
        </w:rPr>
        <w:t xml:space="preserve"> (далее МО) </w:t>
      </w:r>
      <w:r w:rsidR="008E5675" w:rsidRPr="003B4D01">
        <w:rPr>
          <w:rFonts w:ascii="Times New Roman" w:hAnsi="Times New Roman" w:cs="Times New Roman"/>
          <w:sz w:val="28"/>
          <w:lang w:val="ru-RU"/>
        </w:rPr>
        <w:t>Осташковский</w:t>
      </w:r>
      <w:r w:rsidR="006B10DA" w:rsidRPr="003B4D01">
        <w:rPr>
          <w:rFonts w:ascii="Times New Roman" w:hAnsi="Times New Roman" w:cs="Times New Roman"/>
          <w:sz w:val="28"/>
          <w:lang w:val="ru-RU"/>
        </w:rPr>
        <w:t xml:space="preserve"> </w:t>
      </w:r>
      <w:r w:rsidRPr="003B4D01">
        <w:rPr>
          <w:rFonts w:ascii="Times New Roman" w:hAnsi="Times New Roman" w:cs="Times New Roman"/>
          <w:sz w:val="28"/>
          <w:lang w:val="ru-RU"/>
        </w:rPr>
        <w:t>райо</w:t>
      </w:r>
      <w:r w:rsidR="008E5675" w:rsidRPr="003B4D01">
        <w:rPr>
          <w:rFonts w:ascii="Times New Roman" w:hAnsi="Times New Roman" w:cs="Times New Roman"/>
          <w:sz w:val="28"/>
          <w:lang w:val="ru-RU"/>
        </w:rPr>
        <w:t>н</w:t>
      </w:r>
      <w:r w:rsidRPr="003B4D01">
        <w:rPr>
          <w:rFonts w:ascii="Times New Roman" w:hAnsi="Times New Roman" w:cs="Times New Roman"/>
          <w:sz w:val="28"/>
          <w:lang w:val="ru-RU"/>
        </w:rPr>
        <w:t xml:space="preserve"> Тверской области (далее муниципальное образовани</w:t>
      </w:r>
      <w:r w:rsidR="006B10DA" w:rsidRPr="003B4D01">
        <w:rPr>
          <w:rFonts w:ascii="Times New Roman" w:hAnsi="Times New Roman" w:cs="Times New Roman"/>
          <w:sz w:val="28"/>
          <w:lang w:val="ru-RU"/>
        </w:rPr>
        <w:t>е</w:t>
      </w:r>
      <w:r w:rsidRPr="003B4D01">
        <w:rPr>
          <w:rFonts w:ascii="Times New Roman" w:hAnsi="Times New Roman" w:cs="Times New Roman"/>
          <w:sz w:val="28"/>
          <w:lang w:val="ru-RU"/>
        </w:rPr>
        <w:t>) подготовл</w:t>
      </w:r>
      <w:r w:rsidR="00D16025">
        <w:rPr>
          <w:rFonts w:ascii="Times New Roman" w:hAnsi="Times New Roman" w:cs="Times New Roman"/>
          <w:sz w:val="28"/>
          <w:lang w:val="ru-RU"/>
        </w:rPr>
        <w:t>ено в соответствии со статьей 19</w:t>
      </w:r>
      <w:r w:rsidRPr="003B4D01">
        <w:rPr>
          <w:rFonts w:ascii="Times New Roman" w:hAnsi="Times New Roman" w:cs="Times New Roman"/>
          <w:sz w:val="28"/>
          <w:lang w:val="ru-RU"/>
        </w:rPr>
        <w:t xml:space="preserve"> Градостроительного кодекса Российской Федерации в качестве текстовой части </w:t>
      </w:r>
      <w:r w:rsidR="00107F7A" w:rsidRPr="003B4D01">
        <w:rPr>
          <w:rFonts w:ascii="Times New Roman" w:hAnsi="Times New Roman" w:cs="Times New Roman"/>
          <w:sz w:val="28"/>
          <w:lang w:val="ru-RU"/>
        </w:rPr>
        <w:t>Схемы</w:t>
      </w:r>
      <w:r w:rsidR="000F6AF3" w:rsidRPr="003B4D01">
        <w:rPr>
          <w:rFonts w:ascii="Times New Roman" w:hAnsi="Times New Roman" w:cs="Times New Roman"/>
          <w:sz w:val="28"/>
          <w:lang w:val="ru-RU"/>
        </w:rPr>
        <w:t xml:space="preserve"> территориального планирования</w:t>
      </w:r>
      <w:r w:rsidRPr="003B4D01">
        <w:rPr>
          <w:rFonts w:ascii="Times New Roman" w:hAnsi="Times New Roman" w:cs="Times New Roman"/>
          <w:sz w:val="28"/>
          <w:lang w:val="ru-RU"/>
        </w:rPr>
        <w:t xml:space="preserve"> (далее по тексту </w:t>
      </w:r>
      <w:r w:rsidR="000F6AF3" w:rsidRPr="003B4D01">
        <w:rPr>
          <w:rFonts w:ascii="Times New Roman" w:hAnsi="Times New Roman" w:cs="Times New Roman"/>
          <w:sz w:val="28"/>
          <w:lang w:val="ru-RU"/>
        </w:rPr>
        <w:t>Схема</w:t>
      </w:r>
      <w:r w:rsidRPr="003B4D01">
        <w:rPr>
          <w:rFonts w:ascii="Times New Roman" w:hAnsi="Times New Roman" w:cs="Times New Roman"/>
          <w:sz w:val="28"/>
          <w:lang w:val="ru-RU"/>
        </w:rPr>
        <w:t>), содержащей цели и задачи территориального планирования, перечень мероприятий по территориальному планированию, с указанием последовательности их выполнения.</w:t>
      </w:r>
    </w:p>
    <w:p w:rsidR="00224845" w:rsidRPr="003B4D01" w:rsidRDefault="00224845" w:rsidP="00224845">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 xml:space="preserve">Территориальное планирование </w:t>
      </w:r>
      <w:r w:rsidR="000A4BFD" w:rsidRPr="003B4D01">
        <w:rPr>
          <w:rFonts w:ascii="Times New Roman" w:hAnsi="Times New Roman" w:cs="Times New Roman"/>
          <w:sz w:val="28"/>
          <w:lang w:val="ru-RU"/>
        </w:rPr>
        <w:t>МО Осташковский район</w:t>
      </w:r>
      <w:r w:rsidRPr="003B4D01">
        <w:rPr>
          <w:rFonts w:ascii="Times New Roman" w:hAnsi="Times New Roman" w:cs="Times New Roman"/>
          <w:sz w:val="28"/>
          <w:lang w:val="ru-RU"/>
        </w:rPr>
        <w:t xml:space="preserve"> Тверской области осуществляется в соответствии с действующим федеральным и областным законодательством, муниципальными правовыми актами и направлено на комплексное решение задач развития </w:t>
      </w:r>
      <w:r w:rsidR="00364BC2" w:rsidRPr="003B4D01">
        <w:rPr>
          <w:rFonts w:ascii="Times New Roman" w:hAnsi="Times New Roman" w:cs="Times New Roman"/>
          <w:sz w:val="28"/>
          <w:lang w:val="ru-RU"/>
        </w:rPr>
        <w:t>МО</w:t>
      </w:r>
      <w:r w:rsidRPr="003B4D01">
        <w:rPr>
          <w:rFonts w:ascii="Times New Roman" w:hAnsi="Times New Roman" w:cs="Times New Roman"/>
          <w:sz w:val="28"/>
          <w:lang w:val="ru-RU"/>
        </w:rPr>
        <w:t xml:space="preserve"> и решение вопросов местного значения, установленных Федеральным законом от 06.10.2003г. № 131-ФЗ «Об общих принципах организации местного самоуправления в Российской Федерации».</w:t>
      </w:r>
    </w:p>
    <w:p w:rsidR="00224845" w:rsidRPr="003B4D01" w:rsidRDefault="00224845" w:rsidP="00224845">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 xml:space="preserve">Основные задачи </w:t>
      </w:r>
      <w:r w:rsidR="00196711" w:rsidRPr="003B4D01">
        <w:rPr>
          <w:rFonts w:ascii="Times New Roman" w:hAnsi="Times New Roman" w:cs="Times New Roman"/>
          <w:sz w:val="28"/>
          <w:lang w:val="ru-RU"/>
        </w:rPr>
        <w:t>Схемы</w:t>
      </w:r>
      <w:r w:rsidRPr="003B4D01">
        <w:rPr>
          <w:rFonts w:ascii="Times New Roman" w:hAnsi="Times New Roman" w:cs="Times New Roman"/>
          <w:sz w:val="28"/>
          <w:lang w:val="ru-RU"/>
        </w:rPr>
        <w:t>:</w:t>
      </w:r>
    </w:p>
    <w:p w:rsidR="00196711" w:rsidRPr="003B4D01" w:rsidRDefault="00224845" w:rsidP="00654987">
      <w:pPr>
        <w:pStyle w:val="aa"/>
        <w:numPr>
          <w:ilvl w:val="0"/>
          <w:numId w:val="7"/>
        </w:numPr>
        <w:spacing w:before="0" w:line="360" w:lineRule="auto"/>
        <w:ind w:left="993" w:hanging="284"/>
        <w:rPr>
          <w:rFonts w:ascii="Times New Roman" w:hAnsi="Times New Roman" w:cs="Times New Roman"/>
          <w:sz w:val="28"/>
          <w:szCs w:val="28"/>
          <w:lang w:val="ru-RU"/>
        </w:rPr>
      </w:pPr>
      <w:r w:rsidRPr="003B4D01">
        <w:rPr>
          <w:rFonts w:ascii="Times New Roman" w:hAnsi="Times New Roman" w:cs="Times New Roman"/>
          <w:sz w:val="28"/>
          <w:szCs w:val="28"/>
          <w:lang w:val="ru-RU" w:eastAsia="ru-RU" w:bidi="ar-SA"/>
        </w:rPr>
        <w:t xml:space="preserve">выявление проблем градостроительного развития </w:t>
      </w:r>
    </w:p>
    <w:p w:rsidR="00196711" w:rsidRPr="003B4D01" w:rsidRDefault="00196711" w:rsidP="009A6E90">
      <w:pPr>
        <w:pStyle w:val="aa"/>
        <w:spacing w:before="0" w:line="360" w:lineRule="auto"/>
        <w:ind w:left="993"/>
        <w:rPr>
          <w:rFonts w:ascii="Times New Roman" w:hAnsi="Times New Roman" w:cs="Times New Roman"/>
          <w:sz w:val="28"/>
          <w:szCs w:val="28"/>
          <w:lang w:val="ru-RU"/>
        </w:rPr>
      </w:pPr>
      <w:r w:rsidRPr="003B4D01">
        <w:rPr>
          <w:rFonts w:ascii="Times New Roman" w:hAnsi="Times New Roman" w:cs="Times New Roman"/>
          <w:sz w:val="28"/>
          <w:szCs w:val="28"/>
          <w:lang w:val="ru-RU"/>
        </w:rPr>
        <w:t xml:space="preserve">МО Осташковский район Тверской области </w:t>
      </w:r>
    </w:p>
    <w:p w:rsidR="00224845" w:rsidRPr="003B4D01" w:rsidRDefault="00224845" w:rsidP="00654987">
      <w:pPr>
        <w:pStyle w:val="aa"/>
        <w:numPr>
          <w:ilvl w:val="0"/>
          <w:numId w:val="7"/>
        </w:numPr>
        <w:spacing w:before="0" w:line="360" w:lineRule="auto"/>
        <w:ind w:left="993" w:hanging="284"/>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обеспечение их решения;</w:t>
      </w:r>
    </w:p>
    <w:p w:rsidR="00224845" w:rsidRPr="003B4D01" w:rsidRDefault="00224845" w:rsidP="00E778F5">
      <w:pPr>
        <w:pStyle w:val="aa"/>
        <w:numPr>
          <w:ilvl w:val="0"/>
          <w:numId w:val="4"/>
        </w:numPr>
        <w:suppressAutoHyphens w:val="0"/>
        <w:spacing w:before="0" w:after="0" w:line="360" w:lineRule="auto"/>
        <w:ind w:left="0"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 xml:space="preserve">определение основных направлений и параметров пространственного развития </w:t>
      </w:r>
      <w:r w:rsidR="009A6E90" w:rsidRPr="003B4D01">
        <w:rPr>
          <w:rFonts w:ascii="Times New Roman" w:hAnsi="Times New Roman" w:cs="Times New Roman"/>
          <w:sz w:val="28"/>
          <w:szCs w:val="28"/>
          <w:lang w:val="ru-RU" w:eastAsia="ru-RU" w:bidi="ar-SA"/>
        </w:rPr>
        <w:t>МО</w:t>
      </w:r>
      <w:r w:rsidRPr="003B4D01">
        <w:rPr>
          <w:rFonts w:ascii="Times New Roman" w:hAnsi="Times New Roman" w:cs="Times New Roman"/>
          <w:sz w:val="28"/>
          <w:szCs w:val="28"/>
          <w:lang w:val="ru-RU" w:eastAsia="ru-RU" w:bidi="ar-SA"/>
        </w:rPr>
        <w:t xml:space="preserve">, обеспечивающих создание инструмента управления развития </w:t>
      </w:r>
      <w:r w:rsidR="009A6E90" w:rsidRPr="003B4D01">
        <w:rPr>
          <w:rFonts w:ascii="Times New Roman" w:hAnsi="Times New Roman" w:cs="Times New Roman"/>
          <w:sz w:val="28"/>
          <w:szCs w:val="28"/>
          <w:lang w:val="ru-RU" w:eastAsia="ru-RU" w:bidi="ar-SA"/>
        </w:rPr>
        <w:t xml:space="preserve">его территории </w:t>
      </w:r>
      <w:r w:rsidRPr="003B4D01">
        <w:rPr>
          <w:rFonts w:ascii="Times New Roman" w:hAnsi="Times New Roman" w:cs="Times New Roman"/>
          <w:sz w:val="28"/>
          <w:szCs w:val="28"/>
          <w:lang w:val="ru-RU" w:eastAsia="ru-RU" w:bidi="ar-SA"/>
        </w:rPr>
        <w:t>на основе баланса интересов федеральных, областных и местных органов публичной власти;</w:t>
      </w:r>
    </w:p>
    <w:p w:rsidR="00224845" w:rsidRPr="003B4D01" w:rsidRDefault="005775CE" w:rsidP="00724203">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Схема</w:t>
      </w:r>
      <w:r w:rsidR="00224845" w:rsidRPr="003B4D01">
        <w:rPr>
          <w:rFonts w:ascii="Times New Roman" w:hAnsi="Times New Roman" w:cs="Times New Roman"/>
          <w:sz w:val="28"/>
          <w:lang w:val="ru-RU"/>
        </w:rPr>
        <w:t xml:space="preserve"> устанавливает:</w:t>
      </w:r>
    </w:p>
    <w:p w:rsidR="00224845" w:rsidRPr="003B4D01" w:rsidRDefault="00224845" w:rsidP="00E778F5">
      <w:pPr>
        <w:pStyle w:val="aa"/>
        <w:numPr>
          <w:ilvl w:val="0"/>
          <w:numId w:val="4"/>
        </w:numPr>
        <w:suppressAutoHyphens w:val="0"/>
        <w:spacing w:before="0" w:after="0" w:line="360" w:lineRule="auto"/>
        <w:ind w:left="0"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 xml:space="preserve">функциональное зонирование территории </w:t>
      </w:r>
      <w:r w:rsidR="00925B27" w:rsidRPr="003B4D01">
        <w:rPr>
          <w:rFonts w:ascii="Times New Roman" w:hAnsi="Times New Roman" w:cs="Times New Roman"/>
          <w:sz w:val="28"/>
          <w:szCs w:val="28"/>
          <w:lang w:val="ru-RU" w:eastAsia="ru-RU" w:bidi="ar-SA"/>
        </w:rPr>
        <w:t>МО</w:t>
      </w:r>
      <w:r w:rsidRPr="003B4D01">
        <w:rPr>
          <w:rFonts w:ascii="Times New Roman" w:hAnsi="Times New Roman" w:cs="Times New Roman"/>
          <w:sz w:val="28"/>
          <w:szCs w:val="28"/>
          <w:lang w:val="ru-RU" w:eastAsia="ru-RU" w:bidi="ar-SA"/>
        </w:rPr>
        <w:t>;</w:t>
      </w:r>
    </w:p>
    <w:p w:rsidR="00224845" w:rsidRPr="003B4D01" w:rsidRDefault="00224845" w:rsidP="00E778F5">
      <w:pPr>
        <w:pStyle w:val="aa"/>
        <w:numPr>
          <w:ilvl w:val="0"/>
          <w:numId w:val="4"/>
        </w:numPr>
        <w:suppressAutoHyphens w:val="0"/>
        <w:spacing w:before="0" w:after="0" w:line="360" w:lineRule="auto"/>
        <w:ind w:left="0"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 xml:space="preserve">характер развития </w:t>
      </w:r>
      <w:r w:rsidR="00925B27" w:rsidRPr="003B4D01">
        <w:rPr>
          <w:rFonts w:ascii="Times New Roman" w:hAnsi="Times New Roman" w:cs="Times New Roman"/>
          <w:sz w:val="28"/>
          <w:szCs w:val="28"/>
          <w:lang w:val="ru-RU" w:eastAsia="ru-RU" w:bidi="ar-SA"/>
        </w:rPr>
        <w:t>ра</w:t>
      </w:r>
      <w:r w:rsidR="00BE33B8" w:rsidRPr="003B4D01">
        <w:rPr>
          <w:rFonts w:ascii="Times New Roman" w:hAnsi="Times New Roman" w:cs="Times New Roman"/>
          <w:sz w:val="28"/>
          <w:szCs w:val="28"/>
          <w:lang w:val="ru-RU" w:eastAsia="ru-RU" w:bidi="ar-SA"/>
        </w:rPr>
        <w:t>йо</w:t>
      </w:r>
      <w:r w:rsidR="00925B27" w:rsidRPr="003B4D01">
        <w:rPr>
          <w:rFonts w:ascii="Times New Roman" w:hAnsi="Times New Roman" w:cs="Times New Roman"/>
          <w:sz w:val="28"/>
          <w:szCs w:val="28"/>
          <w:lang w:val="ru-RU" w:eastAsia="ru-RU" w:bidi="ar-SA"/>
        </w:rPr>
        <w:t>на</w:t>
      </w:r>
      <w:r w:rsidRPr="003B4D01">
        <w:rPr>
          <w:rFonts w:ascii="Times New Roman" w:hAnsi="Times New Roman" w:cs="Times New Roman"/>
          <w:sz w:val="28"/>
          <w:szCs w:val="28"/>
          <w:lang w:val="ru-RU" w:eastAsia="ru-RU" w:bidi="ar-SA"/>
        </w:rPr>
        <w:t xml:space="preserve"> с определением подсистем социально-культурных и общественно-деловых центров;</w:t>
      </w:r>
    </w:p>
    <w:p w:rsidR="00224845" w:rsidRPr="003B4D01" w:rsidRDefault="00224845" w:rsidP="00E778F5">
      <w:pPr>
        <w:pStyle w:val="aa"/>
        <w:numPr>
          <w:ilvl w:val="0"/>
          <w:numId w:val="4"/>
        </w:numPr>
        <w:suppressAutoHyphens w:val="0"/>
        <w:spacing w:before="0" w:after="0" w:line="360" w:lineRule="auto"/>
        <w:ind w:left="0"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lastRenderedPageBreak/>
        <w:t>направления развития жилищного строительства;</w:t>
      </w:r>
    </w:p>
    <w:p w:rsidR="00224845" w:rsidRPr="003B4D01" w:rsidRDefault="00224845" w:rsidP="00E778F5">
      <w:pPr>
        <w:pStyle w:val="aa"/>
        <w:numPr>
          <w:ilvl w:val="0"/>
          <w:numId w:val="4"/>
        </w:numPr>
        <w:suppressAutoHyphens w:val="0"/>
        <w:spacing w:before="0" w:after="0" w:line="360" w:lineRule="auto"/>
        <w:ind w:left="0"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характер развития транспортной сети, инженерной сети, социальной и иных инфраструктур.</w:t>
      </w:r>
    </w:p>
    <w:p w:rsidR="00224845" w:rsidRPr="003B4D01" w:rsidRDefault="00224845" w:rsidP="00224845">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Генеральный план разработан на перспективу до конца 2044 года.</w:t>
      </w:r>
    </w:p>
    <w:p w:rsidR="00224845" w:rsidRPr="003B4D01" w:rsidRDefault="00224845" w:rsidP="00724203">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 xml:space="preserve">Расчетные этапы реализации </w:t>
      </w:r>
      <w:r w:rsidR="00F14252" w:rsidRPr="003B4D01">
        <w:rPr>
          <w:rFonts w:ascii="Times New Roman" w:hAnsi="Times New Roman" w:cs="Times New Roman"/>
          <w:sz w:val="28"/>
          <w:lang w:val="ru-RU"/>
        </w:rPr>
        <w:t>Схемы террпланирования</w:t>
      </w:r>
      <w:r w:rsidRPr="003B4D01">
        <w:rPr>
          <w:rFonts w:ascii="Times New Roman" w:hAnsi="Times New Roman" w:cs="Times New Roman"/>
          <w:sz w:val="28"/>
          <w:lang w:val="ru-RU"/>
        </w:rPr>
        <w:t>:</w:t>
      </w:r>
    </w:p>
    <w:p w:rsidR="00224845" w:rsidRPr="003B4D01" w:rsidRDefault="00224845" w:rsidP="00724203">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Первая очередь – 10 лет;</w:t>
      </w:r>
    </w:p>
    <w:p w:rsidR="00224845" w:rsidRPr="003B4D01" w:rsidRDefault="00224845" w:rsidP="00724203">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Расчетный срок - 20 лет;</w:t>
      </w:r>
    </w:p>
    <w:p w:rsidR="00224845" w:rsidRPr="003B4D01" w:rsidRDefault="00224845" w:rsidP="00724203">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Перспектива – 30 лет.</w:t>
      </w:r>
    </w:p>
    <w:p w:rsidR="00224845" w:rsidRPr="003B4D01" w:rsidRDefault="00224845" w:rsidP="00224845">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 xml:space="preserve">Реализация </w:t>
      </w:r>
      <w:r w:rsidR="00F14252" w:rsidRPr="003B4D01">
        <w:rPr>
          <w:rFonts w:ascii="Times New Roman" w:hAnsi="Times New Roman" w:cs="Times New Roman"/>
          <w:sz w:val="28"/>
          <w:lang w:val="ru-RU"/>
        </w:rPr>
        <w:t>Схемы</w:t>
      </w:r>
      <w:r w:rsidRPr="003B4D01">
        <w:rPr>
          <w:rFonts w:ascii="Times New Roman" w:hAnsi="Times New Roman" w:cs="Times New Roman"/>
          <w:sz w:val="28"/>
          <w:lang w:val="ru-RU"/>
        </w:rPr>
        <w:t xml:space="preserve"> осуществляется в границах муниципального образования путем выполнения мероприятий, которые предусмотрены программами, утвержденными администрацией муниципального образования </w:t>
      </w:r>
      <w:r w:rsidR="00F14252" w:rsidRPr="003B4D01">
        <w:rPr>
          <w:rFonts w:ascii="Times New Roman" w:hAnsi="Times New Roman" w:cs="Times New Roman"/>
          <w:sz w:val="28"/>
          <w:lang w:val="ru-RU"/>
        </w:rPr>
        <w:t>Осташковский район</w:t>
      </w:r>
      <w:r w:rsidRPr="003B4D01">
        <w:rPr>
          <w:rFonts w:ascii="Times New Roman" w:hAnsi="Times New Roman" w:cs="Times New Roman"/>
          <w:sz w:val="28"/>
          <w:lang w:val="ru-RU"/>
        </w:rPr>
        <w:t xml:space="preserve"> и реализуемыми за счет средств </w:t>
      </w:r>
      <w:r w:rsidR="000D0F6D" w:rsidRPr="003B4D01">
        <w:rPr>
          <w:rFonts w:ascii="Times New Roman" w:hAnsi="Times New Roman" w:cs="Times New Roman"/>
          <w:sz w:val="28"/>
          <w:lang w:val="ru-RU"/>
        </w:rPr>
        <w:t xml:space="preserve">федерального, областного и </w:t>
      </w:r>
      <w:r w:rsidRPr="003B4D01">
        <w:rPr>
          <w:rFonts w:ascii="Times New Roman" w:hAnsi="Times New Roman" w:cs="Times New Roman"/>
          <w:sz w:val="28"/>
          <w:lang w:val="ru-RU"/>
        </w:rPr>
        <w:t>местного бюджет</w:t>
      </w:r>
      <w:r w:rsidR="000D0F6D" w:rsidRPr="003B4D01">
        <w:rPr>
          <w:rFonts w:ascii="Times New Roman" w:hAnsi="Times New Roman" w:cs="Times New Roman"/>
          <w:sz w:val="28"/>
          <w:lang w:val="ru-RU"/>
        </w:rPr>
        <w:t>ов</w:t>
      </w:r>
      <w:r w:rsidRPr="003B4D01">
        <w:rPr>
          <w:rFonts w:ascii="Times New Roman" w:hAnsi="Times New Roman" w:cs="Times New Roman"/>
          <w:sz w:val="28"/>
          <w:lang w:val="ru-RU"/>
        </w:rPr>
        <w:t xml:space="preserve">, или нормативными правовыми актами администрации </w:t>
      </w:r>
      <w:r w:rsidR="000D0F6D" w:rsidRPr="003B4D01">
        <w:rPr>
          <w:rFonts w:ascii="Times New Roman" w:hAnsi="Times New Roman" w:cs="Times New Roman"/>
          <w:sz w:val="28"/>
          <w:lang w:val="ru-RU"/>
        </w:rPr>
        <w:t>района</w:t>
      </w:r>
      <w:r w:rsidRPr="003B4D01">
        <w:rPr>
          <w:rFonts w:ascii="Times New Roman" w:hAnsi="Times New Roman" w:cs="Times New Roman"/>
          <w:sz w:val="28"/>
          <w:lang w:val="ru-RU"/>
        </w:rPr>
        <w:t xml:space="preserve">, </w:t>
      </w:r>
      <w:r w:rsidR="000D0F6D" w:rsidRPr="003B4D01">
        <w:rPr>
          <w:rFonts w:ascii="Times New Roman" w:hAnsi="Times New Roman" w:cs="Times New Roman"/>
          <w:sz w:val="28"/>
          <w:lang w:val="ru-RU"/>
        </w:rPr>
        <w:t>и</w:t>
      </w:r>
      <w:r w:rsidRPr="003B4D01">
        <w:rPr>
          <w:rFonts w:ascii="Times New Roman" w:hAnsi="Times New Roman" w:cs="Times New Roman"/>
          <w:sz w:val="28"/>
          <w:lang w:val="ru-RU"/>
        </w:rPr>
        <w:t xml:space="preserve"> в установленном администрацией </w:t>
      </w:r>
      <w:r w:rsidR="000D0F6D" w:rsidRPr="003B4D01">
        <w:rPr>
          <w:rFonts w:ascii="Times New Roman" w:hAnsi="Times New Roman" w:cs="Times New Roman"/>
          <w:sz w:val="28"/>
          <w:lang w:val="ru-RU"/>
        </w:rPr>
        <w:t>МО</w:t>
      </w:r>
      <w:r w:rsidRPr="003B4D01">
        <w:rPr>
          <w:rFonts w:ascii="Times New Roman" w:hAnsi="Times New Roman" w:cs="Times New Roman"/>
          <w:sz w:val="28"/>
          <w:lang w:val="ru-RU"/>
        </w:rPr>
        <w:t xml:space="preserve"> порядке решениями главных распорядителей средств местного бюджета, или инвестиционными программами.</w:t>
      </w:r>
    </w:p>
    <w:p w:rsidR="00224845" w:rsidRPr="00724203" w:rsidRDefault="00224845" w:rsidP="00724203">
      <w:pPr>
        <w:suppressAutoHyphens w:val="0"/>
        <w:spacing w:before="0" w:after="0" w:line="360" w:lineRule="auto"/>
        <w:ind w:firstLine="709"/>
        <w:jc w:val="both"/>
        <w:rPr>
          <w:rFonts w:ascii="Times New Roman" w:hAnsi="Times New Roman" w:cs="Times New Roman"/>
          <w:sz w:val="28"/>
          <w:lang w:val="ru-RU"/>
        </w:rPr>
      </w:pPr>
      <w:r w:rsidRPr="008C113A">
        <w:rPr>
          <w:rFonts w:ascii="Times New Roman" w:hAnsi="Times New Roman" w:cs="Times New Roman"/>
          <w:sz w:val="28"/>
          <w:lang w:val="ru-RU"/>
        </w:rPr>
        <w:t>Административная</w:t>
      </w:r>
      <w:r w:rsidR="00DB014A" w:rsidRPr="00DB014A">
        <w:rPr>
          <w:rFonts w:ascii="Times New Roman" w:hAnsi="Times New Roman" w:cs="Times New Roman"/>
          <w:sz w:val="28"/>
          <w:lang w:val="ru-RU"/>
        </w:rPr>
        <w:t xml:space="preserve"> </w:t>
      </w:r>
      <w:r w:rsidR="00DB014A">
        <w:rPr>
          <w:rFonts w:ascii="Times New Roman" w:hAnsi="Times New Roman" w:cs="Times New Roman"/>
          <w:sz w:val="28"/>
          <w:lang w:val="ru-RU"/>
        </w:rPr>
        <w:t>граница</w:t>
      </w:r>
      <w:r w:rsidRPr="008C113A">
        <w:rPr>
          <w:rFonts w:ascii="Times New Roman" w:hAnsi="Times New Roman" w:cs="Times New Roman"/>
          <w:sz w:val="28"/>
          <w:lang w:val="ru-RU"/>
        </w:rPr>
        <w:t xml:space="preserve"> </w:t>
      </w:r>
      <w:r w:rsidR="000D0F6D" w:rsidRPr="00724203">
        <w:rPr>
          <w:rFonts w:ascii="Times New Roman" w:hAnsi="Times New Roman" w:cs="Times New Roman"/>
          <w:sz w:val="28"/>
          <w:lang w:val="ru-RU"/>
        </w:rPr>
        <w:t xml:space="preserve">МО Осташковский район Тверской области </w:t>
      </w:r>
      <w:r w:rsidRPr="008C113A">
        <w:rPr>
          <w:rFonts w:ascii="Times New Roman" w:hAnsi="Times New Roman" w:cs="Times New Roman"/>
          <w:sz w:val="28"/>
          <w:lang w:val="ru-RU"/>
        </w:rPr>
        <w:t xml:space="preserve">утверждена законом Тверской области </w:t>
      </w:r>
      <w:r w:rsidR="008C113A" w:rsidRPr="008C113A">
        <w:rPr>
          <w:rFonts w:ascii="Times New Roman" w:hAnsi="Times New Roman" w:cs="Times New Roman"/>
          <w:sz w:val="28"/>
          <w:lang w:val="ru-RU"/>
        </w:rPr>
        <w:t>от 28.02.2005 №40</w:t>
      </w:r>
      <w:r w:rsidRPr="008C113A">
        <w:rPr>
          <w:rFonts w:ascii="Times New Roman" w:hAnsi="Times New Roman" w:cs="Times New Roman"/>
          <w:sz w:val="28"/>
          <w:lang w:val="ru-RU"/>
        </w:rPr>
        <w:t xml:space="preserve">-ЗО «Об установлении границ муниципальных образований, входящих в состав территории </w:t>
      </w:r>
      <w:r w:rsidR="00F84A32" w:rsidRPr="008C113A">
        <w:rPr>
          <w:rFonts w:ascii="Times New Roman" w:hAnsi="Times New Roman" w:cs="Times New Roman"/>
          <w:sz w:val="28"/>
          <w:lang w:val="ru-RU"/>
        </w:rPr>
        <w:t>м</w:t>
      </w:r>
      <w:r w:rsidRPr="008C113A">
        <w:rPr>
          <w:rFonts w:ascii="Times New Roman" w:hAnsi="Times New Roman" w:cs="Times New Roman"/>
          <w:sz w:val="28"/>
          <w:lang w:val="ru-RU"/>
        </w:rPr>
        <w:t>униципального образования Тверской области "</w:t>
      </w:r>
      <w:r w:rsidR="008C113A" w:rsidRPr="008C113A">
        <w:rPr>
          <w:rFonts w:ascii="Times New Roman" w:hAnsi="Times New Roman" w:cs="Times New Roman"/>
          <w:sz w:val="28"/>
          <w:lang w:val="ru-RU"/>
        </w:rPr>
        <w:t>Осташковский</w:t>
      </w:r>
      <w:r w:rsidRPr="008C113A">
        <w:rPr>
          <w:rFonts w:ascii="Times New Roman" w:hAnsi="Times New Roman" w:cs="Times New Roman"/>
          <w:sz w:val="28"/>
          <w:lang w:val="ru-RU"/>
        </w:rPr>
        <w:t xml:space="preserve"> район", и наделении их статусом городского, сельского поселения».</w:t>
      </w:r>
    </w:p>
    <w:p w:rsidR="00224845" w:rsidRPr="003B4D01" w:rsidRDefault="00224845" w:rsidP="00224845">
      <w:pPr>
        <w:suppressAutoHyphens w:val="0"/>
        <w:spacing w:before="0" w:after="0" w:line="360" w:lineRule="auto"/>
        <w:ind w:firstLine="709"/>
        <w:jc w:val="both"/>
        <w:rPr>
          <w:rFonts w:ascii="Times New Roman" w:hAnsi="Times New Roman" w:cs="Times New Roman"/>
          <w:sz w:val="28"/>
          <w:lang w:val="ru-RU"/>
        </w:rPr>
      </w:pPr>
      <w:r w:rsidRPr="008C113A">
        <w:rPr>
          <w:rFonts w:ascii="Times New Roman" w:hAnsi="Times New Roman" w:cs="Times New Roman"/>
          <w:sz w:val="28"/>
          <w:lang w:val="ru-RU"/>
        </w:rPr>
        <w:t>На схеме административных границ нанесена административная</w:t>
      </w:r>
      <w:r w:rsidRPr="003B4D01">
        <w:rPr>
          <w:rFonts w:ascii="Times New Roman" w:hAnsi="Times New Roman" w:cs="Times New Roman"/>
          <w:sz w:val="28"/>
          <w:lang w:val="ru-RU"/>
        </w:rPr>
        <w:t xml:space="preserve"> граница, а также границы кадастровых кварталов.</w:t>
      </w:r>
    </w:p>
    <w:p w:rsidR="00A24825" w:rsidRPr="00724203" w:rsidRDefault="00224845" w:rsidP="00224845">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 xml:space="preserve">При разработке </w:t>
      </w:r>
      <w:r w:rsidR="00B17E77" w:rsidRPr="003B4D01">
        <w:rPr>
          <w:rFonts w:ascii="Times New Roman" w:hAnsi="Times New Roman" w:cs="Times New Roman"/>
          <w:sz w:val="28"/>
          <w:lang w:val="ru-RU"/>
        </w:rPr>
        <w:t>Схемы террпланирования</w:t>
      </w:r>
      <w:r w:rsidRPr="003B4D01">
        <w:rPr>
          <w:rFonts w:ascii="Times New Roman" w:hAnsi="Times New Roman" w:cs="Times New Roman"/>
          <w:sz w:val="28"/>
          <w:lang w:val="ru-RU"/>
        </w:rPr>
        <w:t xml:space="preserve"> учтены материалы, предоставленные Управлением Росреестра по Тверской области – земельные участки, поставленные на кадастровый учет, кадастровые кварталы, ежегодная форма отчетности Ф-22-2.</w:t>
      </w:r>
    </w:p>
    <w:p w:rsidR="00DE320F" w:rsidRPr="003B4D01" w:rsidRDefault="009012B3" w:rsidP="00C770D7">
      <w:pPr>
        <w:pStyle w:val="14"/>
        <w:ind w:left="992" w:hanging="283"/>
        <w:jc w:val="both"/>
        <w:rPr>
          <w:noProof/>
        </w:rPr>
      </w:pPr>
      <w:bookmarkStart w:id="2" w:name="_Toc399430195"/>
      <w:r w:rsidRPr="003B4D01">
        <w:rPr>
          <w:noProof/>
        </w:rPr>
        <w:lastRenderedPageBreak/>
        <w:t>Сведения о ви</w:t>
      </w:r>
      <w:r w:rsidR="00C770D7" w:rsidRPr="003B4D01">
        <w:rPr>
          <w:noProof/>
        </w:rPr>
        <w:t xml:space="preserve">дах, назначении и наименованиях </w:t>
      </w:r>
      <w:r w:rsidRPr="003B4D01">
        <w:rPr>
          <w:noProof/>
        </w:rPr>
        <w:t xml:space="preserve">планируемых для размещения объектов </w:t>
      </w:r>
      <w:r w:rsidR="00C770D7" w:rsidRPr="003B4D01">
        <w:rPr>
          <w:noProof/>
        </w:rPr>
        <w:t xml:space="preserve">федерального, регионального </w:t>
      </w:r>
      <w:r w:rsidRPr="003B4D01">
        <w:rPr>
          <w:noProof/>
        </w:rPr>
        <w:t>местного значения</w:t>
      </w:r>
      <w:bookmarkEnd w:id="2"/>
    </w:p>
    <w:p w:rsidR="00313A0D" w:rsidRPr="00905F3B" w:rsidRDefault="00553FD6" w:rsidP="00905F3B">
      <w:pPr>
        <w:pStyle w:val="16"/>
        <w:suppressAutoHyphens/>
        <w:ind w:firstLine="709"/>
      </w:pPr>
      <w:bookmarkStart w:id="3" w:name="_Toc399430196"/>
      <w:r w:rsidRPr="00905F3B">
        <w:t>О</w:t>
      </w:r>
      <w:r w:rsidR="004C4D8B" w:rsidRPr="00905F3B">
        <w:t>бъекты социального и коммунально-бытового назначения</w:t>
      </w:r>
      <w:bookmarkEnd w:id="3"/>
    </w:p>
    <w:p w:rsidR="002C7DAE" w:rsidRPr="00724203" w:rsidRDefault="00E0577A" w:rsidP="00AC50C1">
      <w:pPr>
        <w:keepNext/>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На расч</w:t>
      </w:r>
      <w:r w:rsidR="00313A0D" w:rsidRPr="00724203">
        <w:rPr>
          <w:rFonts w:ascii="Times New Roman" w:hAnsi="Times New Roman" w:cs="Times New Roman"/>
          <w:sz w:val="28"/>
          <w:lang w:val="ru-RU"/>
        </w:rPr>
        <w:t>е</w:t>
      </w:r>
      <w:r w:rsidRPr="00724203">
        <w:rPr>
          <w:rFonts w:ascii="Times New Roman" w:hAnsi="Times New Roman" w:cs="Times New Roman"/>
          <w:sz w:val="28"/>
          <w:lang w:val="ru-RU"/>
        </w:rPr>
        <w:t>тный срок (до 2034 года) Проектом предлагается:</w:t>
      </w:r>
    </w:p>
    <w:p w:rsidR="002C7DAE" w:rsidRPr="00905F3B" w:rsidRDefault="00250F1C" w:rsidP="00AC50C1">
      <w:pPr>
        <w:keepNext/>
        <w:keepLines/>
        <w:suppressAutoHyphens w:val="0"/>
        <w:spacing w:before="120" w:after="0" w:line="360" w:lineRule="auto"/>
        <w:ind w:firstLine="709"/>
        <w:jc w:val="both"/>
        <w:rPr>
          <w:rFonts w:ascii="Times New Roman" w:hAnsi="Times New Roman" w:cs="Times New Roman"/>
          <w:b/>
          <w:i/>
          <w:sz w:val="28"/>
          <w:lang w:val="ru-RU"/>
        </w:rPr>
      </w:pPr>
      <w:r w:rsidRPr="00905F3B">
        <w:rPr>
          <w:rFonts w:ascii="Times New Roman" w:hAnsi="Times New Roman" w:cs="Times New Roman"/>
          <w:b/>
          <w:i/>
          <w:sz w:val="28"/>
          <w:lang w:val="ru-RU"/>
        </w:rPr>
        <w:t>Сфера образования:</w:t>
      </w:r>
    </w:p>
    <w:p w:rsidR="003F76A4" w:rsidRPr="00AC50C1" w:rsidRDefault="00250F1C" w:rsidP="00AC50C1">
      <w:pPr>
        <w:keepNext/>
        <w:suppressAutoHyphens w:val="0"/>
        <w:spacing w:before="0" w:after="0" w:line="360" w:lineRule="auto"/>
        <w:ind w:firstLine="709"/>
        <w:jc w:val="center"/>
        <w:rPr>
          <w:rFonts w:ascii="Times New Roman" w:hAnsi="Times New Roman" w:cs="Times New Roman"/>
          <w:i/>
          <w:sz w:val="28"/>
          <w:lang w:val="ru-RU"/>
        </w:rPr>
      </w:pPr>
      <w:r w:rsidRPr="00AC50C1">
        <w:rPr>
          <w:rFonts w:ascii="Times New Roman" w:hAnsi="Times New Roman" w:cs="Times New Roman"/>
          <w:i/>
          <w:sz w:val="28"/>
          <w:lang w:val="ru-RU"/>
        </w:rPr>
        <w:t>Городское поселение г. Осташков –</w:t>
      </w:r>
    </w:p>
    <w:p w:rsidR="00CB10E9" w:rsidRPr="00AC50C1" w:rsidRDefault="00711FA5" w:rsidP="00997083">
      <w:pPr>
        <w:pStyle w:val="10"/>
        <w:numPr>
          <w:ilvl w:val="0"/>
          <w:numId w:val="9"/>
        </w:numPr>
        <w:spacing w:before="0" w:after="0" w:line="360" w:lineRule="auto"/>
        <w:ind w:left="851" w:hanging="284"/>
        <w:rPr>
          <w:sz w:val="28"/>
          <w:szCs w:val="28"/>
        </w:rPr>
      </w:pPr>
      <w:r w:rsidRPr="00AC50C1">
        <w:rPr>
          <w:sz w:val="28"/>
          <w:szCs w:val="28"/>
        </w:rPr>
        <w:t>Строительство</w:t>
      </w:r>
      <w:r w:rsidR="00250F1C" w:rsidRPr="00AC50C1">
        <w:rPr>
          <w:sz w:val="28"/>
          <w:szCs w:val="28"/>
        </w:rPr>
        <w:t xml:space="preserve"> детского сада на 120 мест</w:t>
      </w:r>
      <w:r w:rsidR="00757173" w:rsidRPr="00AC50C1">
        <w:rPr>
          <w:sz w:val="28"/>
          <w:szCs w:val="28"/>
        </w:rPr>
        <w:t xml:space="preserve"> в районе ул. Мира</w:t>
      </w:r>
      <w:r w:rsidR="00250F1C" w:rsidRPr="00AC50C1">
        <w:rPr>
          <w:sz w:val="28"/>
          <w:szCs w:val="28"/>
        </w:rPr>
        <w:t>;</w:t>
      </w:r>
    </w:p>
    <w:p w:rsidR="00250F1C" w:rsidRPr="00AC50C1" w:rsidRDefault="00250F1C" w:rsidP="00997083">
      <w:pPr>
        <w:pStyle w:val="10"/>
        <w:numPr>
          <w:ilvl w:val="0"/>
          <w:numId w:val="9"/>
        </w:numPr>
        <w:spacing w:before="0" w:after="0" w:line="360" w:lineRule="auto"/>
        <w:ind w:left="851" w:hanging="284"/>
        <w:rPr>
          <w:sz w:val="28"/>
          <w:szCs w:val="28"/>
        </w:rPr>
      </w:pPr>
      <w:r w:rsidRPr="00AC50C1">
        <w:rPr>
          <w:sz w:val="28"/>
          <w:szCs w:val="28"/>
        </w:rPr>
        <w:t>Выделение территории для размещения детского сада</w:t>
      </w:r>
      <w:r w:rsidR="00FF151A" w:rsidRPr="00AC50C1">
        <w:rPr>
          <w:sz w:val="28"/>
          <w:szCs w:val="28"/>
        </w:rPr>
        <w:t xml:space="preserve"> (порядка 100 мест в квартале новой жилой застройки в восточной части города</w:t>
      </w:r>
      <w:r w:rsidRPr="00AC50C1">
        <w:rPr>
          <w:sz w:val="28"/>
          <w:szCs w:val="28"/>
        </w:rPr>
        <w:t>.</w:t>
      </w:r>
    </w:p>
    <w:p w:rsidR="00250F1C" w:rsidRPr="00905F3B" w:rsidRDefault="00250F1C" w:rsidP="00AC50C1">
      <w:pPr>
        <w:keepNext/>
        <w:keepLines/>
        <w:suppressAutoHyphens w:val="0"/>
        <w:spacing w:before="120" w:after="0" w:line="360" w:lineRule="auto"/>
        <w:ind w:firstLine="709"/>
        <w:jc w:val="both"/>
        <w:rPr>
          <w:rFonts w:ascii="Times New Roman" w:hAnsi="Times New Roman" w:cs="Times New Roman"/>
          <w:b/>
          <w:i/>
          <w:sz w:val="28"/>
          <w:lang w:val="ru-RU"/>
        </w:rPr>
      </w:pPr>
      <w:r w:rsidRPr="00905F3B">
        <w:rPr>
          <w:rFonts w:ascii="Times New Roman" w:hAnsi="Times New Roman" w:cs="Times New Roman"/>
          <w:b/>
          <w:i/>
          <w:sz w:val="28"/>
          <w:lang w:val="ru-RU"/>
        </w:rPr>
        <w:t>Сфера здравоохранения:</w:t>
      </w:r>
    </w:p>
    <w:p w:rsidR="00250F1C" w:rsidRPr="00AC50C1" w:rsidRDefault="00250F1C" w:rsidP="00AC50C1">
      <w:pPr>
        <w:keepNext/>
        <w:suppressAutoHyphens w:val="0"/>
        <w:spacing w:before="0" w:after="0" w:line="360" w:lineRule="auto"/>
        <w:ind w:firstLine="709"/>
        <w:jc w:val="center"/>
        <w:rPr>
          <w:rFonts w:ascii="Times New Roman" w:hAnsi="Times New Roman" w:cs="Times New Roman"/>
          <w:i/>
          <w:sz w:val="28"/>
          <w:lang w:val="ru-RU"/>
        </w:rPr>
      </w:pPr>
      <w:r w:rsidRPr="00AC50C1">
        <w:rPr>
          <w:rFonts w:ascii="Times New Roman" w:hAnsi="Times New Roman" w:cs="Times New Roman"/>
          <w:i/>
          <w:sz w:val="28"/>
          <w:lang w:val="ru-RU"/>
        </w:rPr>
        <w:t>Городское поселение г. Осташков –</w:t>
      </w:r>
    </w:p>
    <w:p w:rsidR="00250F1C" w:rsidRPr="00AC50C1" w:rsidRDefault="00250F1C" w:rsidP="00997083">
      <w:pPr>
        <w:pStyle w:val="10"/>
        <w:numPr>
          <w:ilvl w:val="0"/>
          <w:numId w:val="10"/>
        </w:numPr>
        <w:spacing w:before="0" w:after="0" w:line="360" w:lineRule="auto"/>
        <w:ind w:left="851" w:hanging="284"/>
        <w:rPr>
          <w:sz w:val="28"/>
          <w:szCs w:val="28"/>
        </w:rPr>
      </w:pPr>
      <w:r w:rsidRPr="00AC50C1">
        <w:rPr>
          <w:sz w:val="28"/>
          <w:szCs w:val="28"/>
        </w:rPr>
        <w:t>Открытие отделений «восстановительного лечения (долечивания), реабилитации и медицинского ухода»</w:t>
      </w:r>
    </w:p>
    <w:p w:rsidR="00250F1C" w:rsidRPr="00AC50C1" w:rsidRDefault="00250F1C" w:rsidP="00AC50C1">
      <w:pPr>
        <w:keepNext/>
        <w:suppressAutoHyphens w:val="0"/>
        <w:spacing w:before="0" w:after="0" w:line="360" w:lineRule="auto"/>
        <w:ind w:firstLine="709"/>
        <w:jc w:val="center"/>
        <w:rPr>
          <w:rFonts w:ascii="Times New Roman" w:hAnsi="Times New Roman" w:cs="Times New Roman"/>
          <w:i/>
          <w:sz w:val="28"/>
          <w:lang w:val="ru-RU"/>
        </w:rPr>
      </w:pPr>
      <w:r w:rsidRPr="00AC50C1">
        <w:rPr>
          <w:rFonts w:ascii="Times New Roman" w:hAnsi="Times New Roman" w:cs="Times New Roman"/>
          <w:i/>
          <w:sz w:val="28"/>
          <w:lang w:val="ru-RU"/>
        </w:rPr>
        <w:t xml:space="preserve">Сельские поселения – </w:t>
      </w:r>
    </w:p>
    <w:p w:rsidR="00250F1C" w:rsidRPr="00AC50C1" w:rsidRDefault="00250F1C" w:rsidP="00997083">
      <w:pPr>
        <w:pStyle w:val="10"/>
        <w:numPr>
          <w:ilvl w:val="0"/>
          <w:numId w:val="11"/>
        </w:numPr>
        <w:spacing w:before="0" w:after="0" w:line="360" w:lineRule="auto"/>
        <w:ind w:left="851" w:hanging="284"/>
        <w:rPr>
          <w:sz w:val="28"/>
          <w:szCs w:val="28"/>
        </w:rPr>
      </w:pPr>
      <w:r w:rsidRPr="00AC50C1">
        <w:rPr>
          <w:sz w:val="28"/>
          <w:szCs w:val="28"/>
        </w:rPr>
        <w:t>Строительство новых зданий для двух фельдшерско-акушерских пунктов в д. Куряево и д. Вязовня.</w:t>
      </w:r>
    </w:p>
    <w:p w:rsidR="00FF05C1" w:rsidRPr="00AC50C1" w:rsidRDefault="00250F1C" w:rsidP="00997083">
      <w:pPr>
        <w:pStyle w:val="10"/>
        <w:numPr>
          <w:ilvl w:val="0"/>
          <w:numId w:val="11"/>
        </w:numPr>
        <w:spacing w:before="0" w:after="0" w:line="360" w:lineRule="auto"/>
        <w:ind w:left="851" w:hanging="284"/>
        <w:rPr>
          <w:sz w:val="28"/>
          <w:szCs w:val="28"/>
        </w:rPr>
      </w:pPr>
      <w:r w:rsidRPr="00AC50C1">
        <w:rPr>
          <w:sz w:val="28"/>
          <w:szCs w:val="28"/>
        </w:rPr>
        <w:t xml:space="preserve">Организация сети сезонно (с мая по сентябрь) действующих </w:t>
      </w:r>
      <w:bookmarkStart w:id="4" w:name="OLE_LINK10"/>
      <w:bookmarkStart w:id="5" w:name="OLE_LINK11"/>
      <w:r w:rsidRPr="00AC50C1">
        <w:rPr>
          <w:sz w:val="28"/>
          <w:szCs w:val="28"/>
        </w:rPr>
        <w:t>учреждений первичной медико-санитарной помощи</w:t>
      </w:r>
      <w:bookmarkEnd w:id="4"/>
      <w:bookmarkEnd w:id="5"/>
      <w:r w:rsidRPr="00AC50C1">
        <w:rPr>
          <w:sz w:val="28"/>
          <w:szCs w:val="28"/>
        </w:rPr>
        <w:t xml:space="preserve"> в рекреационных зонах, садоводствах, коттеджных поселках.</w:t>
      </w:r>
    </w:p>
    <w:p w:rsidR="00250F1C" w:rsidRPr="00AC50C1" w:rsidRDefault="00250F1C" w:rsidP="00997083">
      <w:pPr>
        <w:pStyle w:val="10"/>
        <w:numPr>
          <w:ilvl w:val="0"/>
          <w:numId w:val="11"/>
        </w:numPr>
        <w:spacing w:before="0" w:after="0" w:line="360" w:lineRule="auto"/>
        <w:ind w:left="851" w:hanging="284"/>
        <w:rPr>
          <w:sz w:val="28"/>
          <w:szCs w:val="28"/>
        </w:rPr>
      </w:pPr>
      <w:r w:rsidRPr="00AC50C1">
        <w:rPr>
          <w:sz w:val="28"/>
          <w:szCs w:val="28"/>
        </w:rPr>
        <w:t>Организация аптеки в д. Березовый Рядок;</w:t>
      </w:r>
    </w:p>
    <w:p w:rsidR="00250F1C" w:rsidRPr="00AC50C1" w:rsidRDefault="00250F1C" w:rsidP="00997083">
      <w:pPr>
        <w:pStyle w:val="10"/>
        <w:numPr>
          <w:ilvl w:val="0"/>
          <w:numId w:val="11"/>
        </w:numPr>
        <w:spacing w:before="0" w:after="0" w:line="360" w:lineRule="auto"/>
        <w:ind w:left="851" w:hanging="284"/>
        <w:rPr>
          <w:sz w:val="28"/>
          <w:szCs w:val="28"/>
        </w:rPr>
      </w:pPr>
      <w:r w:rsidRPr="00AC50C1">
        <w:rPr>
          <w:sz w:val="28"/>
          <w:szCs w:val="28"/>
        </w:rPr>
        <w:t>Организация фельдшерско-акушерского пункта в д. Березовый Рядок.</w:t>
      </w:r>
    </w:p>
    <w:p w:rsidR="00250F1C" w:rsidRPr="00AC50C1" w:rsidRDefault="00FF05C1" w:rsidP="00AC50C1">
      <w:pPr>
        <w:keepNext/>
        <w:keepLines/>
        <w:suppressAutoHyphens w:val="0"/>
        <w:spacing w:before="120" w:after="0" w:line="360" w:lineRule="auto"/>
        <w:ind w:firstLine="709"/>
        <w:jc w:val="both"/>
        <w:rPr>
          <w:rFonts w:ascii="Times New Roman" w:hAnsi="Times New Roman" w:cs="Times New Roman"/>
          <w:b/>
          <w:i/>
          <w:sz w:val="28"/>
          <w:lang w:val="ru-RU"/>
        </w:rPr>
      </w:pPr>
      <w:r w:rsidRPr="00AC50C1">
        <w:rPr>
          <w:rFonts w:ascii="Times New Roman" w:hAnsi="Times New Roman" w:cs="Times New Roman"/>
          <w:b/>
          <w:i/>
          <w:sz w:val="28"/>
          <w:lang w:val="ru-RU"/>
        </w:rPr>
        <w:t>Культурно-досуговая сфера:</w:t>
      </w:r>
    </w:p>
    <w:p w:rsidR="00E0577A" w:rsidRPr="00AC50C1" w:rsidRDefault="00E0577A" w:rsidP="00AC50C1">
      <w:pPr>
        <w:keepNext/>
        <w:suppressAutoHyphens w:val="0"/>
        <w:spacing w:before="0" w:after="0" w:line="360" w:lineRule="auto"/>
        <w:ind w:firstLine="709"/>
        <w:jc w:val="center"/>
        <w:rPr>
          <w:rFonts w:ascii="Times New Roman" w:hAnsi="Times New Roman" w:cs="Times New Roman"/>
          <w:i/>
          <w:sz w:val="28"/>
          <w:lang w:val="ru-RU"/>
        </w:rPr>
      </w:pPr>
      <w:r w:rsidRPr="00AC50C1">
        <w:rPr>
          <w:rFonts w:ascii="Times New Roman" w:hAnsi="Times New Roman" w:cs="Times New Roman"/>
          <w:i/>
          <w:sz w:val="28"/>
          <w:lang w:val="ru-RU"/>
        </w:rPr>
        <w:t>Городское поселение г. Осташков</w:t>
      </w:r>
      <w:r w:rsidR="006350C4" w:rsidRPr="00AC50C1">
        <w:rPr>
          <w:rFonts w:ascii="Times New Roman" w:hAnsi="Times New Roman" w:cs="Times New Roman"/>
          <w:i/>
          <w:sz w:val="28"/>
          <w:lang w:val="ru-RU"/>
        </w:rPr>
        <w:t>-</w:t>
      </w:r>
    </w:p>
    <w:p w:rsidR="00E0577A" w:rsidRPr="00AC50C1" w:rsidRDefault="00E0577A" w:rsidP="00997083">
      <w:pPr>
        <w:pStyle w:val="10"/>
        <w:numPr>
          <w:ilvl w:val="0"/>
          <w:numId w:val="12"/>
        </w:numPr>
        <w:spacing w:before="0" w:after="0" w:line="360" w:lineRule="auto"/>
        <w:ind w:left="851" w:hanging="284"/>
        <w:rPr>
          <w:sz w:val="28"/>
          <w:szCs w:val="28"/>
        </w:rPr>
      </w:pPr>
      <w:r w:rsidRPr="00AC50C1">
        <w:rPr>
          <w:sz w:val="28"/>
          <w:szCs w:val="28"/>
        </w:rPr>
        <w:t>Строительство нового культурно-досугового центра.</w:t>
      </w:r>
    </w:p>
    <w:p w:rsidR="00312686" w:rsidRPr="00AC50C1" w:rsidRDefault="00312686" w:rsidP="00AC50C1">
      <w:pPr>
        <w:keepNext/>
        <w:suppressAutoHyphens w:val="0"/>
        <w:spacing w:before="0" w:after="0" w:line="360" w:lineRule="auto"/>
        <w:ind w:firstLine="709"/>
        <w:jc w:val="center"/>
        <w:rPr>
          <w:rFonts w:ascii="Times New Roman" w:hAnsi="Times New Roman" w:cs="Times New Roman"/>
          <w:i/>
          <w:sz w:val="28"/>
          <w:lang w:val="ru-RU"/>
        </w:rPr>
      </w:pPr>
      <w:r w:rsidRPr="00AC50C1">
        <w:rPr>
          <w:rFonts w:ascii="Times New Roman" w:hAnsi="Times New Roman" w:cs="Times New Roman"/>
          <w:i/>
          <w:sz w:val="28"/>
          <w:lang w:val="ru-RU"/>
        </w:rPr>
        <w:lastRenderedPageBreak/>
        <w:t>Сельские поселения –</w:t>
      </w:r>
    </w:p>
    <w:p w:rsidR="006350C4" w:rsidRPr="00AC50C1" w:rsidRDefault="006350C4" w:rsidP="00997083">
      <w:pPr>
        <w:pStyle w:val="10"/>
        <w:numPr>
          <w:ilvl w:val="0"/>
          <w:numId w:val="13"/>
        </w:numPr>
        <w:spacing w:before="0" w:after="0" w:line="360" w:lineRule="auto"/>
        <w:ind w:left="851" w:hanging="284"/>
        <w:rPr>
          <w:sz w:val="28"/>
          <w:szCs w:val="28"/>
        </w:rPr>
      </w:pPr>
      <w:r w:rsidRPr="00AC50C1">
        <w:rPr>
          <w:sz w:val="28"/>
          <w:szCs w:val="28"/>
        </w:rPr>
        <w:t>Замена зданий Рогожского и Зехновского сельских клубов.</w:t>
      </w:r>
    </w:p>
    <w:p w:rsidR="006350C4" w:rsidRPr="00AC50C1" w:rsidRDefault="006350C4" w:rsidP="00997083">
      <w:pPr>
        <w:pStyle w:val="10"/>
        <w:numPr>
          <w:ilvl w:val="0"/>
          <w:numId w:val="13"/>
        </w:numPr>
        <w:spacing w:before="0" w:after="0" w:line="360" w:lineRule="auto"/>
        <w:ind w:left="851" w:hanging="284"/>
        <w:rPr>
          <w:sz w:val="28"/>
          <w:szCs w:val="28"/>
        </w:rPr>
      </w:pPr>
      <w:r w:rsidRPr="00AC50C1">
        <w:rPr>
          <w:sz w:val="28"/>
          <w:szCs w:val="28"/>
        </w:rPr>
        <w:t>Замена здания Сосницкой, Щучьенской и Южной сельских библиотек-филиалов.</w:t>
      </w:r>
    </w:p>
    <w:p w:rsidR="009A484F" w:rsidRPr="00AC50C1" w:rsidRDefault="000E1CEF" w:rsidP="00AC50C1">
      <w:pPr>
        <w:keepNext/>
        <w:keepLines/>
        <w:suppressAutoHyphens w:val="0"/>
        <w:spacing w:before="120" w:after="0" w:line="360" w:lineRule="auto"/>
        <w:ind w:firstLine="709"/>
        <w:jc w:val="both"/>
        <w:rPr>
          <w:rFonts w:ascii="Times New Roman" w:hAnsi="Times New Roman" w:cs="Times New Roman"/>
          <w:b/>
          <w:i/>
          <w:sz w:val="28"/>
          <w:lang w:val="ru-RU"/>
        </w:rPr>
      </w:pPr>
      <w:r w:rsidRPr="00AC50C1">
        <w:rPr>
          <w:rFonts w:ascii="Times New Roman" w:hAnsi="Times New Roman" w:cs="Times New Roman"/>
          <w:b/>
          <w:i/>
          <w:sz w:val="28"/>
          <w:lang w:val="ru-RU"/>
        </w:rPr>
        <w:t>Сфера торговли:</w:t>
      </w:r>
    </w:p>
    <w:p w:rsidR="00312686" w:rsidRPr="00AC50C1" w:rsidRDefault="00312686" w:rsidP="00AC50C1">
      <w:pPr>
        <w:keepNext/>
        <w:suppressAutoHyphens w:val="0"/>
        <w:spacing w:before="0" w:after="0" w:line="360" w:lineRule="auto"/>
        <w:ind w:firstLine="709"/>
        <w:jc w:val="center"/>
        <w:rPr>
          <w:rFonts w:ascii="Times New Roman" w:hAnsi="Times New Roman" w:cs="Times New Roman"/>
          <w:i/>
          <w:sz w:val="28"/>
          <w:lang w:val="ru-RU"/>
        </w:rPr>
      </w:pPr>
      <w:r w:rsidRPr="00AC50C1">
        <w:rPr>
          <w:rFonts w:ascii="Times New Roman" w:hAnsi="Times New Roman" w:cs="Times New Roman"/>
          <w:i/>
          <w:sz w:val="28"/>
          <w:lang w:val="ru-RU"/>
        </w:rPr>
        <w:t>Сельские поселения –</w:t>
      </w:r>
    </w:p>
    <w:p w:rsidR="00312686" w:rsidRPr="005C4FBA" w:rsidRDefault="00312686" w:rsidP="00997083">
      <w:pPr>
        <w:pStyle w:val="10"/>
        <w:numPr>
          <w:ilvl w:val="0"/>
          <w:numId w:val="14"/>
        </w:numPr>
        <w:spacing w:before="0" w:after="0" w:line="360" w:lineRule="auto"/>
        <w:ind w:left="851" w:hanging="284"/>
        <w:rPr>
          <w:sz w:val="28"/>
          <w:szCs w:val="28"/>
        </w:rPr>
      </w:pPr>
      <w:r w:rsidRPr="005C4FBA">
        <w:rPr>
          <w:sz w:val="28"/>
          <w:szCs w:val="28"/>
        </w:rPr>
        <w:t>Размещение предприятий торговли и общественного питания д. Свапуще, д. Сосница, д. Картунь.</w:t>
      </w:r>
    </w:p>
    <w:p w:rsidR="00312686" w:rsidRPr="005C4FBA" w:rsidRDefault="00E97072" w:rsidP="00997083">
      <w:pPr>
        <w:pStyle w:val="10"/>
        <w:numPr>
          <w:ilvl w:val="0"/>
          <w:numId w:val="14"/>
        </w:numPr>
        <w:spacing w:before="0" w:after="0" w:line="360" w:lineRule="auto"/>
        <w:ind w:left="851" w:hanging="284"/>
        <w:rPr>
          <w:sz w:val="28"/>
          <w:szCs w:val="28"/>
        </w:rPr>
      </w:pPr>
      <w:r w:rsidRPr="005C4FBA">
        <w:rPr>
          <w:sz w:val="28"/>
          <w:szCs w:val="28"/>
        </w:rPr>
        <w:t>Строительство гостиниц в Залучьенском сельском поселении, в Сорожском сельском поселении, в Мошенском сельском поселении (в зонах планируемой рекреации).</w:t>
      </w:r>
    </w:p>
    <w:p w:rsidR="00E0577A" w:rsidRPr="00AC50C1" w:rsidRDefault="00E0577A" w:rsidP="00AC50C1">
      <w:pPr>
        <w:keepNext/>
        <w:keepLines/>
        <w:suppressAutoHyphens w:val="0"/>
        <w:spacing w:before="120" w:after="0" w:line="360" w:lineRule="auto"/>
        <w:ind w:firstLine="709"/>
        <w:jc w:val="both"/>
        <w:rPr>
          <w:rFonts w:ascii="Times New Roman" w:hAnsi="Times New Roman" w:cs="Times New Roman"/>
          <w:b/>
          <w:i/>
          <w:sz w:val="28"/>
          <w:lang w:val="ru-RU"/>
        </w:rPr>
      </w:pPr>
      <w:r w:rsidRPr="00AC50C1">
        <w:rPr>
          <w:rFonts w:ascii="Times New Roman" w:hAnsi="Times New Roman" w:cs="Times New Roman"/>
          <w:b/>
          <w:i/>
          <w:sz w:val="28"/>
          <w:lang w:val="ru-RU"/>
        </w:rPr>
        <w:t>Сфера физической культуры и спорта:</w:t>
      </w:r>
    </w:p>
    <w:p w:rsidR="00E0577A" w:rsidRPr="00AC50C1" w:rsidRDefault="00E0577A" w:rsidP="00AC50C1">
      <w:pPr>
        <w:keepNext/>
        <w:suppressAutoHyphens w:val="0"/>
        <w:spacing w:before="0" w:after="0" w:line="360" w:lineRule="auto"/>
        <w:ind w:firstLine="709"/>
        <w:jc w:val="center"/>
        <w:rPr>
          <w:rFonts w:ascii="Times New Roman" w:hAnsi="Times New Roman" w:cs="Times New Roman"/>
          <w:i/>
          <w:sz w:val="28"/>
          <w:lang w:val="ru-RU"/>
        </w:rPr>
      </w:pPr>
      <w:r w:rsidRPr="00AC50C1">
        <w:rPr>
          <w:rFonts w:ascii="Times New Roman" w:hAnsi="Times New Roman" w:cs="Times New Roman"/>
          <w:i/>
          <w:sz w:val="28"/>
          <w:lang w:val="ru-RU"/>
        </w:rPr>
        <w:t>Городское поселение г. Осташков –</w:t>
      </w:r>
    </w:p>
    <w:p w:rsidR="006350C4" w:rsidRPr="005C4FBA" w:rsidRDefault="00E0577A" w:rsidP="00997083">
      <w:pPr>
        <w:pStyle w:val="10"/>
        <w:numPr>
          <w:ilvl w:val="0"/>
          <w:numId w:val="15"/>
        </w:numPr>
        <w:spacing w:before="0" w:after="0" w:line="360" w:lineRule="auto"/>
        <w:ind w:left="851" w:hanging="284"/>
        <w:rPr>
          <w:sz w:val="28"/>
          <w:szCs w:val="28"/>
        </w:rPr>
      </w:pPr>
      <w:r w:rsidRPr="005C4FBA">
        <w:rPr>
          <w:sz w:val="28"/>
          <w:szCs w:val="28"/>
        </w:rPr>
        <w:t>Проектирование и строительство плавательных бассейнов.</w:t>
      </w:r>
    </w:p>
    <w:p w:rsidR="00E0577A" w:rsidRPr="005C4FBA" w:rsidRDefault="00E0577A" w:rsidP="00997083">
      <w:pPr>
        <w:pStyle w:val="10"/>
        <w:numPr>
          <w:ilvl w:val="0"/>
          <w:numId w:val="15"/>
        </w:numPr>
        <w:spacing w:before="0" w:after="0" w:line="360" w:lineRule="auto"/>
        <w:ind w:left="851" w:hanging="284"/>
        <w:rPr>
          <w:sz w:val="28"/>
          <w:szCs w:val="28"/>
        </w:rPr>
      </w:pPr>
      <w:r w:rsidRPr="005C4FBA">
        <w:rPr>
          <w:sz w:val="28"/>
          <w:szCs w:val="28"/>
        </w:rPr>
        <w:t>Спортивный центр с универсальным игровым залом.</w:t>
      </w:r>
    </w:p>
    <w:p w:rsidR="001E3E37" w:rsidRPr="00AC50C1" w:rsidRDefault="001E3E37" w:rsidP="00AC50C1">
      <w:pPr>
        <w:keepNext/>
        <w:suppressAutoHyphens w:val="0"/>
        <w:spacing w:before="0" w:after="0" w:line="360" w:lineRule="auto"/>
        <w:ind w:firstLine="709"/>
        <w:jc w:val="center"/>
        <w:rPr>
          <w:rFonts w:ascii="Times New Roman" w:hAnsi="Times New Roman" w:cs="Times New Roman"/>
          <w:i/>
          <w:sz w:val="28"/>
          <w:lang w:val="ru-RU"/>
        </w:rPr>
      </w:pPr>
      <w:r w:rsidRPr="00AC50C1">
        <w:rPr>
          <w:rFonts w:ascii="Times New Roman" w:hAnsi="Times New Roman" w:cs="Times New Roman"/>
          <w:i/>
          <w:sz w:val="28"/>
          <w:lang w:val="ru-RU"/>
        </w:rPr>
        <w:t xml:space="preserve">Сельские поселения – </w:t>
      </w:r>
    </w:p>
    <w:p w:rsidR="001E3E37" w:rsidRPr="005C4FBA" w:rsidRDefault="001E3E37" w:rsidP="00997083">
      <w:pPr>
        <w:pStyle w:val="10"/>
        <w:numPr>
          <w:ilvl w:val="0"/>
          <w:numId w:val="16"/>
        </w:numPr>
        <w:spacing w:before="0" w:after="0" w:line="360" w:lineRule="auto"/>
        <w:ind w:left="851" w:hanging="284"/>
        <w:rPr>
          <w:sz w:val="28"/>
          <w:szCs w:val="28"/>
        </w:rPr>
      </w:pPr>
      <w:r w:rsidRPr="005C4FBA">
        <w:rPr>
          <w:sz w:val="28"/>
          <w:szCs w:val="28"/>
        </w:rPr>
        <w:t xml:space="preserve"> </w:t>
      </w:r>
      <w:r w:rsidR="00E0577A" w:rsidRPr="005C4FBA">
        <w:rPr>
          <w:sz w:val="28"/>
          <w:szCs w:val="28"/>
        </w:rPr>
        <w:t>Проектирование и строительство физкультурно-оздоровительных комплексов в д. Свапуще, д. Святое, п. Сиговка, каждый с двумя спортивными залами или спортивным и тренажерным залом.</w:t>
      </w:r>
    </w:p>
    <w:p w:rsidR="001E3E37" w:rsidRPr="005C4FBA" w:rsidRDefault="00E0577A" w:rsidP="00997083">
      <w:pPr>
        <w:pStyle w:val="10"/>
        <w:numPr>
          <w:ilvl w:val="0"/>
          <w:numId w:val="16"/>
        </w:numPr>
        <w:spacing w:before="0" w:after="0" w:line="360" w:lineRule="auto"/>
        <w:ind w:left="851" w:hanging="284"/>
        <w:rPr>
          <w:sz w:val="28"/>
          <w:szCs w:val="28"/>
        </w:rPr>
      </w:pPr>
      <w:r w:rsidRPr="005C4FBA">
        <w:rPr>
          <w:sz w:val="28"/>
          <w:szCs w:val="28"/>
        </w:rPr>
        <w:t>Строительство универсальных спортивных площадок и иных плоскостных сооружений (футбольные и мини-футбольные поля, хоккейные коробки и т.п.) в центрах всех сельских поселений.</w:t>
      </w:r>
    </w:p>
    <w:p w:rsidR="001E3E37" w:rsidRPr="005C4FBA" w:rsidRDefault="00E0577A" w:rsidP="00997083">
      <w:pPr>
        <w:pStyle w:val="10"/>
        <w:numPr>
          <w:ilvl w:val="0"/>
          <w:numId w:val="16"/>
        </w:numPr>
        <w:spacing w:before="0" w:after="0" w:line="360" w:lineRule="auto"/>
        <w:ind w:left="851" w:hanging="284"/>
        <w:rPr>
          <w:sz w:val="28"/>
          <w:szCs w:val="28"/>
        </w:rPr>
      </w:pPr>
      <w:r w:rsidRPr="005C4FBA">
        <w:rPr>
          <w:sz w:val="28"/>
          <w:szCs w:val="28"/>
        </w:rPr>
        <w:t>Проектирование и строительство физкультурно-оздоровительных комплексов в д. Мошенка, д. Жданово, д. Хитино, каждый со спортивным и тренажерным залом.</w:t>
      </w:r>
    </w:p>
    <w:p w:rsidR="008624F7" w:rsidRPr="00AC50C1" w:rsidRDefault="008624F7" w:rsidP="00AC50C1">
      <w:pPr>
        <w:keepNext/>
        <w:keepLines/>
        <w:suppressAutoHyphens w:val="0"/>
        <w:spacing w:before="120" w:after="0" w:line="360" w:lineRule="auto"/>
        <w:ind w:firstLine="709"/>
        <w:jc w:val="both"/>
        <w:rPr>
          <w:rFonts w:ascii="Times New Roman" w:hAnsi="Times New Roman" w:cs="Times New Roman"/>
          <w:b/>
          <w:i/>
          <w:sz w:val="28"/>
          <w:lang w:val="ru-RU"/>
        </w:rPr>
      </w:pPr>
      <w:r w:rsidRPr="00AC50C1">
        <w:rPr>
          <w:rFonts w:ascii="Times New Roman" w:hAnsi="Times New Roman" w:cs="Times New Roman"/>
          <w:b/>
          <w:i/>
          <w:sz w:val="28"/>
          <w:lang w:val="ru-RU"/>
        </w:rPr>
        <w:lastRenderedPageBreak/>
        <w:t>Сфера услуг:</w:t>
      </w:r>
    </w:p>
    <w:p w:rsidR="00E97072" w:rsidRPr="00AC50C1" w:rsidRDefault="00E97072" w:rsidP="00AC50C1">
      <w:pPr>
        <w:keepNext/>
        <w:suppressAutoHyphens w:val="0"/>
        <w:spacing w:before="0" w:after="0" w:line="360" w:lineRule="auto"/>
        <w:ind w:firstLine="709"/>
        <w:jc w:val="center"/>
        <w:rPr>
          <w:rFonts w:ascii="Times New Roman" w:hAnsi="Times New Roman" w:cs="Times New Roman"/>
          <w:i/>
          <w:sz w:val="28"/>
          <w:lang w:val="ru-RU"/>
        </w:rPr>
      </w:pPr>
      <w:r w:rsidRPr="00AC50C1">
        <w:rPr>
          <w:rFonts w:ascii="Times New Roman" w:hAnsi="Times New Roman" w:cs="Times New Roman"/>
          <w:i/>
          <w:sz w:val="28"/>
          <w:lang w:val="ru-RU"/>
        </w:rPr>
        <w:t>Городское поселение г. Осташков –</w:t>
      </w:r>
    </w:p>
    <w:p w:rsidR="00312686" w:rsidRPr="005C4FBA" w:rsidRDefault="00E97072" w:rsidP="00997083">
      <w:pPr>
        <w:pStyle w:val="10"/>
        <w:numPr>
          <w:ilvl w:val="0"/>
          <w:numId w:val="17"/>
        </w:numPr>
        <w:spacing w:before="0" w:after="0" w:line="360" w:lineRule="auto"/>
        <w:ind w:left="851" w:hanging="284"/>
        <w:rPr>
          <w:sz w:val="28"/>
          <w:szCs w:val="28"/>
        </w:rPr>
      </w:pPr>
      <w:r w:rsidRPr="005C4FBA">
        <w:rPr>
          <w:sz w:val="28"/>
          <w:szCs w:val="28"/>
        </w:rPr>
        <w:t>Строительство банно-оздоровительного комплекса</w:t>
      </w:r>
      <w:r w:rsidR="001E7134" w:rsidRPr="005C4FBA">
        <w:rPr>
          <w:sz w:val="28"/>
          <w:szCs w:val="28"/>
        </w:rPr>
        <w:t xml:space="preserve"> </w:t>
      </w:r>
      <w:r w:rsidR="007B1665" w:rsidRPr="005C4FBA">
        <w:rPr>
          <w:sz w:val="28"/>
          <w:szCs w:val="28"/>
        </w:rPr>
        <w:t xml:space="preserve">на 40 помывочных мест </w:t>
      </w:r>
      <w:r w:rsidR="001E7134" w:rsidRPr="005C4FBA">
        <w:rPr>
          <w:sz w:val="28"/>
          <w:szCs w:val="28"/>
        </w:rPr>
        <w:t>в районе ул. Мира</w:t>
      </w:r>
      <w:r w:rsidRPr="005C4FBA">
        <w:rPr>
          <w:sz w:val="28"/>
          <w:szCs w:val="28"/>
        </w:rPr>
        <w:t>;</w:t>
      </w:r>
    </w:p>
    <w:p w:rsidR="00AA06AA" w:rsidRPr="005C4FBA" w:rsidRDefault="00E97072" w:rsidP="00997083">
      <w:pPr>
        <w:pStyle w:val="10"/>
        <w:numPr>
          <w:ilvl w:val="0"/>
          <w:numId w:val="17"/>
        </w:numPr>
        <w:spacing w:before="0" w:after="0" w:line="360" w:lineRule="auto"/>
        <w:ind w:left="851" w:hanging="284"/>
        <w:rPr>
          <w:sz w:val="28"/>
          <w:szCs w:val="28"/>
        </w:rPr>
      </w:pPr>
      <w:r w:rsidRPr="005C4FBA">
        <w:rPr>
          <w:sz w:val="28"/>
          <w:szCs w:val="28"/>
        </w:rPr>
        <w:t>Строительство гостиницы</w:t>
      </w:r>
      <w:r w:rsidR="00490342" w:rsidRPr="005C4FBA">
        <w:rPr>
          <w:sz w:val="28"/>
          <w:szCs w:val="28"/>
        </w:rPr>
        <w:t xml:space="preserve"> с ба</w:t>
      </w:r>
      <w:r w:rsidR="00711FA5" w:rsidRPr="005C4FBA">
        <w:rPr>
          <w:sz w:val="28"/>
          <w:szCs w:val="28"/>
        </w:rPr>
        <w:t xml:space="preserve">нно-оздоровительным комплексом </w:t>
      </w:r>
      <w:r w:rsidR="00490342" w:rsidRPr="005C4FBA">
        <w:rPr>
          <w:sz w:val="28"/>
          <w:szCs w:val="28"/>
        </w:rPr>
        <w:t>на 25 помывочных мест</w:t>
      </w:r>
    </w:p>
    <w:p w:rsidR="00AA06AA" w:rsidRPr="00AC50C1" w:rsidRDefault="00AA06AA" w:rsidP="00AC50C1">
      <w:pPr>
        <w:keepNext/>
        <w:suppressAutoHyphens w:val="0"/>
        <w:spacing w:before="0" w:after="0" w:line="360" w:lineRule="auto"/>
        <w:ind w:firstLine="709"/>
        <w:jc w:val="center"/>
        <w:rPr>
          <w:rFonts w:ascii="Times New Roman" w:hAnsi="Times New Roman" w:cs="Times New Roman"/>
          <w:i/>
          <w:sz w:val="28"/>
          <w:lang w:val="ru-RU"/>
        </w:rPr>
      </w:pPr>
      <w:r w:rsidRPr="00AC50C1">
        <w:rPr>
          <w:rFonts w:ascii="Times New Roman" w:hAnsi="Times New Roman" w:cs="Times New Roman"/>
          <w:i/>
          <w:sz w:val="28"/>
          <w:lang w:val="ru-RU"/>
        </w:rPr>
        <w:t xml:space="preserve">Сельские поселения – </w:t>
      </w:r>
    </w:p>
    <w:p w:rsidR="00AA06AA" w:rsidRPr="00B673B4" w:rsidRDefault="008624F7" w:rsidP="00997083">
      <w:pPr>
        <w:pStyle w:val="10"/>
        <w:numPr>
          <w:ilvl w:val="0"/>
          <w:numId w:val="18"/>
        </w:numPr>
        <w:spacing w:before="0" w:after="0" w:line="360" w:lineRule="auto"/>
        <w:ind w:left="851" w:hanging="284"/>
        <w:rPr>
          <w:sz w:val="28"/>
          <w:szCs w:val="28"/>
        </w:rPr>
      </w:pPr>
      <w:r w:rsidRPr="00B673B4">
        <w:rPr>
          <w:sz w:val="28"/>
          <w:szCs w:val="28"/>
        </w:rPr>
        <w:t>Организация кафе в районе д. </w:t>
      </w:r>
      <w:r w:rsidR="00E97072" w:rsidRPr="00B673B4">
        <w:rPr>
          <w:sz w:val="28"/>
          <w:szCs w:val="28"/>
        </w:rPr>
        <w:t>Матерово;</w:t>
      </w:r>
    </w:p>
    <w:p w:rsidR="00E97072" w:rsidRPr="00B673B4" w:rsidRDefault="00E97072" w:rsidP="00997083">
      <w:pPr>
        <w:pStyle w:val="10"/>
        <w:numPr>
          <w:ilvl w:val="0"/>
          <w:numId w:val="18"/>
        </w:numPr>
        <w:spacing w:before="0" w:after="0" w:line="360" w:lineRule="auto"/>
        <w:ind w:left="851" w:hanging="284"/>
        <w:rPr>
          <w:sz w:val="28"/>
          <w:szCs w:val="28"/>
        </w:rPr>
      </w:pPr>
      <w:r w:rsidRPr="00B673B4">
        <w:rPr>
          <w:sz w:val="28"/>
          <w:szCs w:val="28"/>
        </w:rPr>
        <w:t xml:space="preserve">Организация предприятий бытового обслуживания на 5 рабочих мест </w:t>
      </w:r>
    </w:p>
    <w:p w:rsidR="00861D8D" w:rsidRPr="00724203" w:rsidRDefault="00861D8D"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 xml:space="preserve">Возможно формирование нескольких небольших рыночных комплексов в наиболее многолюдных центрах сельских поселений. </w:t>
      </w:r>
    </w:p>
    <w:p w:rsidR="00E0577A" w:rsidRPr="00724203" w:rsidRDefault="00861D8D"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 xml:space="preserve">В летний период в связи с наличием большого количества отдыхающих предусматривается организация сети сезонно действующих объектов розничной торговли и общественного питания, размещение которых рассматривается в генеральных планах сельских поселений с учетом имеющихся инвестиционных проектов в сфере туризма и рекреации. </w:t>
      </w:r>
    </w:p>
    <w:p w:rsidR="004D48D7" w:rsidRPr="003B4D01" w:rsidRDefault="004D48D7" w:rsidP="004C4D8B">
      <w:pPr>
        <w:pStyle w:val="16"/>
        <w:suppressAutoHyphens/>
        <w:ind w:left="1191" w:hanging="482"/>
      </w:pPr>
      <w:bookmarkStart w:id="6" w:name="_Toc399430197"/>
      <w:r w:rsidRPr="003B4D01">
        <w:t>Объекты транспортной инфраструктуры</w:t>
      </w:r>
      <w:bookmarkEnd w:id="6"/>
    </w:p>
    <w:p w:rsidR="00746866" w:rsidRPr="00724203" w:rsidRDefault="00746866"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Проектные предложения по развитию транспортной инфраструктуры Осташковского муниципального района на стадии Схемы территориального планирования направлен</w:t>
      </w:r>
      <w:r w:rsidR="00386F61" w:rsidRPr="00724203">
        <w:rPr>
          <w:rFonts w:ascii="Times New Roman" w:hAnsi="Times New Roman" w:cs="Times New Roman"/>
          <w:sz w:val="28"/>
          <w:lang w:val="ru-RU"/>
        </w:rPr>
        <w:t xml:space="preserve">ы на организацию единой </w:t>
      </w:r>
      <w:r w:rsidRPr="00724203">
        <w:rPr>
          <w:rFonts w:ascii="Times New Roman" w:hAnsi="Times New Roman" w:cs="Times New Roman"/>
          <w:sz w:val="28"/>
          <w:lang w:val="ru-RU"/>
        </w:rPr>
        <w:t>сети автомобильных дорог, способной обеспечить надежность транспортных связей внутри муниципального района и выход на сеть внешних автомобильных дорог.</w:t>
      </w:r>
    </w:p>
    <w:p w:rsidR="00746866" w:rsidRPr="00724203" w:rsidRDefault="00746866"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Для создания нормальных условий транспортного обслуживания в Схеме территориального планирования Тверской области предусмотрен комплекс мероприятий, направленных на создание комфортных условий проживания для жителей и обеспечение развития экономики Тверской области.</w:t>
      </w:r>
    </w:p>
    <w:p w:rsidR="00701D62" w:rsidRPr="00724203" w:rsidRDefault="00746866"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На расчетный срок (до 2034 года) Проектом предлагается:</w:t>
      </w:r>
    </w:p>
    <w:p w:rsidR="00746866" w:rsidRPr="00B673B4" w:rsidRDefault="003E009C" w:rsidP="00B673B4">
      <w:pPr>
        <w:keepNext/>
        <w:keepLines/>
        <w:suppressAutoHyphens w:val="0"/>
        <w:spacing w:before="120" w:after="0" w:line="360" w:lineRule="auto"/>
        <w:ind w:firstLine="709"/>
        <w:jc w:val="both"/>
        <w:rPr>
          <w:rFonts w:ascii="Times New Roman" w:hAnsi="Times New Roman" w:cs="Times New Roman"/>
          <w:b/>
          <w:i/>
          <w:sz w:val="28"/>
          <w:lang w:val="ru-RU"/>
        </w:rPr>
      </w:pPr>
      <w:r w:rsidRPr="00B673B4">
        <w:rPr>
          <w:rFonts w:ascii="Times New Roman" w:hAnsi="Times New Roman" w:cs="Times New Roman"/>
          <w:b/>
          <w:i/>
          <w:sz w:val="28"/>
          <w:lang w:val="ru-RU"/>
        </w:rPr>
        <w:lastRenderedPageBreak/>
        <w:t>Автомобильный транс</w:t>
      </w:r>
      <w:r w:rsidR="00B673B4">
        <w:rPr>
          <w:rFonts w:ascii="Times New Roman" w:hAnsi="Times New Roman" w:cs="Times New Roman"/>
          <w:b/>
          <w:i/>
          <w:sz w:val="28"/>
          <w:lang w:val="ru-RU"/>
        </w:rPr>
        <w:t>порт и пути сообщения</w:t>
      </w:r>
    </w:p>
    <w:p w:rsidR="001E3E37" w:rsidRPr="00B673B4" w:rsidRDefault="001E3E37" w:rsidP="00B673B4">
      <w:pPr>
        <w:keepNext/>
        <w:suppressAutoHyphens w:val="0"/>
        <w:spacing w:before="0" w:after="0" w:line="360" w:lineRule="auto"/>
        <w:ind w:firstLine="709"/>
        <w:jc w:val="center"/>
        <w:rPr>
          <w:rFonts w:ascii="Times New Roman" w:hAnsi="Times New Roman" w:cs="Times New Roman"/>
          <w:i/>
          <w:sz w:val="28"/>
          <w:lang w:val="ru-RU"/>
        </w:rPr>
      </w:pPr>
      <w:r w:rsidRPr="00B673B4">
        <w:rPr>
          <w:rFonts w:ascii="Times New Roman" w:hAnsi="Times New Roman" w:cs="Times New Roman"/>
          <w:i/>
          <w:sz w:val="28"/>
          <w:lang w:val="ru-RU"/>
        </w:rPr>
        <w:t>Городское поселение г. Осташков</w:t>
      </w:r>
    </w:p>
    <w:p w:rsidR="00D67490" w:rsidRPr="00B673B4" w:rsidRDefault="001E3E37" w:rsidP="00997083">
      <w:pPr>
        <w:pStyle w:val="10"/>
        <w:numPr>
          <w:ilvl w:val="0"/>
          <w:numId w:val="19"/>
        </w:numPr>
        <w:spacing w:before="0" w:after="0" w:line="360" w:lineRule="auto"/>
        <w:ind w:left="851" w:hanging="284"/>
        <w:rPr>
          <w:sz w:val="28"/>
          <w:szCs w:val="28"/>
        </w:rPr>
      </w:pPr>
      <w:r w:rsidRPr="00B673B4">
        <w:rPr>
          <w:sz w:val="28"/>
          <w:szCs w:val="28"/>
        </w:rPr>
        <w:t>у</w:t>
      </w:r>
      <w:r w:rsidR="00D67490" w:rsidRPr="00B673B4">
        <w:rPr>
          <w:sz w:val="28"/>
          <w:szCs w:val="28"/>
        </w:rPr>
        <w:t>стройство усовершенствованного дорожного покрытия (асфальтобетон) по ул. Мира, пер. Литвиненко, ул. Строителей, ул. Урожайная, ул. Нижнерудинская с последующим приданием им статуса улиц районного значения;</w:t>
      </w:r>
    </w:p>
    <w:p w:rsidR="00701D62" w:rsidRPr="00B673B4" w:rsidRDefault="00701D62" w:rsidP="00997083">
      <w:pPr>
        <w:pStyle w:val="10"/>
        <w:numPr>
          <w:ilvl w:val="0"/>
          <w:numId w:val="19"/>
        </w:numPr>
        <w:spacing w:before="0" w:after="0" w:line="360" w:lineRule="auto"/>
        <w:ind w:left="851" w:hanging="284"/>
        <w:rPr>
          <w:sz w:val="28"/>
          <w:szCs w:val="28"/>
        </w:rPr>
      </w:pPr>
      <w:r w:rsidRPr="00B673B4">
        <w:rPr>
          <w:sz w:val="28"/>
          <w:szCs w:val="28"/>
        </w:rPr>
        <w:t>строительство улично-дорожной сети на перспективных площадках нового жилищного строительства в районе ограниченным улицами Мира – Загородная</w:t>
      </w:r>
      <w:r w:rsidR="007A5905" w:rsidRPr="00B673B4">
        <w:rPr>
          <w:sz w:val="28"/>
          <w:szCs w:val="28"/>
        </w:rPr>
        <w:t xml:space="preserve"> – Урожайная – Строителей;</w:t>
      </w:r>
    </w:p>
    <w:p w:rsidR="001E3E37" w:rsidRPr="00B673B4" w:rsidRDefault="001E3E37" w:rsidP="00997083">
      <w:pPr>
        <w:pStyle w:val="10"/>
        <w:numPr>
          <w:ilvl w:val="0"/>
          <w:numId w:val="19"/>
        </w:numPr>
        <w:spacing w:before="0" w:after="0" w:line="360" w:lineRule="auto"/>
        <w:ind w:left="851" w:hanging="284"/>
        <w:rPr>
          <w:sz w:val="28"/>
          <w:szCs w:val="28"/>
        </w:rPr>
      </w:pPr>
      <w:r w:rsidRPr="00B673B4">
        <w:rPr>
          <w:sz w:val="28"/>
          <w:szCs w:val="28"/>
        </w:rPr>
        <w:t xml:space="preserve">реконструкция и благоустройство улично-дорожной сети г. Осташков </w:t>
      </w:r>
    </w:p>
    <w:p w:rsidR="00971E3F" w:rsidRPr="00B673B4" w:rsidRDefault="001E3E37" w:rsidP="00997083">
      <w:pPr>
        <w:pStyle w:val="10"/>
        <w:numPr>
          <w:ilvl w:val="0"/>
          <w:numId w:val="19"/>
        </w:numPr>
        <w:spacing w:before="0" w:after="0" w:line="360" w:lineRule="auto"/>
        <w:ind w:left="851" w:hanging="284"/>
        <w:rPr>
          <w:sz w:val="28"/>
          <w:szCs w:val="28"/>
        </w:rPr>
      </w:pPr>
      <w:r w:rsidRPr="00B673B4">
        <w:rPr>
          <w:sz w:val="28"/>
          <w:szCs w:val="28"/>
        </w:rPr>
        <w:t>Модернизация существующего автовокзала г. Осташков;</w:t>
      </w:r>
    </w:p>
    <w:p w:rsidR="00971E3F" w:rsidRPr="00B673B4" w:rsidRDefault="00971E3F" w:rsidP="00B673B4">
      <w:pPr>
        <w:keepNext/>
        <w:suppressAutoHyphens w:val="0"/>
        <w:spacing w:before="0" w:after="0" w:line="360" w:lineRule="auto"/>
        <w:ind w:firstLine="709"/>
        <w:jc w:val="center"/>
        <w:rPr>
          <w:rFonts w:ascii="Times New Roman" w:hAnsi="Times New Roman" w:cs="Times New Roman"/>
          <w:i/>
          <w:sz w:val="28"/>
          <w:lang w:val="ru-RU"/>
        </w:rPr>
      </w:pPr>
      <w:r w:rsidRPr="00B673B4">
        <w:rPr>
          <w:rFonts w:ascii="Times New Roman" w:hAnsi="Times New Roman" w:cs="Times New Roman"/>
          <w:i/>
          <w:sz w:val="28"/>
          <w:lang w:val="ru-RU"/>
        </w:rPr>
        <w:t>Сельские поселения</w:t>
      </w:r>
    </w:p>
    <w:p w:rsidR="00971E3F" w:rsidRPr="00B673B4" w:rsidRDefault="001E3E37" w:rsidP="00997083">
      <w:pPr>
        <w:pStyle w:val="10"/>
        <w:numPr>
          <w:ilvl w:val="0"/>
          <w:numId w:val="20"/>
        </w:numPr>
        <w:spacing w:before="0" w:after="0" w:line="360" w:lineRule="auto"/>
        <w:ind w:left="851" w:hanging="284"/>
        <w:rPr>
          <w:sz w:val="28"/>
          <w:szCs w:val="28"/>
        </w:rPr>
      </w:pPr>
      <w:r w:rsidRPr="00B673B4">
        <w:rPr>
          <w:sz w:val="28"/>
          <w:szCs w:val="28"/>
        </w:rPr>
        <w:t>ф</w:t>
      </w:r>
      <w:r w:rsidR="00746866" w:rsidRPr="00B673B4">
        <w:rPr>
          <w:sz w:val="28"/>
          <w:szCs w:val="28"/>
        </w:rPr>
        <w:t>ормирование сети автомобильных дорог на направлении нового регионального автодорожного маршрута: «федеральная автодорога М-9 – Ад</w:t>
      </w:r>
      <w:r w:rsidR="00701D62" w:rsidRPr="00B673B4">
        <w:rPr>
          <w:sz w:val="28"/>
          <w:szCs w:val="28"/>
        </w:rPr>
        <w:t>н</w:t>
      </w:r>
      <w:r w:rsidR="00746866" w:rsidRPr="00B673B4">
        <w:rPr>
          <w:sz w:val="28"/>
          <w:szCs w:val="28"/>
        </w:rPr>
        <w:t>реаполь – Пено – Осташков – Фирово – федеральная автодорога М-10» по нормативам II/III технической категории. Это потребует реконструкции автодороги «Москва – Рига» - Андреаполь – Пено – Хитино, реконструкции и строительства новых участков на направлении Осташков – Фирово – Куженкино – федеральная автодорога М-10 (вдоль железнодорожной линии федерального значения Бологое – Великие Луки);</w:t>
      </w:r>
      <w:r w:rsidRPr="00B673B4">
        <w:rPr>
          <w:sz w:val="28"/>
          <w:szCs w:val="28"/>
        </w:rPr>
        <w:t xml:space="preserve"> </w:t>
      </w:r>
    </w:p>
    <w:p w:rsidR="00971E3F" w:rsidRPr="00B673B4" w:rsidRDefault="00746866" w:rsidP="00997083">
      <w:pPr>
        <w:pStyle w:val="10"/>
        <w:numPr>
          <w:ilvl w:val="0"/>
          <w:numId w:val="20"/>
        </w:numPr>
        <w:spacing w:before="0" w:after="0" w:line="360" w:lineRule="auto"/>
        <w:ind w:left="851" w:hanging="284"/>
        <w:rPr>
          <w:sz w:val="28"/>
          <w:szCs w:val="28"/>
        </w:rPr>
      </w:pPr>
      <w:r w:rsidRPr="00B673B4">
        <w:rPr>
          <w:sz w:val="28"/>
          <w:szCs w:val="28"/>
        </w:rPr>
        <w:t>ремонт автодороги Осташков – Волговерховье на участке 0+000-11+500;</w:t>
      </w:r>
    </w:p>
    <w:p w:rsidR="00971E3F" w:rsidRPr="00B673B4" w:rsidRDefault="003E009C" w:rsidP="00997083">
      <w:pPr>
        <w:pStyle w:val="10"/>
        <w:numPr>
          <w:ilvl w:val="0"/>
          <w:numId w:val="20"/>
        </w:numPr>
        <w:spacing w:before="0" w:after="0" w:line="360" w:lineRule="auto"/>
        <w:ind w:left="851" w:hanging="284"/>
        <w:rPr>
          <w:sz w:val="28"/>
          <w:szCs w:val="28"/>
        </w:rPr>
      </w:pPr>
      <w:r w:rsidRPr="00B673B4">
        <w:rPr>
          <w:sz w:val="28"/>
          <w:szCs w:val="28"/>
        </w:rPr>
        <w:t>Р</w:t>
      </w:r>
      <w:r w:rsidR="00746866" w:rsidRPr="00B673B4">
        <w:rPr>
          <w:sz w:val="28"/>
          <w:szCs w:val="28"/>
        </w:rPr>
        <w:t>емонт автодороги Торжок – Осташков на участке 110+500-120+600;</w:t>
      </w:r>
    </w:p>
    <w:p w:rsidR="005606D6" w:rsidRPr="00B673B4" w:rsidRDefault="005606D6" w:rsidP="00997083">
      <w:pPr>
        <w:pStyle w:val="10"/>
        <w:numPr>
          <w:ilvl w:val="0"/>
          <w:numId w:val="20"/>
        </w:numPr>
        <w:spacing w:before="0" w:after="0" w:line="360" w:lineRule="auto"/>
        <w:ind w:left="851" w:hanging="284"/>
        <w:rPr>
          <w:sz w:val="28"/>
          <w:szCs w:val="28"/>
        </w:rPr>
      </w:pPr>
      <w:r w:rsidRPr="00B673B4">
        <w:rPr>
          <w:sz w:val="28"/>
          <w:szCs w:val="28"/>
        </w:rPr>
        <w:t>строительство АЗС и СТО на ул. Загородная.</w:t>
      </w:r>
    </w:p>
    <w:p w:rsidR="0062146F" w:rsidRPr="00724203" w:rsidRDefault="0062146F"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Маршруты пассажирского транспорта должны организовываться по автомобильным дорогам регионального и местного значения из расчёта, чтобы дальность пешеходных подходов от пункта отправления или до пункта тяго</w:t>
      </w:r>
      <w:r w:rsidRPr="00724203">
        <w:rPr>
          <w:rFonts w:ascii="Times New Roman" w:hAnsi="Times New Roman" w:cs="Times New Roman"/>
          <w:sz w:val="28"/>
          <w:lang w:val="ru-RU"/>
        </w:rPr>
        <w:lastRenderedPageBreak/>
        <w:t xml:space="preserve">тения не превышала 800 м. </w:t>
      </w:r>
      <w:r w:rsidR="00711FA5" w:rsidRPr="00724203">
        <w:rPr>
          <w:rFonts w:ascii="Times New Roman" w:hAnsi="Times New Roman" w:cs="Times New Roman"/>
          <w:sz w:val="28"/>
          <w:lang w:val="ru-RU"/>
        </w:rPr>
        <w:t xml:space="preserve">На расчетный срок предлагается </w:t>
      </w:r>
      <w:r w:rsidRPr="00724203">
        <w:rPr>
          <w:rFonts w:ascii="Times New Roman" w:hAnsi="Times New Roman" w:cs="Times New Roman"/>
          <w:sz w:val="28"/>
          <w:lang w:val="ru-RU"/>
        </w:rPr>
        <w:t>увеличение регулярности маршрутов общественного транспорта (автобусов и микроавтобусов) к населенным пунктам.</w:t>
      </w:r>
    </w:p>
    <w:p w:rsidR="008C040C" w:rsidRPr="00B673B4" w:rsidRDefault="00B673B4" w:rsidP="00B673B4">
      <w:pPr>
        <w:keepNext/>
        <w:keepLines/>
        <w:suppressAutoHyphens w:val="0"/>
        <w:spacing w:before="120" w:after="0" w:line="360" w:lineRule="auto"/>
        <w:ind w:firstLine="709"/>
        <w:jc w:val="both"/>
        <w:rPr>
          <w:rFonts w:ascii="Times New Roman" w:hAnsi="Times New Roman" w:cs="Times New Roman"/>
          <w:b/>
          <w:i/>
          <w:sz w:val="28"/>
          <w:lang w:val="ru-RU"/>
        </w:rPr>
      </w:pPr>
      <w:r>
        <w:rPr>
          <w:rFonts w:ascii="Times New Roman" w:hAnsi="Times New Roman" w:cs="Times New Roman"/>
          <w:b/>
          <w:i/>
          <w:sz w:val="28"/>
          <w:lang w:val="ru-RU"/>
        </w:rPr>
        <w:t>Пешеходное движение</w:t>
      </w:r>
    </w:p>
    <w:p w:rsidR="00746866" w:rsidRPr="00B673B4" w:rsidRDefault="008C040C" w:rsidP="00997083">
      <w:pPr>
        <w:pStyle w:val="10"/>
        <w:numPr>
          <w:ilvl w:val="0"/>
          <w:numId w:val="21"/>
        </w:numPr>
        <w:spacing w:before="0" w:after="0" w:line="360" w:lineRule="auto"/>
        <w:ind w:left="851" w:hanging="284"/>
        <w:rPr>
          <w:sz w:val="28"/>
          <w:szCs w:val="28"/>
        </w:rPr>
      </w:pPr>
      <w:r w:rsidRPr="00B673B4">
        <w:rPr>
          <w:sz w:val="28"/>
          <w:szCs w:val="28"/>
        </w:rPr>
        <w:t xml:space="preserve">Формирование системы основных пешеходных направлений; </w:t>
      </w:r>
    </w:p>
    <w:p w:rsidR="00746866" w:rsidRPr="00B673B4" w:rsidRDefault="00746866" w:rsidP="00B673B4">
      <w:pPr>
        <w:keepNext/>
        <w:keepLines/>
        <w:suppressAutoHyphens w:val="0"/>
        <w:spacing w:before="120" w:after="0" w:line="360" w:lineRule="auto"/>
        <w:ind w:firstLine="709"/>
        <w:jc w:val="both"/>
        <w:rPr>
          <w:rFonts w:ascii="Times New Roman" w:hAnsi="Times New Roman" w:cs="Times New Roman"/>
          <w:b/>
          <w:i/>
          <w:sz w:val="28"/>
          <w:lang w:val="ru-RU"/>
        </w:rPr>
      </w:pPr>
      <w:r w:rsidRPr="00B673B4">
        <w:rPr>
          <w:rFonts w:ascii="Times New Roman" w:hAnsi="Times New Roman" w:cs="Times New Roman"/>
          <w:b/>
          <w:i/>
          <w:sz w:val="28"/>
          <w:lang w:val="ru-RU"/>
        </w:rPr>
        <w:t>Водные транспорт</w:t>
      </w:r>
    </w:p>
    <w:p w:rsidR="008D0978" w:rsidRPr="00B673B4" w:rsidRDefault="009922FD" w:rsidP="00997083">
      <w:pPr>
        <w:pStyle w:val="10"/>
        <w:numPr>
          <w:ilvl w:val="0"/>
          <w:numId w:val="22"/>
        </w:numPr>
        <w:spacing w:before="0" w:after="0" w:line="360" w:lineRule="auto"/>
        <w:ind w:left="851" w:hanging="284"/>
        <w:rPr>
          <w:sz w:val="28"/>
          <w:szCs w:val="28"/>
        </w:rPr>
      </w:pPr>
      <w:r w:rsidRPr="00B673B4">
        <w:rPr>
          <w:sz w:val="28"/>
          <w:szCs w:val="28"/>
        </w:rPr>
        <w:t>организация причалов для лодок и катеров, а также эллингов для их хранения в населенных пунктах Свапуще, Залучье, Задубье, в г. Ос</w:t>
      </w:r>
      <w:r w:rsidR="0062146F" w:rsidRPr="00B673B4">
        <w:rPr>
          <w:sz w:val="28"/>
          <w:szCs w:val="28"/>
        </w:rPr>
        <w:t>ташкове и окрестных территориях;</w:t>
      </w:r>
    </w:p>
    <w:p w:rsidR="00746866" w:rsidRPr="00B673B4" w:rsidRDefault="008C040C" w:rsidP="00997083">
      <w:pPr>
        <w:pStyle w:val="10"/>
        <w:numPr>
          <w:ilvl w:val="0"/>
          <w:numId w:val="22"/>
        </w:numPr>
        <w:spacing w:before="0" w:after="0" w:line="360" w:lineRule="auto"/>
        <w:ind w:left="851" w:hanging="284"/>
        <w:rPr>
          <w:sz w:val="28"/>
          <w:szCs w:val="28"/>
        </w:rPr>
      </w:pPr>
      <w:r w:rsidRPr="00B673B4">
        <w:rPr>
          <w:sz w:val="28"/>
          <w:szCs w:val="28"/>
        </w:rPr>
        <w:t>С</w:t>
      </w:r>
      <w:r w:rsidR="00746866" w:rsidRPr="00B673B4">
        <w:rPr>
          <w:sz w:val="28"/>
          <w:szCs w:val="28"/>
        </w:rPr>
        <w:t>троительство двух причалов для маломерных судов в районах новой малоэтажной застройки;</w:t>
      </w:r>
    </w:p>
    <w:p w:rsidR="008C040C" w:rsidRPr="00B673B4" w:rsidRDefault="00A23D2C" w:rsidP="00997083">
      <w:pPr>
        <w:pStyle w:val="10"/>
        <w:numPr>
          <w:ilvl w:val="0"/>
          <w:numId w:val="22"/>
        </w:numPr>
        <w:spacing w:before="0" w:after="0" w:line="360" w:lineRule="auto"/>
        <w:ind w:left="851" w:hanging="284"/>
        <w:rPr>
          <w:sz w:val="28"/>
          <w:szCs w:val="28"/>
        </w:rPr>
      </w:pPr>
      <w:r w:rsidRPr="00B673B4">
        <w:rPr>
          <w:sz w:val="28"/>
          <w:szCs w:val="28"/>
        </w:rPr>
        <w:t>В</w:t>
      </w:r>
      <w:r w:rsidR="008C040C" w:rsidRPr="00B673B4">
        <w:rPr>
          <w:sz w:val="28"/>
          <w:szCs w:val="28"/>
        </w:rPr>
        <w:t>озобновление пассажирского речного сообщения от Речного вокзала;</w:t>
      </w:r>
    </w:p>
    <w:p w:rsidR="00374E4A" w:rsidRPr="00B673B4" w:rsidRDefault="008C040C" w:rsidP="00997083">
      <w:pPr>
        <w:pStyle w:val="10"/>
        <w:numPr>
          <w:ilvl w:val="0"/>
          <w:numId w:val="22"/>
        </w:numPr>
        <w:spacing w:before="0" w:after="0" w:line="360" w:lineRule="auto"/>
        <w:ind w:left="851" w:hanging="284"/>
        <w:rPr>
          <w:sz w:val="28"/>
          <w:szCs w:val="28"/>
        </w:rPr>
      </w:pPr>
      <w:r w:rsidRPr="00B673B4">
        <w:rPr>
          <w:sz w:val="28"/>
          <w:szCs w:val="28"/>
        </w:rPr>
        <w:t>Мероприятие «Выполнение работ по капитальному ремонту водопропускного сооружения на р. Сиговка у п. Сиговка с участком автодороги общего пользования межмуниципального значения Осташков – Верхние Котицы в Осташковском районе Тверской области»</w:t>
      </w:r>
    </w:p>
    <w:p w:rsidR="009922FD" w:rsidRPr="00B673B4" w:rsidRDefault="009922FD" w:rsidP="00B673B4">
      <w:pPr>
        <w:keepNext/>
        <w:keepLines/>
        <w:suppressAutoHyphens w:val="0"/>
        <w:spacing w:before="120" w:after="0" w:line="360" w:lineRule="auto"/>
        <w:ind w:firstLine="709"/>
        <w:jc w:val="both"/>
        <w:rPr>
          <w:rFonts w:ascii="Times New Roman" w:hAnsi="Times New Roman" w:cs="Times New Roman"/>
          <w:b/>
          <w:i/>
          <w:sz w:val="28"/>
          <w:lang w:val="ru-RU"/>
        </w:rPr>
      </w:pPr>
      <w:r w:rsidRPr="00B673B4">
        <w:rPr>
          <w:rFonts w:ascii="Times New Roman" w:hAnsi="Times New Roman" w:cs="Times New Roman"/>
          <w:b/>
          <w:i/>
          <w:sz w:val="28"/>
          <w:lang w:val="ru-RU"/>
        </w:rPr>
        <w:t>Возду</w:t>
      </w:r>
      <w:r w:rsidR="00B673B4">
        <w:rPr>
          <w:rFonts w:ascii="Times New Roman" w:hAnsi="Times New Roman" w:cs="Times New Roman"/>
          <w:b/>
          <w:i/>
          <w:sz w:val="28"/>
          <w:lang w:val="ru-RU"/>
        </w:rPr>
        <w:t>шный транспорт</w:t>
      </w:r>
    </w:p>
    <w:p w:rsidR="003238BF" w:rsidRPr="00B673B4" w:rsidRDefault="00C31116" w:rsidP="00997083">
      <w:pPr>
        <w:pStyle w:val="10"/>
        <w:numPr>
          <w:ilvl w:val="0"/>
          <w:numId w:val="23"/>
        </w:numPr>
        <w:spacing w:before="0" w:after="0" w:line="360" w:lineRule="auto"/>
        <w:ind w:left="851" w:hanging="284"/>
        <w:rPr>
          <w:sz w:val="28"/>
          <w:szCs w:val="28"/>
        </w:rPr>
      </w:pPr>
      <w:r w:rsidRPr="00B673B4">
        <w:rPr>
          <w:sz w:val="28"/>
          <w:szCs w:val="28"/>
        </w:rPr>
        <w:t>С</w:t>
      </w:r>
      <w:r w:rsidR="003238BF" w:rsidRPr="00B673B4">
        <w:rPr>
          <w:sz w:val="28"/>
          <w:szCs w:val="28"/>
        </w:rPr>
        <w:t xml:space="preserve">троительство вертолетной площадки за южной чертой поселения </w:t>
      </w:r>
    </w:p>
    <w:p w:rsidR="0062146F" w:rsidRPr="00B673B4" w:rsidRDefault="003238BF" w:rsidP="00997083">
      <w:pPr>
        <w:pStyle w:val="10"/>
        <w:numPr>
          <w:ilvl w:val="0"/>
          <w:numId w:val="23"/>
        </w:numPr>
        <w:spacing w:before="0" w:after="0" w:line="360" w:lineRule="auto"/>
        <w:ind w:left="851" w:hanging="284"/>
        <w:rPr>
          <w:sz w:val="28"/>
          <w:szCs w:val="28"/>
        </w:rPr>
      </w:pPr>
      <w:r w:rsidRPr="00B673B4">
        <w:rPr>
          <w:sz w:val="28"/>
          <w:szCs w:val="28"/>
        </w:rPr>
        <w:t>Р</w:t>
      </w:r>
      <w:r w:rsidR="0062146F" w:rsidRPr="00B673B4">
        <w:rPr>
          <w:sz w:val="28"/>
          <w:szCs w:val="28"/>
        </w:rPr>
        <w:t>еконструкция на коммерческой основе аэродрома Крапивня в восточной части Осташковского района для функционирования малой авиации.</w:t>
      </w:r>
    </w:p>
    <w:p w:rsidR="004C4D8B" w:rsidRPr="003B4D01" w:rsidRDefault="004C4D8B" w:rsidP="006219FF">
      <w:pPr>
        <w:pStyle w:val="16"/>
        <w:suppressAutoHyphens/>
        <w:ind w:left="1191" w:hanging="482"/>
        <w:jc w:val="center"/>
      </w:pPr>
      <w:bookmarkStart w:id="7" w:name="_Toc399430198"/>
      <w:r w:rsidRPr="003B4D01">
        <w:t>Объекты инженерной инфраструктуры</w:t>
      </w:r>
      <w:bookmarkEnd w:id="7"/>
    </w:p>
    <w:p w:rsidR="006219FF" w:rsidRPr="00F041C6" w:rsidRDefault="006219FF" w:rsidP="00F041C6">
      <w:pPr>
        <w:pStyle w:val="26"/>
        <w:spacing w:line="360" w:lineRule="auto"/>
        <w:jc w:val="center"/>
        <w:outlineLvl w:val="2"/>
        <w:rPr>
          <w:rFonts w:ascii="Times New Roman" w:hAnsi="Times New Roman"/>
        </w:rPr>
      </w:pPr>
      <w:bookmarkStart w:id="8" w:name="_Toc374026192"/>
      <w:bookmarkStart w:id="9" w:name="_Toc393725996"/>
      <w:r w:rsidRPr="00F041C6">
        <w:rPr>
          <w:rFonts w:ascii="Times New Roman" w:hAnsi="Times New Roman"/>
        </w:rPr>
        <w:t>Водоснабжение</w:t>
      </w:r>
      <w:bookmarkEnd w:id="8"/>
      <w:bookmarkEnd w:id="9"/>
    </w:p>
    <w:p w:rsidR="006219FF" w:rsidRPr="00724203" w:rsidRDefault="006219FF"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w:t>
      </w:r>
    </w:p>
    <w:p w:rsidR="006219FF" w:rsidRPr="00724203" w:rsidRDefault="006219FF"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lastRenderedPageBreak/>
        <w:t>Для решения проблемы обеспечения населения качественной питьевой водой необходимо строительство станций по умягчению и обезжелезиванию подземных вод, бурение новых артезианских скважин, реконструкция и строительство водопроводных сетей, оснащение всех источников водоснабжения приборами учета расхода воды.</w:t>
      </w:r>
    </w:p>
    <w:p w:rsidR="006219FF" w:rsidRPr="00724203" w:rsidRDefault="006219FF"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Для обеспечения наружного пожаротушения населенных пунктов предусматривается строительство противопожарных резервуаров закрытого типа. Резервуары оснащаются водоприемными колодцами для возможности применения мотопомп, а также разворотными площадками для пожарной техники. Также могут быть использованы пожарные водоемы.</w:t>
      </w:r>
    </w:p>
    <w:p w:rsidR="006219FF" w:rsidRPr="00724203" w:rsidRDefault="006219FF"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Централизованное водоснабжение населённых пунктов Осташковского муниципального района предусматривается обеспечивать артезианской водой от существующих и планируемых водозаборных узлов.</w:t>
      </w:r>
    </w:p>
    <w:p w:rsidR="006219FF" w:rsidRPr="00724203" w:rsidRDefault="006219FF"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 xml:space="preserve">В целях обеспечения района достаточной гарантированной системой водоснабжения, а также учитывая значительный износ водопроводных сетей и необходимость реконструкции водозаборных узлов, предлагаются следующие мероприятия: </w:t>
      </w:r>
    </w:p>
    <w:p w:rsidR="00A173C8" w:rsidRPr="00724203" w:rsidRDefault="00A173C8"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Мероприятия на первую очередь</w:t>
      </w:r>
    </w:p>
    <w:p w:rsidR="005A44D1" w:rsidRPr="00A80F7D" w:rsidRDefault="005A44D1" w:rsidP="00A80F7D">
      <w:pPr>
        <w:keepNext/>
        <w:suppressAutoHyphens w:val="0"/>
        <w:spacing w:before="0" w:after="0" w:line="360" w:lineRule="auto"/>
        <w:ind w:firstLine="709"/>
        <w:jc w:val="center"/>
        <w:rPr>
          <w:rFonts w:ascii="Times New Roman" w:hAnsi="Times New Roman" w:cs="Times New Roman"/>
          <w:i/>
          <w:sz w:val="28"/>
          <w:lang w:val="ru-RU"/>
        </w:rPr>
      </w:pPr>
      <w:r w:rsidRPr="00A80F7D">
        <w:rPr>
          <w:rFonts w:ascii="Times New Roman" w:hAnsi="Times New Roman" w:cs="Times New Roman"/>
          <w:i/>
          <w:sz w:val="28"/>
          <w:lang w:val="ru-RU"/>
        </w:rPr>
        <w:t>Городское поселение г. Осташков –</w:t>
      </w:r>
    </w:p>
    <w:p w:rsidR="001601E9" w:rsidRPr="00A80F7D" w:rsidRDefault="001601E9" w:rsidP="00997083">
      <w:pPr>
        <w:pStyle w:val="10"/>
        <w:numPr>
          <w:ilvl w:val="0"/>
          <w:numId w:val="26"/>
        </w:numPr>
        <w:spacing w:before="0" w:after="0" w:line="360" w:lineRule="auto"/>
        <w:ind w:left="851" w:hanging="284"/>
        <w:rPr>
          <w:sz w:val="28"/>
          <w:szCs w:val="28"/>
        </w:rPr>
      </w:pPr>
      <w:r w:rsidRPr="00A80F7D">
        <w:rPr>
          <w:sz w:val="28"/>
          <w:szCs w:val="28"/>
        </w:rPr>
        <w:t>разработка гидравлической схемы водоснабжения города;</w:t>
      </w:r>
    </w:p>
    <w:p w:rsidR="001601E9" w:rsidRPr="00A80F7D" w:rsidRDefault="001601E9" w:rsidP="00997083">
      <w:pPr>
        <w:pStyle w:val="10"/>
        <w:numPr>
          <w:ilvl w:val="0"/>
          <w:numId w:val="26"/>
        </w:numPr>
        <w:spacing w:before="0" w:after="0" w:line="360" w:lineRule="auto"/>
        <w:ind w:left="851" w:hanging="284"/>
        <w:rPr>
          <w:sz w:val="28"/>
          <w:szCs w:val="28"/>
        </w:rPr>
      </w:pPr>
      <w:r w:rsidRPr="00A80F7D">
        <w:rPr>
          <w:sz w:val="28"/>
          <w:szCs w:val="28"/>
        </w:rPr>
        <w:t>реконструкция артезианских скважин (с увеличением производительности);</w:t>
      </w:r>
    </w:p>
    <w:p w:rsidR="001601E9" w:rsidRPr="00A80F7D" w:rsidRDefault="001601E9" w:rsidP="00997083">
      <w:pPr>
        <w:pStyle w:val="10"/>
        <w:numPr>
          <w:ilvl w:val="0"/>
          <w:numId w:val="26"/>
        </w:numPr>
        <w:spacing w:before="0" w:after="0" w:line="360" w:lineRule="auto"/>
        <w:ind w:left="851" w:hanging="284"/>
        <w:rPr>
          <w:sz w:val="28"/>
          <w:szCs w:val="28"/>
        </w:rPr>
      </w:pPr>
      <w:r w:rsidRPr="00A80F7D">
        <w:rPr>
          <w:sz w:val="28"/>
          <w:szCs w:val="28"/>
        </w:rPr>
        <w:t>реконструкция и строительство (</w:t>
      </w:r>
      <w:smartTag w:uri="urn:schemas-microsoft-com:office:smarttags" w:element="metricconverter">
        <w:smartTagPr>
          <w:attr w:name="ProductID" w:val="4,0 км"/>
        </w:smartTagPr>
        <w:r w:rsidRPr="00A80F7D">
          <w:rPr>
            <w:sz w:val="28"/>
            <w:szCs w:val="28"/>
          </w:rPr>
          <w:t>4,0 км</w:t>
        </w:r>
      </w:smartTag>
      <w:r w:rsidRPr="00A80F7D">
        <w:rPr>
          <w:sz w:val="28"/>
          <w:szCs w:val="28"/>
        </w:rPr>
        <w:t>) водопроводных сетей;</w:t>
      </w:r>
    </w:p>
    <w:p w:rsidR="001601E9" w:rsidRPr="00A80F7D" w:rsidRDefault="001601E9" w:rsidP="00997083">
      <w:pPr>
        <w:pStyle w:val="10"/>
        <w:numPr>
          <w:ilvl w:val="0"/>
          <w:numId w:val="26"/>
        </w:numPr>
        <w:spacing w:before="0" w:after="0" w:line="360" w:lineRule="auto"/>
        <w:ind w:left="851" w:hanging="284"/>
        <w:rPr>
          <w:sz w:val="28"/>
          <w:szCs w:val="28"/>
        </w:rPr>
      </w:pPr>
      <w:r w:rsidRPr="00A80F7D">
        <w:rPr>
          <w:sz w:val="28"/>
          <w:szCs w:val="28"/>
        </w:rPr>
        <w:t>ремонт и строительство ограждений первого пояса зон санитарной охраны артезианских скважин;</w:t>
      </w:r>
    </w:p>
    <w:p w:rsidR="00B806FD" w:rsidRPr="00A80F7D" w:rsidRDefault="001601E9" w:rsidP="00997083">
      <w:pPr>
        <w:pStyle w:val="10"/>
        <w:numPr>
          <w:ilvl w:val="0"/>
          <w:numId w:val="26"/>
        </w:numPr>
        <w:spacing w:before="0" w:after="0" w:line="360" w:lineRule="auto"/>
        <w:ind w:left="851" w:hanging="284"/>
        <w:rPr>
          <w:sz w:val="28"/>
          <w:szCs w:val="28"/>
        </w:rPr>
      </w:pPr>
      <w:r w:rsidRPr="00A80F7D">
        <w:rPr>
          <w:sz w:val="28"/>
          <w:szCs w:val="28"/>
        </w:rPr>
        <w:t>разработка проектов и обустройство зон санитарной охраны 2 и 3 поясов водозаборных скважин (где они отсутствуют);</w:t>
      </w:r>
    </w:p>
    <w:p w:rsidR="00B806FD" w:rsidRPr="00A80F7D" w:rsidRDefault="00B806FD" w:rsidP="00A80F7D">
      <w:pPr>
        <w:suppressAutoHyphens w:val="0"/>
        <w:spacing w:before="0" w:after="0" w:line="360" w:lineRule="auto"/>
        <w:ind w:firstLine="709"/>
        <w:jc w:val="both"/>
        <w:rPr>
          <w:rFonts w:ascii="Times New Roman" w:hAnsi="Times New Roman" w:cs="Times New Roman"/>
          <w:sz w:val="28"/>
          <w:lang w:val="ru-RU"/>
        </w:rPr>
      </w:pPr>
      <w:r w:rsidRPr="00A80F7D">
        <w:rPr>
          <w:rFonts w:ascii="Times New Roman" w:hAnsi="Times New Roman" w:cs="Times New Roman"/>
          <w:sz w:val="28"/>
          <w:lang w:val="ru-RU"/>
        </w:rPr>
        <w:t>Мероприятия на расчетный срок</w:t>
      </w:r>
    </w:p>
    <w:p w:rsidR="001601E9" w:rsidRPr="00A80F7D" w:rsidRDefault="001601E9" w:rsidP="00997083">
      <w:pPr>
        <w:pStyle w:val="10"/>
        <w:numPr>
          <w:ilvl w:val="0"/>
          <w:numId w:val="27"/>
        </w:numPr>
        <w:spacing w:before="0" w:after="0" w:line="360" w:lineRule="auto"/>
        <w:ind w:left="851" w:hanging="284"/>
        <w:rPr>
          <w:sz w:val="28"/>
          <w:szCs w:val="28"/>
        </w:rPr>
      </w:pPr>
      <w:r w:rsidRPr="00A80F7D">
        <w:rPr>
          <w:sz w:val="28"/>
          <w:szCs w:val="28"/>
        </w:rPr>
        <w:lastRenderedPageBreak/>
        <w:t>строительство водопроводных сетей и сооружений для нового строительства расчетного срока.</w:t>
      </w:r>
    </w:p>
    <w:p w:rsidR="00264341" w:rsidRPr="00A80F7D" w:rsidRDefault="00264341" w:rsidP="00A80F7D">
      <w:pPr>
        <w:keepNext/>
        <w:suppressAutoHyphens w:val="0"/>
        <w:spacing w:before="0" w:after="0" w:line="360" w:lineRule="auto"/>
        <w:ind w:firstLine="709"/>
        <w:jc w:val="center"/>
        <w:rPr>
          <w:rFonts w:ascii="Times New Roman" w:hAnsi="Times New Roman" w:cs="Times New Roman"/>
          <w:i/>
          <w:sz w:val="28"/>
          <w:lang w:val="ru-RU"/>
        </w:rPr>
      </w:pPr>
      <w:r w:rsidRPr="00A80F7D">
        <w:rPr>
          <w:rFonts w:ascii="Times New Roman" w:hAnsi="Times New Roman" w:cs="Times New Roman"/>
          <w:i/>
          <w:sz w:val="28"/>
          <w:lang w:val="ru-RU"/>
        </w:rPr>
        <w:t>Сельские поселения-</w:t>
      </w:r>
    </w:p>
    <w:p w:rsidR="006219FF" w:rsidRPr="00A80F7D" w:rsidRDefault="006219FF" w:rsidP="00997083">
      <w:pPr>
        <w:pStyle w:val="10"/>
        <w:numPr>
          <w:ilvl w:val="0"/>
          <w:numId w:val="28"/>
        </w:numPr>
        <w:spacing w:before="0" w:after="0" w:line="360" w:lineRule="auto"/>
        <w:ind w:left="851" w:hanging="284"/>
        <w:rPr>
          <w:sz w:val="28"/>
          <w:szCs w:val="28"/>
        </w:rPr>
      </w:pPr>
      <w:r w:rsidRPr="00A80F7D">
        <w:rPr>
          <w:sz w:val="28"/>
          <w:szCs w:val="28"/>
        </w:rPr>
        <w:t>строительство водозаборных сетей и сооружений: на базе существующего аэродрома в районе д. Крапивня, Могилево, Матерово, Свапуще, Высокое, Сосново, Погорелое, вблизи д. Твердякино, Городец, Волоховщина и Хретень, Бородино, Княжое, Заполек, Турская, д. Жуково, д. Мошенка, д. Заплавье, турбаза вблизи оз.</w:t>
      </w:r>
      <w:r w:rsidR="00A80F7D">
        <w:rPr>
          <w:sz w:val="28"/>
          <w:szCs w:val="28"/>
        </w:rPr>
        <w:t> </w:t>
      </w:r>
      <w:r w:rsidRPr="00A80F7D">
        <w:rPr>
          <w:sz w:val="28"/>
          <w:szCs w:val="28"/>
        </w:rPr>
        <w:t xml:space="preserve">Лопушня, турбаза </w:t>
      </w:r>
      <w:r w:rsidR="00A80F7D">
        <w:rPr>
          <w:sz w:val="28"/>
          <w:szCs w:val="28"/>
        </w:rPr>
        <w:t xml:space="preserve">в </w:t>
      </w:r>
      <w:r w:rsidRPr="00A80F7D">
        <w:rPr>
          <w:sz w:val="28"/>
          <w:szCs w:val="28"/>
        </w:rPr>
        <w:t>район</w:t>
      </w:r>
      <w:r w:rsidR="00A80F7D">
        <w:rPr>
          <w:sz w:val="28"/>
          <w:szCs w:val="28"/>
        </w:rPr>
        <w:t>е</w:t>
      </w:r>
      <w:r w:rsidRPr="00A80F7D">
        <w:rPr>
          <w:sz w:val="28"/>
          <w:szCs w:val="28"/>
        </w:rPr>
        <w:t xml:space="preserve"> д. Орлово, д. Горбово, д. Рогожа, </w:t>
      </w:r>
      <w:r w:rsidR="00D42DE9">
        <w:rPr>
          <w:sz w:val="28"/>
          <w:szCs w:val="28"/>
        </w:rPr>
        <w:t>д. </w:t>
      </w:r>
      <w:r w:rsidRPr="00A80F7D">
        <w:rPr>
          <w:sz w:val="28"/>
          <w:szCs w:val="28"/>
        </w:rPr>
        <w:t xml:space="preserve">Дроздово, </w:t>
      </w:r>
      <w:r w:rsidR="00D42DE9">
        <w:rPr>
          <w:sz w:val="28"/>
          <w:szCs w:val="28"/>
        </w:rPr>
        <w:t>д. </w:t>
      </w:r>
      <w:r w:rsidRPr="00A80F7D">
        <w:rPr>
          <w:sz w:val="28"/>
          <w:szCs w:val="28"/>
        </w:rPr>
        <w:t xml:space="preserve">Радухово, </w:t>
      </w:r>
      <w:r w:rsidR="00D42DE9">
        <w:rPr>
          <w:sz w:val="28"/>
          <w:szCs w:val="28"/>
        </w:rPr>
        <w:t>д. </w:t>
      </w:r>
      <w:r w:rsidRPr="00A80F7D">
        <w:rPr>
          <w:sz w:val="28"/>
          <w:szCs w:val="28"/>
        </w:rPr>
        <w:t xml:space="preserve">Конец, </w:t>
      </w:r>
      <w:r w:rsidR="00D42DE9">
        <w:rPr>
          <w:sz w:val="28"/>
          <w:szCs w:val="28"/>
        </w:rPr>
        <w:t>д. </w:t>
      </w:r>
      <w:r w:rsidRPr="00A80F7D">
        <w:rPr>
          <w:sz w:val="28"/>
          <w:szCs w:val="28"/>
        </w:rPr>
        <w:t xml:space="preserve">Слобода, </w:t>
      </w:r>
      <w:r w:rsidR="00D42DE9">
        <w:rPr>
          <w:sz w:val="28"/>
          <w:szCs w:val="28"/>
        </w:rPr>
        <w:t>д. </w:t>
      </w:r>
      <w:r w:rsidRPr="00A80F7D">
        <w:rPr>
          <w:sz w:val="28"/>
          <w:szCs w:val="28"/>
        </w:rPr>
        <w:t xml:space="preserve">Шиловка, </w:t>
      </w:r>
      <w:r w:rsidR="00D42DE9">
        <w:rPr>
          <w:sz w:val="28"/>
          <w:szCs w:val="28"/>
        </w:rPr>
        <w:t>д. </w:t>
      </w:r>
      <w:r w:rsidRPr="00A80F7D">
        <w:rPr>
          <w:sz w:val="28"/>
          <w:szCs w:val="28"/>
        </w:rPr>
        <w:t xml:space="preserve">Заречье, </w:t>
      </w:r>
      <w:r w:rsidR="00D42DE9">
        <w:rPr>
          <w:sz w:val="28"/>
          <w:szCs w:val="28"/>
        </w:rPr>
        <w:t>д. </w:t>
      </w:r>
      <w:r w:rsidRPr="00A80F7D">
        <w:rPr>
          <w:sz w:val="28"/>
          <w:szCs w:val="28"/>
        </w:rPr>
        <w:t xml:space="preserve">Заборье, </w:t>
      </w:r>
      <w:r w:rsidR="00D42DE9">
        <w:rPr>
          <w:sz w:val="28"/>
          <w:szCs w:val="28"/>
        </w:rPr>
        <w:t>д. </w:t>
      </w:r>
      <w:r w:rsidRPr="00A80F7D">
        <w:rPr>
          <w:sz w:val="28"/>
          <w:szCs w:val="28"/>
        </w:rPr>
        <w:t xml:space="preserve">Неприе, </w:t>
      </w:r>
      <w:r w:rsidR="00D42DE9">
        <w:rPr>
          <w:sz w:val="28"/>
          <w:szCs w:val="28"/>
        </w:rPr>
        <w:t>д. </w:t>
      </w:r>
      <w:r w:rsidRPr="00A80F7D">
        <w:rPr>
          <w:sz w:val="28"/>
          <w:szCs w:val="28"/>
        </w:rPr>
        <w:t xml:space="preserve">Звягино, </w:t>
      </w:r>
      <w:r w:rsidR="00D42DE9">
        <w:rPr>
          <w:sz w:val="28"/>
          <w:szCs w:val="28"/>
        </w:rPr>
        <w:t>д. </w:t>
      </w:r>
      <w:r w:rsidRPr="00A80F7D">
        <w:rPr>
          <w:sz w:val="28"/>
          <w:szCs w:val="28"/>
        </w:rPr>
        <w:t>Иванова</w:t>
      </w:r>
      <w:r w:rsidR="00D42DE9">
        <w:rPr>
          <w:sz w:val="28"/>
          <w:szCs w:val="28"/>
        </w:rPr>
        <w:t> </w:t>
      </w:r>
      <w:r w:rsidRPr="00A80F7D">
        <w:rPr>
          <w:sz w:val="28"/>
          <w:szCs w:val="28"/>
        </w:rPr>
        <w:t xml:space="preserve">Гора, </w:t>
      </w:r>
      <w:r w:rsidR="00D42DE9">
        <w:rPr>
          <w:sz w:val="28"/>
          <w:szCs w:val="28"/>
        </w:rPr>
        <w:t>д. </w:t>
      </w:r>
      <w:r w:rsidRPr="00A80F7D">
        <w:rPr>
          <w:sz w:val="28"/>
          <w:szCs w:val="28"/>
        </w:rPr>
        <w:t xml:space="preserve">Данилово, </w:t>
      </w:r>
      <w:r w:rsidR="00D42DE9">
        <w:rPr>
          <w:sz w:val="28"/>
          <w:szCs w:val="28"/>
        </w:rPr>
        <w:t>д. </w:t>
      </w:r>
      <w:r w:rsidRPr="00A80F7D">
        <w:rPr>
          <w:sz w:val="28"/>
          <w:szCs w:val="28"/>
        </w:rPr>
        <w:t>Малое</w:t>
      </w:r>
      <w:r w:rsidR="00D42DE9">
        <w:rPr>
          <w:sz w:val="28"/>
          <w:szCs w:val="28"/>
        </w:rPr>
        <w:t> </w:t>
      </w:r>
      <w:r w:rsidRPr="00A80F7D">
        <w:rPr>
          <w:sz w:val="28"/>
          <w:szCs w:val="28"/>
        </w:rPr>
        <w:t xml:space="preserve">Лохово, </w:t>
      </w:r>
      <w:r w:rsidR="00D42DE9">
        <w:rPr>
          <w:sz w:val="28"/>
          <w:szCs w:val="28"/>
        </w:rPr>
        <w:t>д. </w:t>
      </w:r>
      <w:r w:rsidRPr="00A80F7D">
        <w:rPr>
          <w:sz w:val="28"/>
          <w:szCs w:val="28"/>
        </w:rPr>
        <w:t>Большое</w:t>
      </w:r>
      <w:r w:rsidR="00D42DE9">
        <w:rPr>
          <w:sz w:val="28"/>
          <w:szCs w:val="28"/>
        </w:rPr>
        <w:t> </w:t>
      </w:r>
      <w:r w:rsidRPr="00A80F7D">
        <w:rPr>
          <w:sz w:val="28"/>
          <w:szCs w:val="28"/>
        </w:rPr>
        <w:t xml:space="preserve">Лохово, </w:t>
      </w:r>
      <w:r w:rsidR="00D42DE9">
        <w:rPr>
          <w:sz w:val="28"/>
          <w:szCs w:val="28"/>
        </w:rPr>
        <w:t>д. </w:t>
      </w:r>
      <w:r w:rsidRPr="00A80F7D">
        <w:rPr>
          <w:sz w:val="28"/>
          <w:szCs w:val="28"/>
        </w:rPr>
        <w:t xml:space="preserve">Кобенево, </w:t>
      </w:r>
      <w:r w:rsidR="00D42DE9">
        <w:rPr>
          <w:sz w:val="28"/>
          <w:szCs w:val="28"/>
        </w:rPr>
        <w:t>д. </w:t>
      </w:r>
      <w:r w:rsidRPr="00A80F7D">
        <w:rPr>
          <w:sz w:val="28"/>
          <w:szCs w:val="28"/>
        </w:rPr>
        <w:t xml:space="preserve">Занепречье, </w:t>
      </w:r>
      <w:r w:rsidR="00D42DE9">
        <w:rPr>
          <w:sz w:val="28"/>
          <w:szCs w:val="28"/>
        </w:rPr>
        <w:t>д. </w:t>
      </w:r>
      <w:r w:rsidRPr="00A80F7D">
        <w:rPr>
          <w:sz w:val="28"/>
          <w:szCs w:val="28"/>
        </w:rPr>
        <w:t>Покровское</w:t>
      </w:r>
      <w:r w:rsidR="00A80F7D">
        <w:rPr>
          <w:sz w:val="28"/>
          <w:szCs w:val="28"/>
        </w:rPr>
        <w:t>;</w:t>
      </w:r>
    </w:p>
    <w:p w:rsidR="006219FF" w:rsidRPr="00A80F7D" w:rsidRDefault="00894DCB" w:rsidP="00997083">
      <w:pPr>
        <w:pStyle w:val="10"/>
        <w:numPr>
          <w:ilvl w:val="0"/>
          <w:numId w:val="28"/>
        </w:numPr>
        <w:spacing w:before="0" w:after="0" w:line="360" w:lineRule="auto"/>
        <w:ind w:left="851" w:hanging="284"/>
        <w:rPr>
          <w:sz w:val="28"/>
          <w:szCs w:val="28"/>
        </w:rPr>
      </w:pPr>
      <w:r w:rsidRPr="00A80F7D">
        <w:rPr>
          <w:sz w:val="28"/>
          <w:szCs w:val="28"/>
        </w:rPr>
        <w:t>реконструкция</w:t>
      </w:r>
      <w:r w:rsidR="006219FF" w:rsidRPr="00A80F7D">
        <w:rPr>
          <w:sz w:val="28"/>
          <w:szCs w:val="28"/>
        </w:rPr>
        <w:t xml:space="preserve"> и строительство сетей водопровода;</w:t>
      </w:r>
    </w:p>
    <w:p w:rsidR="006219FF" w:rsidRPr="00A80F7D" w:rsidRDefault="006219FF" w:rsidP="00997083">
      <w:pPr>
        <w:pStyle w:val="10"/>
        <w:numPr>
          <w:ilvl w:val="0"/>
          <w:numId w:val="28"/>
        </w:numPr>
        <w:spacing w:before="0" w:after="0" w:line="360" w:lineRule="auto"/>
        <w:ind w:left="851" w:hanging="284"/>
        <w:rPr>
          <w:sz w:val="28"/>
          <w:szCs w:val="28"/>
        </w:rPr>
      </w:pPr>
      <w:r w:rsidRPr="00A80F7D">
        <w:rPr>
          <w:sz w:val="28"/>
          <w:szCs w:val="28"/>
        </w:rPr>
        <w:t>капитальный ремонт водопроводных сетей в д.</w:t>
      </w:r>
      <w:r w:rsidR="00D42DE9">
        <w:rPr>
          <w:sz w:val="28"/>
          <w:szCs w:val="28"/>
        </w:rPr>
        <w:t> </w:t>
      </w:r>
      <w:r w:rsidRPr="00A80F7D">
        <w:rPr>
          <w:sz w:val="28"/>
          <w:szCs w:val="28"/>
        </w:rPr>
        <w:t>Липовец, д.</w:t>
      </w:r>
      <w:r w:rsidR="00D42DE9">
        <w:rPr>
          <w:sz w:val="28"/>
          <w:szCs w:val="28"/>
        </w:rPr>
        <w:t> </w:t>
      </w:r>
      <w:r w:rsidRPr="00A80F7D">
        <w:rPr>
          <w:sz w:val="28"/>
          <w:szCs w:val="28"/>
        </w:rPr>
        <w:t>Жилино, д.</w:t>
      </w:r>
      <w:r w:rsidR="00E8796E" w:rsidRPr="00A80F7D">
        <w:rPr>
          <w:sz w:val="28"/>
          <w:szCs w:val="28"/>
        </w:rPr>
        <w:t> </w:t>
      </w:r>
      <w:r w:rsidRPr="00A80F7D">
        <w:rPr>
          <w:sz w:val="28"/>
          <w:szCs w:val="28"/>
        </w:rPr>
        <w:t>Жданово</w:t>
      </w:r>
      <w:r w:rsidR="00D42DE9">
        <w:rPr>
          <w:sz w:val="28"/>
          <w:szCs w:val="28"/>
        </w:rPr>
        <w:t>;</w:t>
      </w:r>
    </w:p>
    <w:p w:rsidR="006219FF" w:rsidRPr="00A80F7D" w:rsidRDefault="006219FF" w:rsidP="00997083">
      <w:pPr>
        <w:pStyle w:val="10"/>
        <w:numPr>
          <w:ilvl w:val="0"/>
          <w:numId w:val="28"/>
        </w:numPr>
        <w:spacing w:before="0" w:after="0" w:line="360" w:lineRule="auto"/>
        <w:ind w:left="851" w:hanging="284"/>
        <w:rPr>
          <w:sz w:val="28"/>
          <w:szCs w:val="28"/>
        </w:rPr>
      </w:pPr>
      <w:r w:rsidRPr="00A80F7D">
        <w:rPr>
          <w:sz w:val="28"/>
          <w:szCs w:val="28"/>
        </w:rPr>
        <w:t>установка водопроводных колонок в д.</w:t>
      </w:r>
      <w:r w:rsidR="00D42DE9">
        <w:rPr>
          <w:sz w:val="28"/>
          <w:szCs w:val="28"/>
        </w:rPr>
        <w:t> </w:t>
      </w:r>
      <w:r w:rsidRPr="00A80F7D">
        <w:rPr>
          <w:sz w:val="28"/>
          <w:szCs w:val="28"/>
        </w:rPr>
        <w:t>Липовец</w:t>
      </w:r>
      <w:r w:rsidR="00D42DE9">
        <w:rPr>
          <w:sz w:val="28"/>
          <w:szCs w:val="28"/>
        </w:rPr>
        <w:t>;</w:t>
      </w:r>
    </w:p>
    <w:p w:rsidR="006219FF" w:rsidRPr="00A80F7D" w:rsidRDefault="006219FF" w:rsidP="00997083">
      <w:pPr>
        <w:pStyle w:val="10"/>
        <w:numPr>
          <w:ilvl w:val="0"/>
          <w:numId w:val="28"/>
        </w:numPr>
        <w:spacing w:before="0" w:after="0" w:line="360" w:lineRule="auto"/>
        <w:ind w:left="851" w:hanging="284"/>
        <w:rPr>
          <w:sz w:val="28"/>
          <w:szCs w:val="28"/>
        </w:rPr>
      </w:pPr>
      <w:r w:rsidRPr="00A80F7D">
        <w:rPr>
          <w:sz w:val="28"/>
          <w:szCs w:val="28"/>
        </w:rPr>
        <w:t>установка станции очистки в</w:t>
      </w:r>
      <w:r w:rsidR="00D42DE9">
        <w:rPr>
          <w:sz w:val="28"/>
          <w:szCs w:val="28"/>
        </w:rPr>
        <w:t>оды в д. Карповщина и д. Хитино;</w:t>
      </w:r>
    </w:p>
    <w:p w:rsidR="006219FF" w:rsidRPr="00A80F7D" w:rsidRDefault="006219FF" w:rsidP="00997083">
      <w:pPr>
        <w:pStyle w:val="10"/>
        <w:numPr>
          <w:ilvl w:val="0"/>
          <w:numId w:val="28"/>
        </w:numPr>
        <w:spacing w:before="0" w:after="0" w:line="360" w:lineRule="auto"/>
        <w:ind w:left="851" w:hanging="284"/>
        <w:rPr>
          <w:sz w:val="28"/>
          <w:szCs w:val="28"/>
        </w:rPr>
      </w:pPr>
      <w:r w:rsidRPr="00A80F7D">
        <w:rPr>
          <w:sz w:val="28"/>
          <w:szCs w:val="28"/>
        </w:rPr>
        <w:t>организация центрального водосна</w:t>
      </w:r>
      <w:bookmarkStart w:id="10" w:name="_Toc374026193"/>
      <w:r w:rsidR="00D42DE9">
        <w:rPr>
          <w:sz w:val="28"/>
          <w:szCs w:val="28"/>
        </w:rPr>
        <w:t>бжения в д. Горбово и д. Рогожа;</w:t>
      </w:r>
    </w:p>
    <w:p w:rsidR="006219FF" w:rsidRPr="00A80F7D" w:rsidRDefault="006219FF" w:rsidP="00997083">
      <w:pPr>
        <w:pStyle w:val="10"/>
        <w:numPr>
          <w:ilvl w:val="0"/>
          <w:numId w:val="28"/>
        </w:numPr>
        <w:spacing w:before="0" w:after="0" w:line="360" w:lineRule="auto"/>
        <w:ind w:left="851" w:hanging="284"/>
        <w:rPr>
          <w:sz w:val="28"/>
          <w:szCs w:val="28"/>
        </w:rPr>
      </w:pPr>
      <w:r w:rsidRPr="00A80F7D">
        <w:rPr>
          <w:sz w:val="28"/>
          <w:szCs w:val="28"/>
        </w:rPr>
        <w:t>ремонт колодцев</w:t>
      </w:r>
      <w:r w:rsidR="00D42DE9">
        <w:rPr>
          <w:sz w:val="28"/>
          <w:szCs w:val="28"/>
        </w:rPr>
        <w:t>;</w:t>
      </w:r>
    </w:p>
    <w:p w:rsidR="00B806FD" w:rsidRPr="00A80F7D" w:rsidRDefault="00894DCB" w:rsidP="00997083">
      <w:pPr>
        <w:pStyle w:val="10"/>
        <w:numPr>
          <w:ilvl w:val="0"/>
          <w:numId w:val="28"/>
        </w:numPr>
        <w:spacing w:before="0" w:after="0" w:line="360" w:lineRule="auto"/>
        <w:ind w:left="851" w:hanging="284"/>
        <w:rPr>
          <w:sz w:val="28"/>
          <w:szCs w:val="28"/>
        </w:rPr>
      </w:pPr>
      <w:r w:rsidRPr="00A80F7D">
        <w:rPr>
          <w:sz w:val="28"/>
          <w:szCs w:val="28"/>
        </w:rPr>
        <w:t>реконструкция</w:t>
      </w:r>
      <w:r w:rsidR="006219FF" w:rsidRPr="00A80F7D">
        <w:rPr>
          <w:sz w:val="28"/>
          <w:szCs w:val="28"/>
        </w:rPr>
        <w:t xml:space="preserve"> и строительство пожарных резервуаров и водоемов</w:t>
      </w:r>
      <w:r w:rsidR="00D42DE9">
        <w:rPr>
          <w:sz w:val="28"/>
          <w:szCs w:val="28"/>
        </w:rPr>
        <w:t>;</w:t>
      </w:r>
    </w:p>
    <w:p w:rsidR="00B806FD" w:rsidRPr="00724203" w:rsidRDefault="00B806FD"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Мероприятия на расчетный срок</w:t>
      </w:r>
    </w:p>
    <w:p w:rsidR="001C24F7" w:rsidRPr="008745E0" w:rsidRDefault="001C24F7" w:rsidP="00997083">
      <w:pPr>
        <w:pStyle w:val="10"/>
        <w:numPr>
          <w:ilvl w:val="0"/>
          <w:numId w:val="29"/>
        </w:numPr>
        <w:spacing w:before="0" w:after="0" w:line="360" w:lineRule="auto"/>
        <w:ind w:left="851" w:hanging="284"/>
        <w:rPr>
          <w:sz w:val="28"/>
          <w:szCs w:val="28"/>
        </w:rPr>
      </w:pPr>
      <w:r w:rsidRPr="008745E0">
        <w:rPr>
          <w:sz w:val="28"/>
          <w:szCs w:val="28"/>
        </w:rPr>
        <w:t>строительство водопроводных сетей и сооружений для нового строительства расчетного срока.</w:t>
      </w:r>
    </w:p>
    <w:p w:rsidR="006219FF" w:rsidRPr="00F041C6" w:rsidRDefault="006219FF" w:rsidP="00F041C6">
      <w:pPr>
        <w:pStyle w:val="26"/>
        <w:spacing w:line="360" w:lineRule="auto"/>
        <w:jc w:val="center"/>
        <w:outlineLvl w:val="2"/>
        <w:rPr>
          <w:rFonts w:ascii="Times New Roman" w:hAnsi="Times New Roman"/>
        </w:rPr>
      </w:pPr>
      <w:bookmarkStart w:id="11" w:name="_Toc393725997"/>
      <w:r w:rsidRPr="00F041C6">
        <w:rPr>
          <w:rFonts w:ascii="Times New Roman" w:hAnsi="Times New Roman"/>
        </w:rPr>
        <w:t>Водоотведение</w:t>
      </w:r>
      <w:bookmarkEnd w:id="10"/>
      <w:bookmarkEnd w:id="11"/>
    </w:p>
    <w:p w:rsidR="006A54C5" w:rsidRPr="00A80F7D" w:rsidRDefault="0053601D" w:rsidP="00A80F7D">
      <w:pPr>
        <w:keepNext/>
        <w:suppressAutoHyphens w:val="0"/>
        <w:spacing w:before="0" w:after="0" w:line="360" w:lineRule="auto"/>
        <w:ind w:firstLine="709"/>
        <w:jc w:val="center"/>
        <w:rPr>
          <w:rFonts w:ascii="Times New Roman" w:hAnsi="Times New Roman" w:cs="Times New Roman"/>
          <w:i/>
          <w:sz w:val="28"/>
          <w:lang w:val="ru-RU"/>
        </w:rPr>
      </w:pPr>
      <w:r w:rsidRPr="00A80F7D">
        <w:rPr>
          <w:rFonts w:ascii="Times New Roman" w:hAnsi="Times New Roman" w:cs="Times New Roman"/>
          <w:i/>
          <w:sz w:val="28"/>
          <w:lang w:val="ru-RU"/>
        </w:rPr>
        <w:t>Городское поселение г. Осташков-</w:t>
      </w:r>
    </w:p>
    <w:p w:rsidR="006A54C5" w:rsidRPr="00724203" w:rsidRDefault="0053601D"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Мероприятия на первую очередь</w:t>
      </w:r>
    </w:p>
    <w:p w:rsidR="001601E9" w:rsidRPr="00671670" w:rsidRDefault="001601E9" w:rsidP="00997083">
      <w:pPr>
        <w:pStyle w:val="10"/>
        <w:numPr>
          <w:ilvl w:val="0"/>
          <w:numId w:val="30"/>
        </w:numPr>
        <w:spacing w:before="0" w:after="0" w:line="360" w:lineRule="auto"/>
        <w:ind w:left="851" w:hanging="284"/>
        <w:rPr>
          <w:sz w:val="28"/>
          <w:szCs w:val="28"/>
        </w:rPr>
      </w:pPr>
      <w:r w:rsidRPr="00671670">
        <w:rPr>
          <w:sz w:val="28"/>
          <w:szCs w:val="28"/>
        </w:rPr>
        <w:t>реконструкция КОС и КНС, с применением энергосберегающего оборудования;</w:t>
      </w:r>
    </w:p>
    <w:p w:rsidR="001601E9" w:rsidRPr="00671670" w:rsidRDefault="001601E9" w:rsidP="00997083">
      <w:pPr>
        <w:pStyle w:val="10"/>
        <w:numPr>
          <w:ilvl w:val="0"/>
          <w:numId w:val="30"/>
        </w:numPr>
        <w:spacing w:before="0" w:after="0" w:line="360" w:lineRule="auto"/>
        <w:ind w:left="851" w:hanging="284"/>
        <w:rPr>
          <w:sz w:val="28"/>
          <w:szCs w:val="28"/>
        </w:rPr>
      </w:pPr>
      <w:r w:rsidRPr="00671670">
        <w:rPr>
          <w:sz w:val="28"/>
          <w:szCs w:val="28"/>
        </w:rPr>
        <w:lastRenderedPageBreak/>
        <w:t>реконструкция существующих и строительство новых (</w:t>
      </w:r>
      <w:smartTag w:uri="urn:schemas-microsoft-com:office:smarttags" w:element="metricconverter">
        <w:smartTagPr>
          <w:attr w:name="ProductID" w:val="3,0 км"/>
        </w:smartTagPr>
        <w:r w:rsidRPr="00671670">
          <w:rPr>
            <w:sz w:val="28"/>
            <w:szCs w:val="28"/>
          </w:rPr>
          <w:t>3,0 км</w:t>
        </w:r>
      </w:smartTag>
      <w:r w:rsidRPr="00671670">
        <w:rPr>
          <w:sz w:val="28"/>
          <w:szCs w:val="28"/>
        </w:rPr>
        <w:t>) канализационных сетей;</w:t>
      </w:r>
    </w:p>
    <w:p w:rsidR="00B17B84" w:rsidRPr="00671670" w:rsidRDefault="001601E9" w:rsidP="00997083">
      <w:pPr>
        <w:pStyle w:val="10"/>
        <w:numPr>
          <w:ilvl w:val="0"/>
          <w:numId w:val="30"/>
        </w:numPr>
        <w:spacing w:before="0" w:after="0" w:line="360" w:lineRule="auto"/>
        <w:ind w:left="851" w:hanging="284"/>
        <w:rPr>
          <w:sz w:val="28"/>
          <w:szCs w:val="28"/>
        </w:rPr>
      </w:pPr>
      <w:r w:rsidRPr="00671670">
        <w:rPr>
          <w:sz w:val="28"/>
          <w:szCs w:val="28"/>
        </w:rPr>
        <w:t xml:space="preserve">разработка проектной документации и строительство системы водоотведения поверхностного стока с очистными сооружениями. </w:t>
      </w:r>
    </w:p>
    <w:p w:rsidR="00B17B84" w:rsidRPr="00671670" w:rsidRDefault="00FE4672" w:rsidP="00997083">
      <w:pPr>
        <w:pStyle w:val="10"/>
        <w:numPr>
          <w:ilvl w:val="0"/>
          <w:numId w:val="30"/>
        </w:numPr>
        <w:spacing w:before="0" w:after="0" w:line="360" w:lineRule="auto"/>
        <w:ind w:left="851" w:hanging="284"/>
        <w:rPr>
          <w:sz w:val="28"/>
          <w:szCs w:val="28"/>
        </w:rPr>
      </w:pPr>
      <w:r w:rsidRPr="00671670">
        <w:rPr>
          <w:sz w:val="28"/>
          <w:szCs w:val="28"/>
        </w:rPr>
        <w:t>Мероприятия на расчетный срок</w:t>
      </w:r>
    </w:p>
    <w:p w:rsidR="00A75203" w:rsidRPr="00671670" w:rsidRDefault="00FE4672" w:rsidP="00997083">
      <w:pPr>
        <w:pStyle w:val="10"/>
        <w:numPr>
          <w:ilvl w:val="0"/>
          <w:numId w:val="30"/>
        </w:numPr>
        <w:spacing w:before="0" w:after="0" w:line="360" w:lineRule="auto"/>
        <w:ind w:left="851" w:hanging="284"/>
        <w:rPr>
          <w:sz w:val="28"/>
          <w:szCs w:val="28"/>
        </w:rPr>
      </w:pPr>
      <w:r w:rsidRPr="00671670">
        <w:rPr>
          <w:sz w:val="28"/>
          <w:szCs w:val="28"/>
        </w:rPr>
        <w:t>строительство канализационных сетей и сооружений для нового строительства расчетного срока.</w:t>
      </w:r>
    </w:p>
    <w:p w:rsidR="00A75203" w:rsidRPr="00671670" w:rsidRDefault="00A75203" w:rsidP="00671670">
      <w:pPr>
        <w:keepNext/>
        <w:suppressAutoHyphens w:val="0"/>
        <w:spacing w:before="0" w:after="0" w:line="360" w:lineRule="auto"/>
        <w:ind w:firstLine="709"/>
        <w:jc w:val="center"/>
        <w:rPr>
          <w:rFonts w:ascii="Times New Roman" w:hAnsi="Times New Roman" w:cs="Times New Roman"/>
          <w:i/>
          <w:sz w:val="28"/>
          <w:lang w:val="ru-RU"/>
        </w:rPr>
      </w:pPr>
      <w:r w:rsidRPr="00671670">
        <w:rPr>
          <w:rFonts w:ascii="Times New Roman" w:hAnsi="Times New Roman" w:cs="Times New Roman"/>
          <w:i/>
          <w:sz w:val="28"/>
          <w:lang w:val="ru-RU"/>
        </w:rPr>
        <w:t>Сельские поселения-</w:t>
      </w:r>
    </w:p>
    <w:p w:rsidR="00A75203" w:rsidRPr="00671670" w:rsidRDefault="00A75203"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 xml:space="preserve">На расчетный срок (до 2034 года) Проектом предлагается: </w:t>
      </w:r>
    </w:p>
    <w:p w:rsidR="00A75203" w:rsidRPr="00671670" w:rsidRDefault="006219FF" w:rsidP="00997083">
      <w:pPr>
        <w:pStyle w:val="10"/>
        <w:numPr>
          <w:ilvl w:val="0"/>
          <w:numId w:val="31"/>
        </w:numPr>
        <w:spacing w:before="0" w:after="0" w:line="360" w:lineRule="auto"/>
        <w:ind w:left="851" w:hanging="284"/>
        <w:rPr>
          <w:sz w:val="28"/>
          <w:szCs w:val="28"/>
        </w:rPr>
      </w:pPr>
      <w:r w:rsidRPr="00671670">
        <w:rPr>
          <w:sz w:val="28"/>
          <w:szCs w:val="28"/>
        </w:rPr>
        <w:t>строительство канализационных сооружений для нового строительства: в районе д.</w:t>
      </w:r>
      <w:r w:rsidR="00671670">
        <w:rPr>
          <w:sz w:val="28"/>
          <w:szCs w:val="28"/>
        </w:rPr>
        <w:t> </w:t>
      </w:r>
      <w:r w:rsidRPr="00671670">
        <w:rPr>
          <w:sz w:val="28"/>
          <w:szCs w:val="28"/>
        </w:rPr>
        <w:t>Крапивня (создание спортивного центра), д.</w:t>
      </w:r>
      <w:r w:rsidR="00671670">
        <w:rPr>
          <w:sz w:val="28"/>
          <w:szCs w:val="28"/>
        </w:rPr>
        <w:t> </w:t>
      </w:r>
      <w:r w:rsidRPr="00671670">
        <w:rPr>
          <w:sz w:val="28"/>
          <w:szCs w:val="28"/>
        </w:rPr>
        <w:t>Жданово (автозаправочный комплекс), д.</w:t>
      </w:r>
      <w:r w:rsidR="00671670">
        <w:rPr>
          <w:sz w:val="28"/>
          <w:szCs w:val="28"/>
        </w:rPr>
        <w:t> </w:t>
      </w:r>
      <w:r w:rsidRPr="00671670">
        <w:rPr>
          <w:sz w:val="28"/>
          <w:szCs w:val="28"/>
        </w:rPr>
        <w:t>Могилево и д.</w:t>
      </w:r>
      <w:r w:rsidR="00671670">
        <w:rPr>
          <w:sz w:val="28"/>
          <w:szCs w:val="28"/>
        </w:rPr>
        <w:t> </w:t>
      </w:r>
      <w:r w:rsidRPr="00671670">
        <w:rPr>
          <w:sz w:val="28"/>
          <w:szCs w:val="28"/>
        </w:rPr>
        <w:t xml:space="preserve">Матерово (база отдыха), </w:t>
      </w:r>
      <w:r w:rsidR="00671670">
        <w:rPr>
          <w:sz w:val="28"/>
          <w:szCs w:val="28"/>
        </w:rPr>
        <w:t>д. </w:t>
      </w:r>
      <w:r w:rsidRPr="00671670">
        <w:rPr>
          <w:sz w:val="28"/>
          <w:szCs w:val="28"/>
        </w:rPr>
        <w:t>Сосново,</w:t>
      </w:r>
      <w:r w:rsidR="00671670">
        <w:rPr>
          <w:sz w:val="28"/>
          <w:szCs w:val="28"/>
        </w:rPr>
        <w:t xml:space="preserve"> д. </w:t>
      </w:r>
      <w:r w:rsidRPr="00671670">
        <w:rPr>
          <w:sz w:val="28"/>
          <w:szCs w:val="28"/>
        </w:rPr>
        <w:t>Высокое,</w:t>
      </w:r>
      <w:r w:rsidR="00671670">
        <w:rPr>
          <w:sz w:val="28"/>
          <w:szCs w:val="28"/>
        </w:rPr>
        <w:t xml:space="preserve"> д. </w:t>
      </w:r>
      <w:r w:rsidR="00AF09FD">
        <w:rPr>
          <w:sz w:val="28"/>
          <w:szCs w:val="28"/>
        </w:rPr>
        <w:t>Свапуще;</w:t>
      </w:r>
    </w:p>
    <w:p w:rsidR="00A75203" w:rsidRPr="00671670" w:rsidRDefault="006A54C5" w:rsidP="00997083">
      <w:pPr>
        <w:pStyle w:val="10"/>
        <w:numPr>
          <w:ilvl w:val="0"/>
          <w:numId w:val="31"/>
        </w:numPr>
        <w:spacing w:before="0" w:after="0" w:line="360" w:lineRule="auto"/>
        <w:ind w:left="851" w:hanging="284"/>
        <w:rPr>
          <w:sz w:val="28"/>
          <w:szCs w:val="28"/>
        </w:rPr>
      </w:pPr>
      <w:r w:rsidRPr="00671670">
        <w:rPr>
          <w:sz w:val="28"/>
          <w:szCs w:val="28"/>
        </w:rPr>
        <w:t>размещение</w:t>
      </w:r>
      <w:r w:rsidR="006219FF" w:rsidRPr="00671670">
        <w:rPr>
          <w:sz w:val="28"/>
          <w:szCs w:val="28"/>
        </w:rPr>
        <w:t xml:space="preserve"> канализационны</w:t>
      </w:r>
      <w:r w:rsidRPr="00671670">
        <w:rPr>
          <w:sz w:val="28"/>
          <w:szCs w:val="28"/>
        </w:rPr>
        <w:t>х</w:t>
      </w:r>
      <w:r w:rsidR="006219FF" w:rsidRPr="00671670">
        <w:rPr>
          <w:sz w:val="28"/>
          <w:szCs w:val="28"/>
        </w:rPr>
        <w:t xml:space="preserve"> насосны</w:t>
      </w:r>
      <w:r w:rsidRPr="00671670">
        <w:rPr>
          <w:sz w:val="28"/>
          <w:szCs w:val="28"/>
        </w:rPr>
        <w:t>х</w:t>
      </w:r>
      <w:r w:rsidR="006219FF" w:rsidRPr="00671670">
        <w:rPr>
          <w:sz w:val="28"/>
          <w:szCs w:val="28"/>
        </w:rPr>
        <w:t xml:space="preserve"> станци</w:t>
      </w:r>
      <w:r w:rsidRPr="00671670">
        <w:rPr>
          <w:sz w:val="28"/>
          <w:szCs w:val="28"/>
        </w:rPr>
        <w:t>й</w:t>
      </w:r>
      <w:r w:rsidR="006219FF" w:rsidRPr="00671670">
        <w:rPr>
          <w:sz w:val="28"/>
          <w:szCs w:val="28"/>
        </w:rPr>
        <w:t xml:space="preserve"> (КНС) </w:t>
      </w:r>
      <w:r w:rsidR="00FF0945" w:rsidRPr="00671670">
        <w:rPr>
          <w:sz w:val="28"/>
          <w:szCs w:val="28"/>
        </w:rPr>
        <w:t>в</w:t>
      </w:r>
      <w:r w:rsidR="006219FF" w:rsidRPr="00671670">
        <w:rPr>
          <w:sz w:val="28"/>
          <w:szCs w:val="28"/>
        </w:rPr>
        <w:t xml:space="preserve"> населенных пункт</w:t>
      </w:r>
      <w:r w:rsidR="00FF0945" w:rsidRPr="00671670">
        <w:rPr>
          <w:sz w:val="28"/>
          <w:szCs w:val="28"/>
        </w:rPr>
        <w:t>ах</w:t>
      </w:r>
      <w:r w:rsidR="006219FF" w:rsidRPr="00671670">
        <w:rPr>
          <w:sz w:val="28"/>
          <w:szCs w:val="28"/>
        </w:rPr>
        <w:t xml:space="preserve"> </w:t>
      </w:r>
      <w:r w:rsidR="00671670">
        <w:rPr>
          <w:sz w:val="28"/>
          <w:szCs w:val="28"/>
        </w:rPr>
        <w:t>д. </w:t>
      </w:r>
      <w:r w:rsidR="006219FF" w:rsidRPr="00671670">
        <w:rPr>
          <w:sz w:val="28"/>
          <w:szCs w:val="28"/>
        </w:rPr>
        <w:t>Карповщина, д.</w:t>
      </w:r>
      <w:r w:rsidR="00671670">
        <w:rPr>
          <w:sz w:val="28"/>
          <w:szCs w:val="28"/>
        </w:rPr>
        <w:t> </w:t>
      </w:r>
      <w:r w:rsidR="006219FF" w:rsidRPr="00671670">
        <w:rPr>
          <w:sz w:val="28"/>
          <w:szCs w:val="28"/>
        </w:rPr>
        <w:t>Жуково, д.</w:t>
      </w:r>
      <w:r w:rsidR="00671670">
        <w:rPr>
          <w:sz w:val="28"/>
          <w:szCs w:val="28"/>
        </w:rPr>
        <w:t> </w:t>
      </w:r>
      <w:r w:rsidR="006219FF" w:rsidRPr="00671670">
        <w:rPr>
          <w:sz w:val="28"/>
          <w:szCs w:val="28"/>
        </w:rPr>
        <w:t>Хитино, д.</w:t>
      </w:r>
      <w:r w:rsidR="00671670">
        <w:rPr>
          <w:sz w:val="28"/>
          <w:szCs w:val="28"/>
        </w:rPr>
        <w:t> </w:t>
      </w:r>
      <w:r w:rsidR="006219FF" w:rsidRPr="00671670">
        <w:rPr>
          <w:sz w:val="28"/>
          <w:szCs w:val="28"/>
        </w:rPr>
        <w:t>Зехново, д.</w:t>
      </w:r>
      <w:r w:rsidR="00671670">
        <w:rPr>
          <w:sz w:val="28"/>
          <w:szCs w:val="28"/>
        </w:rPr>
        <w:t> </w:t>
      </w:r>
      <w:r w:rsidR="006219FF" w:rsidRPr="00671670">
        <w:rPr>
          <w:sz w:val="28"/>
          <w:szCs w:val="28"/>
        </w:rPr>
        <w:t>Рогожа, п.</w:t>
      </w:r>
      <w:r w:rsidR="00671670">
        <w:rPr>
          <w:sz w:val="28"/>
          <w:szCs w:val="28"/>
        </w:rPr>
        <w:t> </w:t>
      </w:r>
      <w:r w:rsidR="006219FF" w:rsidRPr="00671670">
        <w:rPr>
          <w:sz w:val="28"/>
          <w:szCs w:val="28"/>
        </w:rPr>
        <w:t>Осцы, д.</w:t>
      </w:r>
      <w:r w:rsidR="00671670">
        <w:rPr>
          <w:sz w:val="28"/>
          <w:szCs w:val="28"/>
        </w:rPr>
        <w:t> </w:t>
      </w:r>
      <w:r w:rsidR="006219FF" w:rsidRPr="00671670">
        <w:rPr>
          <w:sz w:val="28"/>
          <w:szCs w:val="28"/>
        </w:rPr>
        <w:t>Горбово</w:t>
      </w:r>
      <w:r w:rsidR="00AF09FD">
        <w:rPr>
          <w:sz w:val="28"/>
          <w:szCs w:val="28"/>
        </w:rPr>
        <w:t>;</w:t>
      </w:r>
    </w:p>
    <w:p w:rsidR="00A75203" w:rsidRPr="00671670" w:rsidRDefault="006219FF" w:rsidP="00997083">
      <w:pPr>
        <w:pStyle w:val="10"/>
        <w:numPr>
          <w:ilvl w:val="0"/>
          <w:numId w:val="31"/>
        </w:numPr>
        <w:spacing w:before="0" w:after="0" w:line="360" w:lineRule="auto"/>
        <w:ind w:left="851" w:hanging="284"/>
        <w:rPr>
          <w:sz w:val="28"/>
          <w:szCs w:val="28"/>
        </w:rPr>
      </w:pPr>
      <w:r w:rsidRPr="00671670">
        <w:rPr>
          <w:sz w:val="28"/>
          <w:szCs w:val="28"/>
        </w:rPr>
        <w:t>строительство очистных сооружений (КОС) в д.</w:t>
      </w:r>
      <w:r w:rsidR="00671670">
        <w:rPr>
          <w:sz w:val="28"/>
          <w:szCs w:val="28"/>
        </w:rPr>
        <w:t> </w:t>
      </w:r>
      <w:r w:rsidRPr="00671670">
        <w:rPr>
          <w:sz w:val="28"/>
          <w:szCs w:val="28"/>
        </w:rPr>
        <w:t>Свапуще,</w:t>
      </w:r>
      <w:r w:rsidR="00671670">
        <w:rPr>
          <w:sz w:val="28"/>
          <w:szCs w:val="28"/>
        </w:rPr>
        <w:t xml:space="preserve"> </w:t>
      </w:r>
      <w:r w:rsidRPr="00671670">
        <w:rPr>
          <w:sz w:val="28"/>
          <w:szCs w:val="28"/>
        </w:rPr>
        <w:t>д.</w:t>
      </w:r>
      <w:r w:rsidR="00671670">
        <w:rPr>
          <w:sz w:val="28"/>
          <w:szCs w:val="28"/>
        </w:rPr>
        <w:t> </w:t>
      </w:r>
      <w:r w:rsidRPr="00671670">
        <w:rPr>
          <w:sz w:val="28"/>
          <w:szCs w:val="28"/>
        </w:rPr>
        <w:t>Сосново,</w:t>
      </w:r>
      <w:r w:rsidR="00671670">
        <w:rPr>
          <w:sz w:val="28"/>
          <w:szCs w:val="28"/>
        </w:rPr>
        <w:t xml:space="preserve"> </w:t>
      </w:r>
      <w:r w:rsidRPr="00671670">
        <w:rPr>
          <w:sz w:val="28"/>
          <w:szCs w:val="28"/>
        </w:rPr>
        <w:t>д.</w:t>
      </w:r>
      <w:r w:rsidR="00671670">
        <w:rPr>
          <w:sz w:val="28"/>
          <w:szCs w:val="28"/>
        </w:rPr>
        <w:t> </w:t>
      </w:r>
      <w:r w:rsidRPr="00671670">
        <w:rPr>
          <w:sz w:val="28"/>
          <w:szCs w:val="28"/>
        </w:rPr>
        <w:t>Высокое,</w:t>
      </w:r>
      <w:r w:rsidR="00671670">
        <w:rPr>
          <w:sz w:val="28"/>
          <w:szCs w:val="28"/>
        </w:rPr>
        <w:t xml:space="preserve"> д. </w:t>
      </w:r>
      <w:r w:rsidRPr="00671670">
        <w:rPr>
          <w:sz w:val="28"/>
          <w:szCs w:val="28"/>
        </w:rPr>
        <w:t xml:space="preserve">Заселье, </w:t>
      </w:r>
      <w:r w:rsidR="00671670">
        <w:rPr>
          <w:sz w:val="28"/>
          <w:szCs w:val="28"/>
        </w:rPr>
        <w:t>д. </w:t>
      </w:r>
      <w:r w:rsidRPr="00671670">
        <w:rPr>
          <w:sz w:val="28"/>
          <w:szCs w:val="28"/>
        </w:rPr>
        <w:t xml:space="preserve">Погорелое, </w:t>
      </w:r>
      <w:r w:rsidR="00671670">
        <w:rPr>
          <w:sz w:val="28"/>
          <w:szCs w:val="28"/>
        </w:rPr>
        <w:t>д. </w:t>
      </w:r>
      <w:r w:rsidRPr="00671670">
        <w:rPr>
          <w:sz w:val="28"/>
          <w:szCs w:val="28"/>
        </w:rPr>
        <w:t xml:space="preserve">Городец, </w:t>
      </w:r>
      <w:r w:rsidR="00671670">
        <w:rPr>
          <w:sz w:val="28"/>
          <w:szCs w:val="28"/>
        </w:rPr>
        <w:t>д. </w:t>
      </w:r>
      <w:r w:rsidRPr="00671670">
        <w:rPr>
          <w:sz w:val="28"/>
          <w:szCs w:val="28"/>
        </w:rPr>
        <w:t xml:space="preserve">Заплавье, </w:t>
      </w:r>
      <w:r w:rsidR="00671670">
        <w:rPr>
          <w:sz w:val="28"/>
          <w:szCs w:val="28"/>
        </w:rPr>
        <w:t>д. </w:t>
      </w:r>
      <w:r w:rsidRPr="00671670">
        <w:rPr>
          <w:sz w:val="28"/>
          <w:szCs w:val="28"/>
        </w:rPr>
        <w:t xml:space="preserve">Орлово, </w:t>
      </w:r>
      <w:r w:rsidR="00671670">
        <w:rPr>
          <w:sz w:val="28"/>
          <w:szCs w:val="28"/>
        </w:rPr>
        <w:t>д. </w:t>
      </w:r>
      <w:r w:rsidRPr="00671670">
        <w:rPr>
          <w:sz w:val="28"/>
          <w:szCs w:val="28"/>
        </w:rPr>
        <w:t xml:space="preserve">Волоховщина, </w:t>
      </w:r>
      <w:r w:rsidR="00671670">
        <w:rPr>
          <w:sz w:val="28"/>
          <w:szCs w:val="28"/>
        </w:rPr>
        <w:t>д. </w:t>
      </w:r>
      <w:r w:rsidRPr="00671670">
        <w:rPr>
          <w:sz w:val="28"/>
          <w:szCs w:val="28"/>
        </w:rPr>
        <w:t>Хретень, д.</w:t>
      </w:r>
      <w:r w:rsidR="00671670">
        <w:rPr>
          <w:sz w:val="28"/>
          <w:szCs w:val="28"/>
        </w:rPr>
        <w:t> </w:t>
      </w:r>
      <w:r w:rsidRPr="00671670">
        <w:rPr>
          <w:sz w:val="28"/>
          <w:szCs w:val="28"/>
        </w:rPr>
        <w:t>Зехново, д.</w:t>
      </w:r>
      <w:r w:rsidR="00671670">
        <w:rPr>
          <w:sz w:val="28"/>
          <w:szCs w:val="28"/>
        </w:rPr>
        <w:t> </w:t>
      </w:r>
      <w:r w:rsidRPr="00671670">
        <w:rPr>
          <w:sz w:val="28"/>
          <w:szCs w:val="28"/>
        </w:rPr>
        <w:t>Рогожа, п.</w:t>
      </w:r>
      <w:r w:rsidR="00671670">
        <w:rPr>
          <w:sz w:val="28"/>
          <w:szCs w:val="28"/>
        </w:rPr>
        <w:t> </w:t>
      </w:r>
      <w:r w:rsidRPr="00671670">
        <w:rPr>
          <w:sz w:val="28"/>
          <w:szCs w:val="28"/>
        </w:rPr>
        <w:t>Осцы, д.</w:t>
      </w:r>
      <w:r w:rsidR="00671670">
        <w:rPr>
          <w:sz w:val="28"/>
          <w:szCs w:val="28"/>
        </w:rPr>
        <w:t> </w:t>
      </w:r>
      <w:r w:rsidRPr="00671670">
        <w:rPr>
          <w:sz w:val="28"/>
          <w:szCs w:val="28"/>
        </w:rPr>
        <w:t>Горбово, д. Заборки, д.</w:t>
      </w:r>
      <w:r w:rsidR="00671670">
        <w:rPr>
          <w:sz w:val="28"/>
          <w:szCs w:val="28"/>
        </w:rPr>
        <w:t> Заречье,</w:t>
      </w:r>
      <w:r w:rsidRPr="00671670">
        <w:rPr>
          <w:sz w:val="28"/>
          <w:szCs w:val="28"/>
        </w:rPr>
        <w:t xml:space="preserve"> д.</w:t>
      </w:r>
      <w:r w:rsidR="00671670">
        <w:rPr>
          <w:sz w:val="28"/>
          <w:szCs w:val="28"/>
        </w:rPr>
        <w:t xml:space="preserve"> Ботово, д. </w:t>
      </w:r>
      <w:r w:rsidRPr="00671670">
        <w:rPr>
          <w:sz w:val="28"/>
          <w:szCs w:val="28"/>
        </w:rPr>
        <w:t>Дроздово, д.</w:t>
      </w:r>
      <w:r w:rsidR="00671670">
        <w:rPr>
          <w:sz w:val="28"/>
          <w:szCs w:val="28"/>
        </w:rPr>
        <w:t> </w:t>
      </w:r>
      <w:r w:rsidRPr="00671670">
        <w:rPr>
          <w:sz w:val="28"/>
          <w:szCs w:val="28"/>
        </w:rPr>
        <w:t>Заборье, д.</w:t>
      </w:r>
      <w:r w:rsidR="00671670">
        <w:rPr>
          <w:sz w:val="28"/>
          <w:szCs w:val="28"/>
        </w:rPr>
        <w:t> Куряево, д. </w:t>
      </w:r>
      <w:r w:rsidRPr="00671670">
        <w:rPr>
          <w:sz w:val="28"/>
          <w:szCs w:val="28"/>
        </w:rPr>
        <w:t>Занепречье, д. Вязовня, д.</w:t>
      </w:r>
      <w:r w:rsidR="00671670">
        <w:rPr>
          <w:sz w:val="28"/>
          <w:szCs w:val="28"/>
        </w:rPr>
        <w:t> </w:t>
      </w:r>
      <w:r w:rsidRPr="00671670">
        <w:rPr>
          <w:sz w:val="28"/>
          <w:szCs w:val="28"/>
        </w:rPr>
        <w:t xml:space="preserve">Косарово, </w:t>
      </w:r>
      <w:r w:rsidR="00671670">
        <w:rPr>
          <w:sz w:val="28"/>
          <w:szCs w:val="28"/>
        </w:rPr>
        <w:t>д. </w:t>
      </w:r>
      <w:r w:rsidRPr="00671670">
        <w:rPr>
          <w:sz w:val="28"/>
          <w:szCs w:val="28"/>
        </w:rPr>
        <w:t>Большое</w:t>
      </w:r>
      <w:r w:rsidR="00671670">
        <w:rPr>
          <w:sz w:val="28"/>
          <w:szCs w:val="28"/>
        </w:rPr>
        <w:t> </w:t>
      </w:r>
      <w:r w:rsidRPr="00671670">
        <w:rPr>
          <w:sz w:val="28"/>
          <w:szCs w:val="28"/>
        </w:rPr>
        <w:t>Лохово</w:t>
      </w:r>
      <w:r w:rsidR="00AF09FD">
        <w:rPr>
          <w:sz w:val="28"/>
          <w:szCs w:val="28"/>
        </w:rPr>
        <w:t>;</w:t>
      </w:r>
    </w:p>
    <w:p w:rsidR="00A75203" w:rsidRPr="00671670" w:rsidRDefault="006219FF" w:rsidP="00997083">
      <w:pPr>
        <w:pStyle w:val="10"/>
        <w:numPr>
          <w:ilvl w:val="0"/>
          <w:numId w:val="31"/>
        </w:numPr>
        <w:spacing w:before="0" w:after="0" w:line="360" w:lineRule="auto"/>
        <w:ind w:left="851" w:hanging="284"/>
        <w:rPr>
          <w:sz w:val="28"/>
          <w:szCs w:val="28"/>
        </w:rPr>
      </w:pPr>
      <w:r w:rsidRPr="00671670">
        <w:rPr>
          <w:sz w:val="28"/>
          <w:szCs w:val="28"/>
        </w:rPr>
        <w:t>размещение очистных сооружени</w:t>
      </w:r>
      <w:r w:rsidR="00333795">
        <w:rPr>
          <w:sz w:val="28"/>
          <w:szCs w:val="28"/>
        </w:rPr>
        <w:t xml:space="preserve">й на территориях проектируемых </w:t>
      </w:r>
      <w:r w:rsidRPr="00671670">
        <w:rPr>
          <w:sz w:val="28"/>
          <w:szCs w:val="28"/>
        </w:rPr>
        <w:t>и предлагаемых к размещению турбаз у следующих населенных пунктов: д. Иванова Гора, д.</w:t>
      </w:r>
      <w:r w:rsidR="00AF09FD">
        <w:rPr>
          <w:sz w:val="28"/>
          <w:szCs w:val="28"/>
        </w:rPr>
        <w:t> </w:t>
      </w:r>
      <w:r w:rsidRPr="00671670">
        <w:rPr>
          <w:sz w:val="28"/>
          <w:szCs w:val="28"/>
        </w:rPr>
        <w:t>Данилово, д.</w:t>
      </w:r>
      <w:r w:rsidR="00AF09FD">
        <w:rPr>
          <w:sz w:val="28"/>
          <w:szCs w:val="28"/>
        </w:rPr>
        <w:t> </w:t>
      </w:r>
      <w:r w:rsidRPr="00671670">
        <w:rPr>
          <w:sz w:val="28"/>
          <w:szCs w:val="28"/>
        </w:rPr>
        <w:t>Покровское, д.</w:t>
      </w:r>
      <w:r w:rsidR="00AF09FD">
        <w:rPr>
          <w:sz w:val="28"/>
          <w:szCs w:val="28"/>
        </w:rPr>
        <w:t> </w:t>
      </w:r>
      <w:r w:rsidRPr="00671670">
        <w:rPr>
          <w:sz w:val="28"/>
          <w:szCs w:val="28"/>
        </w:rPr>
        <w:t>Занепречье, д.</w:t>
      </w:r>
      <w:r w:rsidR="00AF09FD">
        <w:rPr>
          <w:sz w:val="28"/>
          <w:szCs w:val="28"/>
        </w:rPr>
        <w:t> </w:t>
      </w:r>
      <w:r w:rsidRPr="00671670">
        <w:rPr>
          <w:sz w:val="28"/>
          <w:szCs w:val="28"/>
        </w:rPr>
        <w:t>Малое</w:t>
      </w:r>
      <w:r w:rsidR="00AF09FD">
        <w:rPr>
          <w:sz w:val="28"/>
          <w:szCs w:val="28"/>
        </w:rPr>
        <w:t> </w:t>
      </w:r>
      <w:r w:rsidRPr="00671670">
        <w:rPr>
          <w:sz w:val="28"/>
          <w:szCs w:val="28"/>
        </w:rPr>
        <w:t>Лохово, д.</w:t>
      </w:r>
      <w:r w:rsidR="00AF09FD">
        <w:rPr>
          <w:sz w:val="28"/>
          <w:szCs w:val="28"/>
        </w:rPr>
        <w:t> </w:t>
      </w:r>
      <w:r w:rsidRPr="00671670">
        <w:rPr>
          <w:sz w:val="28"/>
          <w:szCs w:val="28"/>
        </w:rPr>
        <w:t>Польки,</w:t>
      </w:r>
      <w:r w:rsidR="00AF09FD">
        <w:rPr>
          <w:sz w:val="28"/>
          <w:szCs w:val="28"/>
        </w:rPr>
        <w:t xml:space="preserve"> </w:t>
      </w:r>
      <w:r w:rsidRPr="00671670">
        <w:rPr>
          <w:sz w:val="28"/>
          <w:szCs w:val="28"/>
        </w:rPr>
        <w:t>д.</w:t>
      </w:r>
      <w:r w:rsidR="00AF09FD">
        <w:rPr>
          <w:sz w:val="28"/>
          <w:szCs w:val="28"/>
        </w:rPr>
        <w:t> </w:t>
      </w:r>
      <w:r w:rsidRPr="00671670">
        <w:rPr>
          <w:sz w:val="28"/>
          <w:szCs w:val="28"/>
        </w:rPr>
        <w:t>Матерово,</w:t>
      </w:r>
      <w:r w:rsidR="00AF09FD">
        <w:rPr>
          <w:sz w:val="28"/>
          <w:szCs w:val="28"/>
        </w:rPr>
        <w:t xml:space="preserve"> </w:t>
      </w:r>
      <w:r w:rsidRPr="00671670">
        <w:rPr>
          <w:sz w:val="28"/>
          <w:szCs w:val="28"/>
        </w:rPr>
        <w:t>д.</w:t>
      </w:r>
      <w:r w:rsidR="00AF09FD">
        <w:rPr>
          <w:sz w:val="28"/>
          <w:szCs w:val="28"/>
        </w:rPr>
        <w:t> </w:t>
      </w:r>
      <w:r w:rsidRPr="00671670">
        <w:rPr>
          <w:sz w:val="28"/>
          <w:szCs w:val="28"/>
        </w:rPr>
        <w:t>Могилево,</w:t>
      </w:r>
      <w:r w:rsidR="00AF09FD">
        <w:rPr>
          <w:sz w:val="28"/>
          <w:szCs w:val="28"/>
        </w:rPr>
        <w:t xml:space="preserve"> </w:t>
      </w:r>
      <w:r w:rsidRPr="00671670">
        <w:rPr>
          <w:sz w:val="28"/>
          <w:szCs w:val="28"/>
        </w:rPr>
        <w:t>д.</w:t>
      </w:r>
      <w:r w:rsidR="00AF09FD">
        <w:rPr>
          <w:sz w:val="28"/>
          <w:szCs w:val="28"/>
        </w:rPr>
        <w:t> </w:t>
      </w:r>
      <w:r w:rsidRPr="00671670">
        <w:rPr>
          <w:sz w:val="28"/>
          <w:szCs w:val="28"/>
        </w:rPr>
        <w:t>Горка,</w:t>
      </w:r>
      <w:r w:rsidR="00AF09FD">
        <w:rPr>
          <w:sz w:val="28"/>
          <w:szCs w:val="28"/>
        </w:rPr>
        <w:t xml:space="preserve"> </w:t>
      </w:r>
      <w:r w:rsidRPr="00671670">
        <w:rPr>
          <w:sz w:val="28"/>
          <w:szCs w:val="28"/>
        </w:rPr>
        <w:t>д.</w:t>
      </w:r>
      <w:r w:rsidR="00AF09FD">
        <w:rPr>
          <w:sz w:val="28"/>
          <w:szCs w:val="28"/>
        </w:rPr>
        <w:t> </w:t>
      </w:r>
      <w:r w:rsidRPr="00671670">
        <w:rPr>
          <w:sz w:val="28"/>
          <w:szCs w:val="28"/>
        </w:rPr>
        <w:t>Городец,</w:t>
      </w:r>
      <w:r w:rsidR="00AF09FD">
        <w:rPr>
          <w:sz w:val="28"/>
          <w:szCs w:val="28"/>
        </w:rPr>
        <w:t xml:space="preserve"> </w:t>
      </w:r>
      <w:r w:rsidRPr="00671670">
        <w:rPr>
          <w:sz w:val="28"/>
          <w:szCs w:val="28"/>
        </w:rPr>
        <w:t>д.</w:t>
      </w:r>
      <w:r w:rsidR="00AF09FD">
        <w:rPr>
          <w:sz w:val="28"/>
          <w:szCs w:val="28"/>
        </w:rPr>
        <w:t> </w:t>
      </w:r>
      <w:r w:rsidRPr="00671670">
        <w:rPr>
          <w:sz w:val="28"/>
          <w:szCs w:val="28"/>
        </w:rPr>
        <w:t>Заплавье,</w:t>
      </w:r>
      <w:r w:rsidR="00AF09FD">
        <w:rPr>
          <w:sz w:val="28"/>
          <w:szCs w:val="28"/>
        </w:rPr>
        <w:t xml:space="preserve"> </w:t>
      </w:r>
      <w:r w:rsidRPr="00671670">
        <w:rPr>
          <w:sz w:val="28"/>
          <w:szCs w:val="28"/>
        </w:rPr>
        <w:t>в районе оз.</w:t>
      </w:r>
      <w:r w:rsidR="00AF09FD">
        <w:rPr>
          <w:sz w:val="28"/>
          <w:szCs w:val="28"/>
        </w:rPr>
        <w:t> </w:t>
      </w:r>
      <w:r w:rsidRPr="00671670">
        <w:rPr>
          <w:sz w:val="28"/>
          <w:szCs w:val="28"/>
        </w:rPr>
        <w:t>Лопушня,</w:t>
      </w:r>
      <w:r w:rsidR="00AF09FD">
        <w:rPr>
          <w:sz w:val="28"/>
          <w:szCs w:val="28"/>
        </w:rPr>
        <w:t xml:space="preserve"> </w:t>
      </w:r>
      <w:r w:rsidRPr="00671670">
        <w:rPr>
          <w:sz w:val="28"/>
          <w:szCs w:val="28"/>
        </w:rPr>
        <w:t>д.</w:t>
      </w:r>
      <w:r w:rsidR="00AF09FD">
        <w:rPr>
          <w:sz w:val="28"/>
          <w:szCs w:val="28"/>
        </w:rPr>
        <w:t> </w:t>
      </w:r>
      <w:r w:rsidRPr="00671670">
        <w:rPr>
          <w:sz w:val="28"/>
          <w:szCs w:val="28"/>
        </w:rPr>
        <w:t>Хретень,</w:t>
      </w:r>
      <w:r w:rsidR="00AF09FD">
        <w:rPr>
          <w:sz w:val="28"/>
          <w:szCs w:val="28"/>
        </w:rPr>
        <w:t xml:space="preserve"> </w:t>
      </w:r>
      <w:r w:rsidRPr="00671670">
        <w:rPr>
          <w:sz w:val="28"/>
          <w:szCs w:val="28"/>
        </w:rPr>
        <w:t>д.</w:t>
      </w:r>
      <w:r w:rsidR="00AF09FD">
        <w:rPr>
          <w:sz w:val="28"/>
          <w:szCs w:val="28"/>
        </w:rPr>
        <w:t> </w:t>
      </w:r>
      <w:r w:rsidRPr="00671670">
        <w:rPr>
          <w:sz w:val="28"/>
          <w:szCs w:val="28"/>
        </w:rPr>
        <w:t>Волоховщина,</w:t>
      </w:r>
      <w:r w:rsidR="00AF09FD">
        <w:rPr>
          <w:sz w:val="28"/>
          <w:szCs w:val="28"/>
        </w:rPr>
        <w:t xml:space="preserve"> </w:t>
      </w:r>
      <w:r w:rsidRPr="00671670">
        <w:rPr>
          <w:sz w:val="28"/>
          <w:szCs w:val="28"/>
        </w:rPr>
        <w:t>д.</w:t>
      </w:r>
      <w:r w:rsidR="00AF09FD">
        <w:rPr>
          <w:sz w:val="28"/>
          <w:szCs w:val="28"/>
        </w:rPr>
        <w:t> </w:t>
      </w:r>
      <w:r w:rsidRPr="00671670">
        <w:rPr>
          <w:sz w:val="28"/>
          <w:szCs w:val="28"/>
        </w:rPr>
        <w:t>Орлово</w:t>
      </w:r>
      <w:r w:rsidR="00AF09FD">
        <w:rPr>
          <w:sz w:val="28"/>
          <w:szCs w:val="28"/>
        </w:rPr>
        <w:t>;</w:t>
      </w:r>
    </w:p>
    <w:p w:rsidR="00A75203" w:rsidRPr="00671670" w:rsidRDefault="006219FF" w:rsidP="00997083">
      <w:pPr>
        <w:pStyle w:val="10"/>
        <w:numPr>
          <w:ilvl w:val="0"/>
          <w:numId w:val="31"/>
        </w:numPr>
        <w:spacing w:before="0" w:after="0" w:line="360" w:lineRule="auto"/>
        <w:ind w:left="851" w:hanging="284"/>
        <w:rPr>
          <w:sz w:val="28"/>
          <w:szCs w:val="28"/>
        </w:rPr>
      </w:pPr>
      <w:r w:rsidRPr="00671670">
        <w:rPr>
          <w:sz w:val="28"/>
          <w:szCs w:val="28"/>
        </w:rPr>
        <w:lastRenderedPageBreak/>
        <w:t>реконструкция и строительство канализационных сетей и локальных очистных сооружений с применением энергосберегающего оборудования</w:t>
      </w:r>
      <w:r w:rsidR="00AF09FD">
        <w:rPr>
          <w:sz w:val="28"/>
          <w:szCs w:val="28"/>
        </w:rPr>
        <w:t>;</w:t>
      </w:r>
    </w:p>
    <w:p w:rsidR="00A75203" w:rsidRPr="00671670" w:rsidRDefault="006219FF" w:rsidP="00997083">
      <w:pPr>
        <w:pStyle w:val="10"/>
        <w:numPr>
          <w:ilvl w:val="0"/>
          <w:numId w:val="31"/>
        </w:numPr>
        <w:spacing w:before="0" w:after="0" w:line="360" w:lineRule="auto"/>
        <w:ind w:left="851" w:hanging="284"/>
        <w:rPr>
          <w:sz w:val="28"/>
          <w:szCs w:val="28"/>
        </w:rPr>
      </w:pPr>
      <w:r w:rsidRPr="00671670">
        <w:rPr>
          <w:sz w:val="28"/>
          <w:szCs w:val="28"/>
        </w:rPr>
        <w:t>реконструкция существующих и строительство новых канализационных сетей</w:t>
      </w:r>
      <w:r w:rsidR="00AF09FD">
        <w:rPr>
          <w:sz w:val="28"/>
          <w:szCs w:val="28"/>
        </w:rPr>
        <w:t>;</w:t>
      </w:r>
    </w:p>
    <w:p w:rsidR="00A75203" w:rsidRPr="00671670" w:rsidRDefault="006219FF" w:rsidP="00997083">
      <w:pPr>
        <w:pStyle w:val="10"/>
        <w:numPr>
          <w:ilvl w:val="0"/>
          <w:numId w:val="31"/>
        </w:numPr>
        <w:spacing w:before="0" w:after="0" w:line="360" w:lineRule="auto"/>
        <w:ind w:left="851" w:hanging="284"/>
        <w:rPr>
          <w:sz w:val="28"/>
          <w:szCs w:val="28"/>
        </w:rPr>
      </w:pPr>
      <w:r w:rsidRPr="00671670">
        <w:rPr>
          <w:sz w:val="28"/>
          <w:szCs w:val="28"/>
        </w:rPr>
        <w:t>разработка проектной документации и строительство системы водоотведения поверхностного стока с очистными сооружениями</w:t>
      </w:r>
      <w:r w:rsidR="00AF09FD">
        <w:rPr>
          <w:sz w:val="28"/>
          <w:szCs w:val="28"/>
        </w:rPr>
        <w:t>;</w:t>
      </w:r>
    </w:p>
    <w:p w:rsidR="00A75203" w:rsidRPr="00671670" w:rsidRDefault="006219FF" w:rsidP="00997083">
      <w:pPr>
        <w:pStyle w:val="10"/>
        <w:numPr>
          <w:ilvl w:val="0"/>
          <w:numId w:val="31"/>
        </w:numPr>
        <w:spacing w:before="0" w:after="0" w:line="360" w:lineRule="auto"/>
        <w:ind w:left="851" w:hanging="284"/>
        <w:rPr>
          <w:sz w:val="28"/>
          <w:szCs w:val="28"/>
        </w:rPr>
      </w:pPr>
      <w:r w:rsidRPr="00671670">
        <w:rPr>
          <w:sz w:val="28"/>
          <w:szCs w:val="28"/>
        </w:rPr>
        <w:t xml:space="preserve">строительство децентрализованной системы хозяйственно-бытовой канализации в населенных пунктах с отведением стоков </w:t>
      </w:r>
      <w:r w:rsidR="00AF09FD">
        <w:rPr>
          <w:sz w:val="28"/>
          <w:szCs w:val="28"/>
        </w:rPr>
        <w:t>на локальные очистные установки;</w:t>
      </w:r>
    </w:p>
    <w:p w:rsidR="00A75203" w:rsidRPr="00671670" w:rsidRDefault="006219FF" w:rsidP="00997083">
      <w:pPr>
        <w:pStyle w:val="10"/>
        <w:numPr>
          <w:ilvl w:val="0"/>
          <w:numId w:val="31"/>
        </w:numPr>
        <w:spacing w:before="0" w:after="0" w:line="360" w:lineRule="auto"/>
        <w:ind w:left="851" w:hanging="284"/>
        <w:rPr>
          <w:sz w:val="28"/>
          <w:szCs w:val="28"/>
        </w:rPr>
      </w:pPr>
      <w:r w:rsidRPr="00671670">
        <w:rPr>
          <w:sz w:val="28"/>
          <w:szCs w:val="28"/>
        </w:rPr>
        <w:t>предусмотреть развитие децентрализованной системы водоотведения в населенных пунктах района;</w:t>
      </w:r>
    </w:p>
    <w:p w:rsidR="00A75203" w:rsidRPr="00671670" w:rsidRDefault="006219FF" w:rsidP="00997083">
      <w:pPr>
        <w:pStyle w:val="10"/>
        <w:numPr>
          <w:ilvl w:val="0"/>
          <w:numId w:val="31"/>
        </w:numPr>
        <w:spacing w:before="0" w:after="0" w:line="360" w:lineRule="auto"/>
        <w:ind w:left="851" w:hanging="284"/>
        <w:rPr>
          <w:sz w:val="28"/>
          <w:szCs w:val="28"/>
        </w:rPr>
      </w:pPr>
      <w:r w:rsidRPr="00671670">
        <w:rPr>
          <w:sz w:val="28"/>
          <w:szCs w:val="28"/>
        </w:rPr>
        <w:t>вывоз стоков из не</w:t>
      </w:r>
      <w:r w:rsidR="00AF09FD">
        <w:rPr>
          <w:sz w:val="28"/>
          <w:szCs w:val="28"/>
        </w:rPr>
        <w:t xml:space="preserve"> </w:t>
      </w:r>
      <w:r w:rsidRPr="00671670">
        <w:rPr>
          <w:sz w:val="28"/>
          <w:szCs w:val="28"/>
        </w:rPr>
        <w:t>канализованной застройки, оборудованной выгребами, на сливные станции</w:t>
      </w:r>
      <w:r w:rsidR="00AF09FD">
        <w:rPr>
          <w:sz w:val="28"/>
          <w:szCs w:val="28"/>
        </w:rPr>
        <w:t>;</w:t>
      </w:r>
    </w:p>
    <w:p w:rsidR="00A75203" w:rsidRPr="00671670" w:rsidRDefault="00AF09FD" w:rsidP="00997083">
      <w:pPr>
        <w:pStyle w:val="10"/>
        <w:numPr>
          <w:ilvl w:val="0"/>
          <w:numId w:val="31"/>
        </w:numPr>
        <w:spacing w:before="0" w:after="0" w:line="360" w:lineRule="auto"/>
        <w:ind w:left="851" w:hanging="284"/>
        <w:rPr>
          <w:sz w:val="28"/>
          <w:szCs w:val="28"/>
        </w:rPr>
      </w:pPr>
      <w:r w:rsidRPr="00671670">
        <w:rPr>
          <w:sz w:val="28"/>
          <w:szCs w:val="28"/>
        </w:rPr>
        <w:t xml:space="preserve">сделать локальной </w:t>
      </w:r>
      <w:r w:rsidR="006219FF" w:rsidRPr="00671670">
        <w:rPr>
          <w:sz w:val="28"/>
          <w:szCs w:val="28"/>
        </w:rPr>
        <w:t>хозяйственно-бытовую канализ</w:t>
      </w:r>
      <w:r>
        <w:rPr>
          <w:sz w:val="28"/>
          <w:szCs w:val="28"/>
        </w:rPr>
        <w:t>ацию каждого населенного пункта;</w:t>
      </w:r>
    </w:p>
    <w:p w:rsidR="00A75203" w:rsidRPr="00671670" w:rsidRDefault="006219FF" w:rsidP="00997083">
      <w:pPr>
        <w:pStyle w:val="10"/>
        <w:numPr>
          <w:ilvl w:val="0"/>
          <w:numId w:val="31"/>
        </w:numPr>
        <w:spacing w:before="0" w:after="0" w:line="360" w:lineRule="auto"/>
        <w:ind w:left="851" w:hanging="284"/>
        <w:rPr>
          <w:sz w:val="28"/>
          <w:szCs w:val="28"/>
        </w:rPr>
      </w:pPr>
      <w:r w:rsidRPr="00671670">
        <w:rPr>
          <w:sz w:val="28"/>
          <w:szCs w:val="28"/>
        </w:rPr>
        <w:t>для объектов животноводческих комплексов необходимо строительство очистных сооружений, отвечающих современным санитарным требованиям по очистке стоков</w:t>
      </w:r>
      <w:r w:rsidR="00AF09FD">
        <w:rPr>
          <w:sz w:val="28"/>
          <w:szCs w:val="28"/>
        </w:rPr>
        <w:t>;</w:t>
      </w:r>
    </w:p>
    <w:p w:rsidR="006219FF" w:rsidRPr="00671670" w:rsidRDefault="006219FF" w:rsidP="00997083">
      <w:pPr>
        <w:pStyle w:val="10"/>
        <w:numPr>
          <w:ilvl w:val="0"/>
          <w:numId w:val="31"/>
        </w:numPr>
        <w:spacing w:before="0" w:after="0" w:line="360" w:lineRule="auto"/>
        <w:ind w:left="851" w:hanging="284"/>
        <w:rPr>
          <w:sz w:val="28"/>
          <w:szCs w:val="28"/>
        </w:rPr>
      </w:pPr>
      <w:r w:rsidRPr="00671670">
        <w:rPr>
          <w:sz w:val="28"/>
          <w:szCs w:val="28"/>
        </w:rPr>
        <w:t>применять современные технологии очистки и обеззараживания стока на очистных сооружениях</w:t>
      </w:r>
      <w:r w:rsidR="00AF09FD">
        <w:rPr>
          <w:sz w:val="28"/>
          <w:szCs w:val="28"/>
        </w:rPr>
        <w:t>.</w:t>
      </w:r>
    </w:p>
    <w:p w:rsidR="006219FF" w:rsidRPr="00F041C6" w:rsidRDefault="006219FF" w:rsidP="00F041C6">
      <w:pPr>
        <w:pStyle w:val="26"/>
        <w:spacing w:line="360" w:lineRule="auto"/>
        <w:jc w:val="center"/>
        <w:outlineLvl w:val="2"/>
        <w:rPr>
          <w:rFonts w:ascii="Times New Roman" w:hAnsi="Times New Roman"/>
        </w:rPr>
      </w:pPr>
      <w:bookmarkStart w:id="12" w:name="_Toc374026194"/>
      <w:bookmarkStart w:id="13" w:name="_Toc393725998"/>
      <w:r w:rsidRPr="00F041C6">
        <w:rPr>
          <w:rFonts w:ascii="Times New Roman" w:hAnsi="Times New Roman"/>
        </w:rPr>
        <w:t>Теплоснабжение</w:t>
      </w:r>
      <w:bookmarkEnd w:id="12"/>
      <w:bookmarkEnd w:id="13"/>
    </w:p>
    <w:p w:rsidR="009B1812" w:rsidRPr="00724203" w:rsidRDefault="009B1812"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Теплоснабжение жилищного фонда и объектов социальной сферы Осташковского района осуществляется от 20 ко</w:t>
      </w:r>
      <w:r w:rsidR="00C77DB9">
        <w:rPr>
          <w:rFonts w:ascii="Times New Roman" w:hAnsi="Times New Roman" w:cs="Times New Roman"/>
          <w:sz w:val="28"/>
          <w:lang w:val="ru-RU"/>
        </w:rPr>
        <w:t xml:space="preserve">тельных, из них: на угле - 12, </w:t>
      </w:r>
      <w:r w:rsidRPr="00724203">
        <w:rPr>
          <w:rFonts w:ascii="Times New Roman" w:hAnsi="Times New Roman" w:cs="Times New Roman"/>
          <w:sz w:val="28"/>
          <w:lang w:val="ru-RU"/>
        </w:rPr>
        <w:t>на природном газе – 8.</w:t>
      </w:r>
    </w:p>
    <w:p w:rsidR="009B1812" w:rsidRPr="00724203" w:rsidRDefault="009B1812"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 xml:space="preserve">Схема теплоснабжения г. Осташков – децентрализованная от котельных обслуживающих свой теплорайон, а также от небольших котельных, </w:t>
      </w:r>
      <w:r w:rsidRPr="00724203">
        <w:rPr>
          <w:rFonts w:ascii="Times New Roman" w:hAnsi="Times New Roman" w:cs="Times New Roman"/>
          <w:sz w:val="28"/>
          <w:lang w:val="ru-RU"/>
        </w:rPr>
        <w:lastRenderedPageBreak/>
        <w:t>служащих для отопления и технологических целей различных предприятий и индивидуальных бытовых котлов.</w:t>
      </w:r>
    </w:p>
    <w:p w:rsidR="009B1812" w:rsidRPr="00724203" w:rsidRDefault="009B1812"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Централизованное теплоснабжение г.</w:t>
      </w:r>
      <w:r w:rsidR="00C77DB9">
        <w:rPr>
          <w:rFonts w:ascii="Times New Roman" w:hAnsi="Times New Roman" w:cs="Times New Roman"/>
          <w:sz w:val="28"/>
          <w:lang w:val="ru-RU"/>
        </w:rPr>
        <w:t> </w:t>
      </w:r>
      <w:r w:rsidRPr="00724203">
        <w:rPr>
          <w:rFonts w:ascii="Times New Roman" w:hAnsi="Times New Roman" w:cs="Times New Roman"/>
          <w:sz w:val="28"/>
          <w:lang w:val="ru-RU"/>
        </w:rPr>
        <w:t>Осташков осуществляется от 11 котельных, общей производительностью 144,5 Гкал/час.</w:t>
      </w:r>
    </w:p>
    <w:p w:rsidR="009B1812" w:rsidRPr="00724203" w:rsidRDefault="009B1812"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Теплом от данных котельных снабжаются объекты социальной и производственной сферы, многоквартирный жилой фонд. Из 11 котельных 7 котельных являются газовыми, 4 котельные работают на твердом топливе – угле.</w:t>
      </w:r>
    </w:p>
    <w:p w:rsidR="009B1812" w:rsidRPr="00724203" w:rsidRDefault="009B1812"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Население индивидуального жилого фонда использует для отопления дрова, каменный уголь, электроэнергию и природный газ.</w:t>
      </w:r>
    </w:p>
    <w:p w:rsidR="009B1812" w:rsidRPr="00724203" w:rsidRDefault="009B1812"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 xml:space="preserve">Протяженность тепловых сетей городского поселения составляет 25,7км, сети представлены трубами диаметром 40-325 мм из стали и ППУ. При строительстве 4-х газовых котельных ООО «Тверьэнергогаз» и реконструкции котельной ЗАО «Осташковский  кожевенный завод», от данных котельных проложены новые тепловые сети в четырехтрубном исполнении. </w:t>
      </w:r>
    </w:p>
    <w:p w:rsidR="009B1812" w:rsidRPr="00724203" w:rsidRDefault="009B1812"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Фактором, влияющим на тепловые потери и ограничивающим срок службы тепловых сетей города, является высокий уровень стояния грунтовых вод.</w:t>
      </w:r>
    </w:p>
    <w:p w:rsidR="006219FF" w:rsidRPr="00724203" w:rsidRDefault="006219FF"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Надежное обеспечение населения района тепловой энергией возможно при проведении комплекса мероприятий.</w:t>
      </w:r>
    </w:p>
    <w:p w:rsidR="00C93E3F" w:rsidRPr="00724203" w:rsidRDefault="00C93E3F"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 xml:space="preserve">На расчетный срок (до 2034 года) Проектом предлагается: </w:t>
      </w:r>
    </w:p>
    <w:p w:rsidR="001C4606" w:rsidRPr="00AA47BA" w:rsidRDefault="001C4606" w:rsidP="00AA47BA">
      <w:pPr>
        <w:keepNext/>
        <w:suppressAutoHyphens w:val="0"/>
        <w:spacing w:before="0" w:after="0" w:line="360" w:lineRule="auto"/>
        <w:ind w:firstLine="709"/>
        <w:jc w:val="center"/>
        <w:rPr>
          <w:rFonts w:ascii="Times New Roman" w:hAnsi="Times New Roman" w:cs="Times New Roman"/>
          <w:i/>
          <w:sz w:val="28"/>
          <w:lang w:val="ru-RU"/>
        </w:rPr>
      </w:pPr>
      <w:r w:rsidRPr="00AA47BA">
        <w:rPr>
          <w:rFonts w:ascii="Times New Roman" w:hAnsi="Times New Roman" w:cs="Times New Roman"/>
          <w:i/>
          <w:sz w:val="28"/>
          <w:lang w:val="ru-RU"/>
        </w:rPr>
        <w:t>Городское поселение г. Осташков-</w:t>
      </w:r>
    </w:p>
    <w:p w:rsidR="001C4606" w:rsidRPr="00AA47BA" w:rsidRDefault="001C4606" w:rsidP="00997083">
      <w:pPr>
        <w:pStyle w:val="10"/>
        <w:numPr>
          <w:ilvl w:val="0"/>
          <w:numId w:val="32"/>
        </w:numPr>
        <w:spacing w:before="0" w:after="0" w:line="360" w:lineRule="auto"/>
        <w:ind w:left="851" w:hanging="284"/>
        <w:rPr>
          <w:sz w:val="28"/>
          <w:szCs w:val="28"/>
        </w:rPr>
      </w:pPr>
      <w:r w:rsidRPr="00AA47BA">
        <w:rPr>
          <w:sz w:val="28"/>
          <w:szCs w:val="28"/>
        </w:rPr>
        <w:t xml:space="preserve">Перекладка ветхих тепловых сетей в соответствии с планами эксплуатирующей организации. </w:t>
      </w:r>
    </w:p>
    <w:p w:rsidR="001C4606" w:rsidRPr="00AA47BA" w:rsidRDefault="001C4606" w:rsidP="00997083">
      <w:pPr>
        <w:pStyle w:val="10"/>
        <w:numPr>
          <w:ilvl w:val="0"/>
          <w:numId w:val="32"/>
        </w:numPr>
        <w:spacing w:before="0" w:after="0" w:line="360" w:lineRule="auto"/>
        <w:ind w:left="851" w:hanging="284"/>
        <w:rPr>
          <w:sz w:val="28"/>
          <w:szCs w:val="28"/>
        </w:rPr>
      </w:pPr>
      <w:r w:rsidRPr="00AA47BA">
        <w:rPr>
          <w:sz w:val="28"/>
          <w:szCs w:val="28"/>
        </w:rPr>
        <w:t>Строительство тепловых сетей к застройке нового малоэтажного жилищного строительства на участке между ул. Желватикова, ул. Мира, ул. Тарасова, Боинский переулок - 1,5 км;</w:t>
      </w:r>
    </w:p>
    <w:p w:rsidR="001C4606" w:rsidRPr="00AA47BA" w:rsidRDefault="001C4606" w:rsidP="00997083">
      <w:pPr>
        <w:pStyle w:val="10"/>
        <w:numPr>
          <w:ilvl w:val="0"/>
          <w:numId w:val="32"/>
        </w:numPr>
        <w:spacing w:before="0" w:after="0" w:line="360" w:lineRule="auto"/>
        <w:ind w:left="851" w:hanging="284"/>
        <w:rPr>
          <w:sz w:val="28"/>
          <w:szCs w:val="28"/>
        </w:rPr>
      </w:pPr>
      <w:r w:rsidRPr="00AA47BA">
        <w:rPr>
          <w:sz w:val="28"/>
          <w:szCs w:val="28"/>
        </w:rPr>
        <w:lastRenderedPageBreak/>
        <w:t>Строительство новой котельной производительностью 10 Гкал/час, размещенной на территории площадки нового малоэтажного строительства по ул. Григорьева, для теплоснабжения площадок нового среднеэтажного и малоэтажного строительства.</w:t>
      </w:r>
    </w:p>
    <w:p w:rsidR="001C4606" w:rsidRPr="00AA47BA" w:rsidRDefault="001C4606" w:rsidP="00997083">
      <w:pPr>
        <w:pStyle w:val="10"/>
        <w:numPr>
          <w:ilvl w:val="0"/>
          <w:numId w:val="32"/>
        </w:numPr>
        <w:spacing w:before="0" w:after="0" w:line="360" w:lineRule="auto"/>
        <w:ind w:left="851" w:hanging="284"/>
        <w:rPr>
          <w:sz w:val="28"/>
          <w:szCs w:val="28"/>
        </w:rPr>
      </w:pPr>
      <w:r w:rsidRPr="00AA47BA">
        <w:rPr>
          <w:sz w:val="28"/>
          <w:szCs w:val="28"/>
        </w:rPr>
        <w:t>Строительство тепловых сетей от новой котельной, размещенной на территории площадки нового малоэтажного строительства по ул. Григорьева, к площадкам нового среднеэтажного и малоэтажного строительства – 1,2 км;</w:t>
      </w:r>
    </w:p>
    <w:p w:rsidR="001C4606" w:rsidRDefault="001C4606" w:rsidP="00997083">
      <w:pPr>
        <w:pStyle w:val="10"/>
        <w:numPr>
          <w:ilvl w:val="0"/>
          <w:numId w:val="32"/>
        </w:numPr>
        <w:spacing w:before="0" w:after="0" w:line="360" w:lineRule="auto"/>
        <w:ind w:left="851" w:hanging="284"/>
        <w:rPr>
          <w:sz w:val="28"/>
          <w:szCs w:val="28"/>
        </w:rPr>
      </w:pPr>
      <w:r w:rsidRPr="00AA47BA">
        <w:rPr>
          <w:sz w:val="28"/>
          <w:szCs w:val="28"/>
        </w:rPr>
        <w:t>Использование для децентрализованного теплоснабжения индивидуального строительства - индустриальных автономных 2-х функциональных теплогенераторов (АИТ), обеспечивающих потребности отопления и горячего водоснабжения потребителей, работающих на природном газе.</w:t>
      </w:r>
    </w:p>
    <w:p w:rsidR="002529FE" w:rsidRPr="0030792E" w:rsidRDefault="002529FE" w:rsidP="00997083">
      <w:pPr>
        <w:pStyle w:val="10"/>
        <w:numPr>
          <w:ilvl w:val="0"/>
          <w:numId w:val="32"/>
        </w:numPr>
        <w:spacing w:before="0" w:after="0" w:line="360" w:lineRule="auto"/>
        <w:ind w:left="851" w:hanging="284"/>
        <w:rPr>
          <w:sz w:val="28"/>
          <w:szCs w:val="28"/>
        </w:rPr>
      </w:pPr>
      <w:r w:rsidRPr="0030792E">
        <w:rPr>
          <w:sz w:val="28"/>
          <w:szCs w:val="28"/>
        </w:rPr>
        <w:t>Поэтапная реконструкция тепловых</w:t>
      </w:r>
      <w:r>
        <w:rPr>
          <w:sz w:val="28"/>
          <w:szCs w:val="28"/>
        </w:rPr>
        <w:t xml:space="preserve"> сетей (оптимизация диаметров, </w:t>
      </w:r>
      <w:r w:rsidRPr="0030792E">
        <w:rPr>
          <w:sz w:val="28"/>
          <w:szCs w:val="28"/>
        </w:rPr>
        <w:t>проведение энергосберегающих мероприятий при передаче тепловой энергии - применение труб с  эффективной изоляцией) для увеличения срока службы теплосетей.</w:t>
      </w:r>
    </w:p>
    <w:p w:rsidR="002529FE" w:rsidRPr="0030792E" w:rsidRDefault="002529FE" w:rsidP="00997083">
      <w:pPr>
        <w:pStyle w:val="10"/>
        <w:numPr>
          <w:ilvl w:val="0"/>
          <w:numId w:val="32"/>
        </w:numPr>
        <w:spacing w:before="0" w:after="0" w:line="360" w:lineRule="auto"/>
        <w:ind w:left="851" w:hanging="284"/>
        <w:rPr>
          <w:sz w:val="28"/>
          <w:szCs w:val="28"/>
        </w:rPr>
      </w:pPr>
      <w:r w:rsidRPr="0030792E">
        <w:rPr>
          <w:sz w:val="28"/>
          <w:szCs w:val="28"/>
        </w:rPr>
        <w:t>Строительство новой котельной производительностью 4,5 Гкал/час, размещенной на ул. Строителей, для теплоснабжения площадки нового малоэтажного строительства.</w:t>
      </w:r>
    </w:p>
    <w:p w:rsidR="002529FE" w:rsidRPr="0030792E" w:rsidRDefault="002529FE" w:rsidP="00997083">
      <w:pPr>
        <w:pStyle w:val="10"/>
        <w:numPr>
          <w:ilvl w:val="0"/>
          <w:numId w:val="32"/>
        </w:numPr>
        <w:spacing w:before="0" w:after="0" w:line="360" w:lineRule="auto"/>
        <w:ind w:left="851" w:hanging="284"/>
        <w:rPr>
          <w:sz w:val="28"/>
          <w:szCs w:val="28"/>
        </w:rPr>
      </w:pPr>
      <w:r w:rsidRPr="0030792E">
        <w:rPr>
          <w:sz w:val="28"/>
          <w:szCs w:val="28"/>
        </w:rPr>
        <w:t>Строительство тепловых сете</w:t>
      </w:r>
      <w:r>
        <w:rPr>
          <w:sz w:val="28"/>
          <w:szCs w:val="28"/>
        </w:rPr>
        <w:t>й</w:t>
      </w:r>
      <w:r w:rsidRPr="0030792E">
        <w:rPr>
          <w:sz w:val="28"/>
          <w:szCs w:val="28"/>
        </w:rPr>
        <w:t xml:space="preserve"> от новой котельной, размещенной на ул. Строителей, до площадки нового малоэтажного строительства – 1,2 км.</w:t>
      </w:r>
    </w:p>
    <w:p w:rsidR="002529FE" w:rsidRPr="00AA47BA" w:rsidRDefault="002529FE" w:rsidP="00997083">
      <w:pPr>
        <w:pStyle w:val="10"/>
        <w:numPr>
          <w:ilvl w:val="0"/>
          <w:numId w:val="32"/>
        </w:numPr>
        <w:spacing w:before="0" w:after="0" w:line="360" w:lineRule="auto"/>
        <w:ind w:left="851" w:hanging="284"/>
        <w:rPr>
          <w:sz w:val="28"/>
          <w:szCs w:val="28"/>
        </w:rPr>
      </w:pPr>
      <w:r w:rsidRPr="0030792E">
        <w:rPr>
          <w:sz w:val="28"/>
          <w:szCs w:val="28"/>
        </w:rPr>
        <w:t>Внедрение энергосберегающих технологий (приборы коммерческого учета тепловой энергии на тепловых источниках и др.).</w:t>
      </w:r>
    </w:p>
    <w:p w:rsidR="001C4606" w:rsidRPr="00AA47BA" w:rsidRDefault="001C4606" w:rsidP="00AA47BA">
      <w:pPr>
        <w:keepNext/>
        <w:suppressAutoHyphens w:val="0"/>
        <w:spacing w:before="0" w:after="0" w:line="360" w:lineRule="auto"/>
        <w:ind w:firstLine="709"/>
        <w:jc w:val="center"/>
        <w:rPr>
          <w:rFonts w:ascii="Times New Roman" w:hAnsi="Times New Roman" w:cs="Times New Roman"/>
          <w:i/>
          <w:sz w:val="28"/>
          <w:lang w:val="ru-RU"/>
        </w:rPr>
      </w:pPr>
      <w:r w:rsidRPr="00AA47BA">
        <w:rPr>
          <w:rFonts w:ascii="Times New Roman" w:hAnsi="Times New Roman" w:cs="Times New Roman"/>
          <w:i/>
          <w:sz w:val="28"/>
          <w:lang w:val="ru-RU"/>
        </w:rPr>
        <w:t>Сельские поселения</w:t>
      </w:r>
    </w:p>
    <w:p w:rsidR="001C4606" w:rsidRPr="00AA47BA" w:rsidRDefault="001C4606" w:rsidP="00997083">
      <w:pPr>
        <w:pStyle w:val="10"/>
        <w:numPr>
          <w:ilvl w:val="0"/>
          <w:numId w:val="33"/>
        </w:numPr>
        <w:spacing w:before="0" w:after="0" w:line="360" w:lineRule="auto"/>
        <w:ind w:left="851" w:hanging="284"/>
        <w:rPr>
          <w:sz w:val="28"/>
          <w:szCs w:val="28"/>
        </w:rPr>
      </w:pPr>
      <w:r w:rsidRPr="00AA47BA">
        <w:rPr>
          <w:sz w:val="28"/>
          <w:szCs w:val="28"/>
        </w:rPr>
        <w:t>Поэтапная реконструкция тепловых сетей (оптимизация диаметров, проведение энергосберегающих мероприятий при передаче теплов</w:t>
      </w:r>
      <w:r w:rsidR="00AA47BA">
        <w:rPr>
          <w:sz w:val="28"/>
          <w:szCs w:val="28"/>
        </w:rPr>
        <w:t xml:space="preserve">ой </w:t>
      </w:r>
      <w:r w:rsidR="00AA47BA">
        <w:rPr>
          <w:sz w:val="28"/>
          <w:szCs w:val="28"/>
        </w:rPr>
        <w:lastRenderedPageBreak/>
        <w:t xml:space="preserve">энергии - применение труб с </w:t>
      </w:r>
      <w:r w:rsidRPr="00AA47BA">
        <w:rPr>
          <w:sz w:val="28"/>
          <w:szCs w:val="28"/>
        </w:rPr>
        <w:t>эффективной изоляцией) для увеличения срока службы теплосетей.</w:t>
      </w:r>
    </w:p>
    <w:p w:rsidR="00E00F34" w:rsidRPr="00AA47BA" w:rsidRDefault="001C4606" w:rsidP="00997083">
      <w:pPr>
        <w:pStyle w:val="10"/>
        <w:numPr>
          <w:ilvl w:val="0"/>
          <w:numId w:val="33"/>
        </w:numPr>
        <w:spacing w:before="0" w:after="0" w:line="360" w:lineRule="auto"/>
        <w:ind w:left="851" w:hanging="284"/>
        <w:rPr>
          <w:sz w:val="28"/>
          <w:szCs w:val="28"/>
        </w:rPr>
      </w:pPr>
      <w:r w:rsidRPr="00AA47BA">
        <w:rPr>
          <w:sz w:val="28"/>
          <w:szCs w:val="28"/>
        </w:rPr>
        <w:t>Внедрение энергосберегающих технологий (приборы коммерческого учета тепловой энергии на тепловых источниках и др.).</w:t>
      </w:r>
    </w:p>
    <w:p w:rsidR="00E00F34" w:rsidRPr="00AA47BA" w:rsidRDefault="006219FF" w:rsidP="00997083">
      <w:pPr>
        <w:pStyle w:val="10"/>
        <w:numPr>
          <w:ilvl w:val="0"/>
          <w:numId w:val="33"/>
        </w:numPr>
        <w:spacing w:before="0" w:after="0" w:line="360" w:lineRule="auto"/>
        <w:ind w:left="851" w:hanging="284"/>
        <w:rPr>
          <w:sz w:val="28"/>
          <w:szCs w:val="28"/>
        </w:rPr>
      </w:pPr>
      <w:r w:rsidRPr="00AA47BA">
        <w:rPr>
          <w:sz w:val="28"/>
          <w:szCs w:val="28"/>
        </w:rPr>
        <w:t>Перекладка ветхих тепловых сетей в соответствии с плана</w:t>
      </w:r>
      <w:r w:rsidR="00AA47BA">
        <w:rPr>
          <w:sz w:val="28"/>
          <w:szCs w:val="28"/>
        </w:rPr>
        <w:t>ми эксплуатирующей организации.</w:t>
      </w:r>
    </w:p>
    <w:p w:rsidR="00F041C6" w:rsidRPr="00AA47BA" w:rsidRDefault="00F041C6" w:rsidP="00997083">
      <w:pPr>
        <w:pStyle w:val="10"/>
        <w:numPr>
          <w:ilvl w:val="0"/>
          <w:numId w:val="33"/>
        </w:numPr>
        <w:spacing w:before="0" w:after="0" w:line="360" w:lineRule="auto"/>
        <w:ind w:left="851" w:hanging="284"/>
        <w:rPr>
          <w:sz w:val="28"/>
          <w:szCs w:val="28"/>
        </w:rPr>
      </w:pPr>
      <w:r w:rsidRPr="00AA47BA">
        <w:rPr>
          <w:sz w:val="28"/>
          <w:szCs w:val="28"/>
        </w:rPr>
        <w:t xml:space="preserve">Строительство новых котельных в проектируемых </w:t>
      </w:r>
      <w:r w:rsidR="006219FF" w:rsidRPr="00AA47BA">
        <w:rPr>
          <w:sz w:val="28"/>
          <w:szCs w:val="28"/>
        </w:rPr>
        <w:t>рекреационных зон</w:t>
      </w:r>
      <w:r w:rsidRPr="00AA47BA">
        <w:rPr>
          <w:sz w:val="28"/>
          <w:szCs w:val="28"/>
        </w:rPr>
        <w:t>ах</w:t>
      </w:r>
      <w:r w:rsidR="00AA47BA">
        <w:rPr>
          <w:sz w:val="28"/>
          <w:szCs w:val="28"/>
        </w:rPr>
        <w:t>.</w:t>
      </w:r>
    </w:p>
    <w:p w:rsidR="00F041C6" w:rsidRPr="00AA47BA" w:rsidRDefault="00F041C6" w:rsidP="00997083">
      <w:pPr>
        <w:pStyle w:val="10"/>
        <w:numPr>
          <w:ilvl w:val="0"/>
          <w:numId w:val="33"/>
        </w:numPr>
        <w:spacing w:before="0" w:after="0" w:line="360" w:lineRule="auto"/>
        <w:ind w:left="851" w:hanging="284"/>
        <w:rPr>
          <w:sz w:val="28"/>
          <w:szCs w:val="28"/>
        </w:rPr>
      </w:pPr>
      <w:r w:rsidRPr="00AA47BA">
        <w:rPr>
          <w:sz w:val="28"/>
          <w:szCs w:val="28"/>
        </w:rPr>
        <w:t xml:space="preserve">Строительство новой котельной </w:t>
      </w:r>
      <w:r w:rsidR="006219FF" w:rsidRPr="00AA47BA">
        <w:rPr>
          <w:sz w:val="28"/>
          <w:szCs w:val="28"/>
        </w:rPr>
        <w:t>в д.</w:t>
      </w:r>
      <w:r w:rsidRPr="00AA47BA">
        <w:rPr>
          <w:sz w:val="28"/>
          <w:szCs w:val="28"/>
        </w:rPr>
        <w:t xml:space="preserve"> </w:t>
      </w:r>
      <w:r w:rsidR="006219FF" w:rsidRPr="00AA47BA">
        <w:rPr>
          <w:sz w:val="28"/>
          <w:szCs w:val="28"/>
        </w:rPr>
        <w:t>Рогожа для обслуживания школы, дома культуры, фельдшерско-акушерского пункта му</w:t>
      </w:r>
      <w:r w:rsidRPr="00AA47BA">
        <w:rPr>
          <w:sz w:val="28"/>
          <w:szCs w:val="28"/>
        </w:rPr>
        <w:t>зея и производственных площадей</w:t>
      </w:r>
      <w:r w:rsidR="00AA47BA">
        <w:rPr>
          <w:sz w:val="28"/>
          <w:szCs w:val="28"/>
        </w:rPr>
        <w:t>.</w:t>
      </w:r>
    </w:p>
    <w:p w:rsidR="00E00F34" w:rsidRPr="00AA47BA" w:rsidRDefault="00F041C6" w:rsidP="00997083">
      <w:pPr>
        <w:pStyle w:val="10"/>
        <w:numPr>
          <w:ilvl w:val="0"/>
          <w:numId w:val="33"/>
        </w:numPr>
        <w:spacing w:before="0" w:after="0" w:line="360" w:lineRule="auto"/>
        <w:ind w:left="851" w:hanging="284"/>
        <w:rPr>
          <w:sz w:val="28"/>
          <w:szCs w:val="28"/>
        </w:rPr>
      </w:pPr>
      <w:r w:rsidRPr="00AA47BA">
        <w:rPr>
          <w:sz w:val="28"/>
          <w:szCs w:val="28"/>
        </w:rPr>
        <w:t xml:space="preserve">Строительство новых котельных </w:t>
      </w:r>
      <w:r w:rsidR="006219FF" w:rsidRPr="00AA47BA">
        <w:rPr>
          <w:sz w:val="28"/>
          <w:szCs w:val="28"/>
        </w:rPr>
        <w:t>д.</w:t>
      </w:r>
      <w:r w:rsidRPr="00AA47BA">
        <w:rPr>
          <w:sz w:val="28"/>
          <w:szCs w:val="28"/>
        </w:rPr>
        <w:t> </w:t>
      </w:r>
      <w:r w:rsidR="006219FF" w:rsidRPr="00AA47BA">
        <w:rPr>
          <w:sz w:val="28"/>
          <w:szCs w:val="28"/>
        </w:rPr>
        <w:t>Могилево, д.</w:t>
      </w:r>
      <w:r w:rsidRPr="00AA47BA">
        <w:rPr>
          <w:sz w:val="28"/>
          <w:szCs w:val="28"/>
        </w:rPr>
        <w:t> </w:t>
      </w:r>
      <w:r w:rsidR="006219FF" w:rsidRPr="00AA47BA">
        <w:rPr>
          <w:sz w:val="28"/>
          <w:szCs w:val="28"/>
        </w:rPr>
        <w:t>Матерово, д.</w:t>
      </w:r>
      <w:r w:rsidRPr="00AA47BA">
        <w:rPr>
          <w:sz w:val="28"/>
          <w:szCs w:val="28"/>
        </w:rPr>
        <w:t> </w:t>
      </w:r>
      <w:r w:rsidR="006219FF" w:rsidRPr="00AA47BA">
        <w:rPr>
          <w:sz w:val="28"/>
          <w:szCs w:val="28"/>
        </w:rPr>
        <w:t>Свапуще, д.</w:t>
      </w:r>
      <w:r w:rsidRPr="00AA47BA">
        <w:rPr>
          <w:sz w:val="28"/>
          <w:szCs w:val="28"/>
        </w:rPr>
        <w:t> </w:t>
      </w:r>
      <w:r w:rsidR="006219FF" w:rsidRPr="00AA47BA">
        <w:rPr>
          <w:sz w:val="28"/>
          <w:szCs w:val="28"/>
        </w:rPr>
        <w:t>Сосново,</w:t>
      </w:r>
      <w:r w:rsidRPr="00AA47BA">
        <w:rPr>
          <w:sz w:val="28"/>
          <w:szCs w:val="28"/>
        </w:rPr>
        <w:t xml:space="preserve"> </w:t>
      </w:r>
      <w:r w:rsidR="006219FF" w:rsidRPr="00AA47BA">
        <w:rPr>
          <w:sz w:val="28"/>
          <w:szCs w:val="28"/>
        </w:rPr>
        <w:t>д.</w:t>
      </w:r>
      <w:r w:rsidRPr="00AA47BA">
        <w:rPr>
          <w:sz w:val="28"/>
          <w:szCs w:val="28"/>
        </w:rPr>
        <w:t> </w:t>
      </w:r>
      <w:r w:rsidR="006219FF" w:rsidRPr="00AA47BA">
        <w:rPr>
          <w:sz w:val="28"/>
          <w:szCs w:val="28"/>
        </w:rPr>
        <w:t>Высокое,</w:t>
      </w:r>
      <w:r w:rsidRPr="00AA47BA">
        <w:rPr>
          <w:sz w:val="28"/>
          <w:szCs w:val="28"/>
        </w:rPr>
        <w:t xml:space="preserve"> </w:t>
      </w:r>
      <w:r w:rsidR="006219FF" w:rsidRPr="00AA47BA">
        <w:rPr>
          <w:sz w:val="28"/>
          <w:szCs w:val="28"/>
        </w:rPr>
        <w:t>д.</w:t>
      </w:r>
      <w:r w:rsidRPr="00AA47BA">
        <w:rPr>
          <w:sz w:val="28"/>
          <w:szCs w:val="28"/>
        </w:rPr>
        <w:t> </w:t>
      </w:r>
      <w:r w:rsidR="006219FF" w:rsidRPr="00AA47BA">
        <w:rPr>
          <w:sz w:val="28"/>
          <w:szCs w:val="28"/>
        </w:rPr>
        <w:t>Рогожа,</w:t>
      </w:r>
      <w:r w:rsidRPr="00AA47BA">
        <w:rPr>
          <w:sz w:val="28"/>
          <w:szCs w:val="28"/>
        </w:rPr>
        <w:t xml:space="preserve"> </w:t>
      </w:r>
      <w:r w:rsidR="006219FF" w:rsidRPr="00AA47BA">
        <w:rPr>
          <w:sz w:val="28"/>
          <w:szCs w:val="28"/>
        </w:rPr>
        <w:t>д.</w:t>
      </w:r>
      <w:r w:rsidRPr="00AA47BA">
        <w:rPr>
          <w:sz w:val="28"/>
          <w:szCs w:val="28"/>
        </w:rPr>
        <w:t> </w:t>
      </w:r>
      <w:r w:rsidR="006219FF" w:rsidRPr="00AA47BA">
        <w:rPr>
          <w:sz w:val="28"/>
          <w:szCs w:val="28"/>
        </w:rPr>
        <w:t>Шиловка,</w:t>
      </w:r>
      <w:r w:rsidRPr="00AA47BA">
        <w:rPr>
          <w:sz w:val="28"/>
          <w:szCs w:val="28"/>
        </w:rPr>
        <w:t xml:space="preserve"> </w:t>
      </w:r>
      <w:r w:rsidR="006219FF" w:rsidRPr="00AA47BA">
        <w:rPr>
          <w:sz w:val="28"/>
          <w:szCs w:val="28"/>
        </w:rPr>
        <w:t>д.</w:t>
      </w:r>
      <w:r w:rsidRPr="00AA47BA">
        <w:rPr>
          <w:sz w:val="28"/>
          <w:szCs w:val="28"/>
        </w:rPr>
        <w:t> </w:t>
      </w:r>
      <w:r w:rsidR="006219FF" w:rsidRPr="00AA47BA">
        <w:rPr>
          <w:sz w:val="28"/>
          <w:szCs w:val="28"/>
        </w:rPr>
        <w:t>Неприе,</w:t>
      </w:r>
      <w:r w:rsidRPr="00AA47BA">
        <w:rPr>
          <w:sz w:val="28"/>
          <w:szCs w:val="28"/>
        </w:rPr>
        <w:t xml:space="preserve"> </w:t>
      </w:r>
      <w:r w:rsidR="006219FF" w:rsidRPr="00AA47BA">
        <w:rPr>
          <w:sz w:val="28"/>
          <w:szCs w:val="28"/>
        </w:rPr>
        <w:t>д.</w:t>
      </w:r>
      <w:r w:rsidRPr="00AA47BA">
        <w:rPr>
          <w:sz w:val="28"/>
          <w:szCs w:val="28"/>
        </w:rPr>
        <w:t xml:space="preserve"> </w:t>
      </w:r>
      <w:r w:rsidR="006219FF" w:rsidRPr="00AA47BA">
        <w:rPr>
          <w:sz w:val="28"/>
          <w:szCs w:val="28"/>
        </w:rPr>
        <w:t>Заречье,</w:t>
      </w:r>
      <w:r w:rsidRPr="00AA47BA">
        <w:rPr>
          <w:sz w:val="28"/>
          <w:szCs w:val="28"/>
        </w:rPr>
        <w:t xml:space="preserve"> </w:t>
      </w:r>
      <w:r w:rsidR="006219FF" w:rsidRPr="00AA47BA">
        <w:rPr>
          <w:sz w:val="28"/>
          <w:szCs w:val="28"/>
        </w:rPr>
        <w:t>д.</w:t>
      </w:r>
      <w:r w:rsidRPr="00AA47BA">
        <w:rPr>
          <w:sz w:val="28"/>
          <w:szCs w:val="28"/>
        </w:rPr>
        <w:t> </w:t>
      </w:r>
      <w:r w:rsidR="006219FF" w:rsidRPr="00AA47BA">
        <w:rPr>
          <w:sz w:val="28"/>
          <w:szCs w:val="28"/>
        </w:rPr>
        <w:t>Слобода,</w:t>
      </w:r>
      <w:r w:rsidRPr="00AA47BA">
        <w:rPr>
          <w:sz w:val="28"/>
          <w:szCs w:val="28"/>
        </w:rPr>
        <w:t xml:space="preserve"> </w:t>
      </w:r>
      <w:r w:rsidR="006219FF" w:rsidRPr="00AA47BA">
        <w:rPr>
          <w:sz w:val="28"/>
          <w:szCs w:val="28"/>
        </w:rPr>
        <w:t>д.</w:t>
      </w:r>
      <w:r w:rsidRPr="00AA47BA">
        <w:rPr>
          <w:sz w:val="28"/>
          <w:szCs w:val="28"/>
        </w:rPr>
        <w:t> </w:t>
      </w:r>
      <w:r w:rsidR="006219FF" w:rsidRPr="00AA47BA">
        <w:rPr>
          <w:sz w:val="28"/>
          <w:szCs w:val="28"/>
        </w:rPr>
        <w:t>Конец, д.</w:t>
      </w:r>
      <w:r w:rsidRPr="00AA47BA">
        <w:rPr>
          <w:sz w:val="28"/>
          <w:szCs w:val="28"/>
        </w:rPr>
        <w:t> </w:t>
      </w:r>
      <w:r w:rsidR="006219FF" w:rsidRPr="00AA47BA">
        <w:rPr>
          <w:sz w:val="28"/>
          <w:szCs w:val="28"/>
        </w:rPr>
        <w:t>Радухово,</w:t>
      </w:r>
      <w:r w:rsidRPr="00AA47BA">
        <w:rPr>
          <w:sz w:val="28"/>
          <w:szCs w:val="28"/>
        </w:rPr>
        <w:t xml:space="preserve"> </w:t>
      </w:r>
      <w:r w:rsidR="006219FF" w:rsidRPr="00AA47BA">
        <w:rPr>
          <w:sz w:val="28"/>
          <w:szCs w:val="28"/>
        </w:rPr>
        <w:t>д.</w:t>
      </w:r>
      <w:r w:rsidRPr="00AA47BA">
        <w:rPr>
          <w:sz w:val="28"/>
          <w:szCs w:val="28"/>
        </w:rPr>
        <w:t xml:space="preserve"> </w:t>
      </w:r>
      <w:r w:rsidR="006219FF" w:rsidRPr="00AA47BA">
        <w:rPr>
          <w:sz w:val="28"/>
          <w:szCs w:val="28"/>
        </w:rPr>
        <w:t>Звягино,</w:t>
      </w:r>
      <w:r w:rsidRPr="00AA47BA">
        <w:rPr>
          <w:sz w:val="28"/>
          <w:szCs w:val="28"/>
        </w:rPr>
        <w:t xml:space="preserve"> </w:t>
      </w:r>
      <w:r w:rsidR="006219FF" w:rsidRPr="00AA47BA">
        <w:rPr>
          <w:sz w:val="28"/>
          <w:szCs w:val="28"/>
        </w:rPr>
        <w:t>д.</w:t>
      </w:r>
      <w:r w:rsidRPr="00AA47BA">
        <w:rPr>
          <w:sz w:val="28"/>
          <w:szCs w:val="28"/>
        </w:rPr>
        <w:t> </w:t>
      </w:r>
      <w:r w:rsidR="006219FF" w:rsidRPr="00AA47BA">
        <w:rPr>
          <w:sz w:val="28"/>
          <w:szCs w:val="28"/>
        </w:rPr>
        <w:t>Дроздово,</w:t>
      </w:r>
      <w:r w:rsidRPr="00AA47BA">
        <w:rPr>
          <w:sz w:val="28"/>
          <w:szCs w:val="28"/>
        </w:rPr>
        <w:t xml:space="preserve"> </w:t>
      </w:r>
      <w:r w:rsidR="006219FF" w:rsidRPr="00AA47BA">
        <w:rPr>
          <w:sz w:val="28"/>
          <w:szCs w:val="28"/>
        </w:rPr>
        <w:t>д.</w:t>
      </w:r>
      <w:r w:rsidRPr="00AA47BA">
        <w:rPr>
          <w:sz w:val="28"/>
          <w:szCs w:val="28"/>
        </w:rPr>
        <w:t xml:space="preserve"> </w:t>
      </w:r>
      <w:r w:rsidR="006219FF" w:rsidRPr="00AA47BA">
        <w:rPr>
          <w:sz w:val="28"/>
          <w:szCs w:val="28"/>
        </w:rPr>
        <w:t>Да</w:t>
      </w:r>
      <w:r w:rsidR="00E00F34" w:rsidRPr="00AA47BA">
        <w:rPr>
          <w:sz w:val="28"/>
          <w:szCs w:val="28"/>
        </w:rPr>
        <w:t>нилово,</w:t>
      </w:r>
      <w:r w:rsidRPr="00AA47BA">
        <w:rPr>
          <w:sz w:val="28"/>
          <w:szCs w:val="28"/>
        </w:rPr>
        <w:t xml:space="preserve"> </w:t>
      </w:r>
      <w:r w:rsidR="00E00F34" w:rsidRPr="00AA47BA">
        <w:rPr>
          <w:sz w:val="28"/>
          <w:szCs w:val="28"/>
        </w:rPr>
        <w:t>д.</w:t>
      </w:r>
      <w:r w:rsidRPr="00AA47BA">
        <w:rPr>
          <w:sz w:val="28"/>
          <w:szCs w:val="28"/>
        </w:rPr>
        <w:t> </w:t>
      </w:r>
      <w:r w:rsidR="00E00F34" w:rsidRPr="00AA47BA">
        <w:rPr>
          <w:sz w:val="28"/>
          <w:szCs w:val="28"/>
        </w:rPr>
        <w:t>Иванова Гора,</w:t>
      </w:r>
      <w:r w:rsidRPr="00AA47BA">
        <w:rPr>
          <w:sz w:val="28"/>
          <w:szCs w:val="28"/>
        </w:rPr>
        <w:t xml:space="preserve"> </w:t>
      </w:r>
      <w:r w:rsidR="00E00F34" w:rsidRPr="00AA47BA">
        <w:rPr>
          <w:sz w:val="28"/>
          <w:szCs w:val="28"/>
        </w:rPr>
        <w:t>д.</w:t>
      </w:r>
      <w:r w:rsidRPr="00AA47BA">
        <w:rPr>
          <w:sz w:val="28"/>
          <w:szCs w:val="28"/>
        </w:rPr>
        <w:t> </w:t>
      </w:r>
      <w:r w:rsidR="00E00F34" w:rsidRPr="00AA47BA">
        <w:rPr>
          <w:sz w:val="28"/>
          <w:szCs w:val="28"/>
        </w:rPr>
        <w:t xml:space="preserve">Малое </w:t>
      </w:r>
      <w:r w:rsidR="006219FF" w:rsidRPr="00AA47BA">
        <w:rPr>
          <w:sz w:val="28"/>
          <w:szCs w:val="28"/>
        </w:rPr>
        <w:t>Лохово,</w:t>
      </w:r>
      <w:r w:rsidRPr="00AA47BA">
        <w:rPr>
          <w:sz w:val="28"/>
          <w:szCs w:val="28"/>
        </w:rPr>
        <w:t xml:space="preserve"> </w:t>
      </w:r>
      <w:r w:rsidR="006219FF" w:rsidRPr="00AA47BA">
        <w:rPr>
          <w:sz w:val="28"/>
          <w:szCs w:val="28"/>
        </w:rPr>
        <w:t>д.</w:t>
      </w:r>
      <w:r w:rsidRPr="00AA47BA">
        <w:rPr>
          <w:sz w:val="28"/>
          <w:szCs w:val="28"/>
        </w:rPr>
        <w:t> </w:t>
      </w:r>
      <w:r w:rsidR="006219FF" w:rsidRPr="00AA47BA">
        <w:rPr>
          <w:sz w:val="28"/>
          <w:szCs w:val="28"/>
        </w:rPr>
        <w:t>Большое Лохово,</w:t>
      </w:r>
      <w:r w:rsidRPr="00AA47BA">
        <w:rPr>
          <w:sz w:val="28"/>
          <w:szCs w:val="28"/>
        </w:rPr>
        <w:t xml:space="preserve"> </w:t>
      </w:r>
      <w:r w:rsidR="006219FF" w:rsidRPr="00AA47BA">
        <w:rPr>
          <w:sz w:val="28"/>
          <w:szCs w:val="28"/>
        </w:rPr>
        <w:t>д.</w:t>
      </w:r>
      <w:r w:rsidRPr="00AA47BA">
        <w:rPr>
          <w:sz w:val="28"/>
          <w:szCs w:val="28"/>
        </w:rPr>
        <w:t> </w:t>
      </w:r>
      <w:r w:rsidR="006219FF" w:rsidRPr="00AA47BA">
        <w:rPr>
          <w:sz w:val="28"/>
          <w:szCs w:val="28"/>
        </w:rPr>
        <w:t>Коб</w:t>
      </w:r>
      <w:r w:rsidR="00E00F34" w:rsidRPr="00AA47BA">
        <w:rPr>
          <w:sz w:val="28"/>
          <w:szCs w:val="28"/>
        </w:rPr>
        <w:t>енево,</w:t>
      </w:r>
      <w:r w:rsidRPr="00AA47BA">
        <w:rPr>
          <w:sz w:val="28"/>
          <w:szCs w:val="28"/>
        </w:rPr>
        <w:t xml:space="preserve"> </w:t>
      </w:r>
      <w:r w:rsidR="00E00F34" w:rsidRPr="00AA47BA">
        <w:rPr>
          <w:sz w:val="28"/>
          <w:szCs w:val="28"/>
        </w:rPr>
        <w:t>д.</w:t>
      </w:r>
      <w:r w:rsidRPr="00AA47BA">
        <w:rPr>
          <w:sz w:val="28"/>
          <w:szCs w:val="28"/>
        </w:rPr>
        <w:t> </w:t>
      </w:r>
      <w:r w:rsidR="00E00F34" w:rsidRPr="00AA47BA">
        <w:rPr>
          <w:sz w:val="28"/>
          <w:szCs w:val="28"/>
        </w:rPr>
        <w:t>Покровское,</w:t>
      </w:r>
      <w:r w:rsidRPr="00AA47BA">
        <w:rPr>
          <w:sz w:val="28"/>
          <w:szCs w:val="28"/>
        </w:rPr>
        <w:t xml:space="preserve"> </w:t>
      </w:r>
      <w:r w:rsidR="00E00F34" w:rsidRPr="00AA47BA">
        <w:rPr>
          <w:sz w:val="28"/>
          <w:szCs w:val="28"/>
        </w:rPr>
        <w:t>д.</w:t>
      </w:r>
      <w:r w:rsidRPr="00AA47BA">
        <w:rPr>
          <w:sz w:val="28"/>
          <w:szCs w:val="28"/>
        </w:rPr>
        <w:t> </w:t>
      </w:r>
      <w:r w:rsidR="00E00F34" w:rsidRPr="00AA47BA">
        <w:rPr>
          <w:sz w:val="28"/>
          <w:szCs w:val="28"/>
        </w:rPr>
        <w:t>Занепречье</w:t>
      </w:r>
      <w:r w:rsidR="00AA47BA">
        <w:rPr>
          <w:sz w:val="28"/>
          <w:szCs w:val="28"/>
        </w:rPr>
        <w:t>.</w:t>
      </w:r>
    </w:p>
    <w:p w:rsidR="006219FF" w:rsidRPr="00F041C6" w:rsidRDefault="006219FF" w:rsidP="00F041C6">
      <w:pPr>
        <w:pStyle w:val="26"/>
        <w:spacing w:line="360" w:lineRule="auto"/>
        <w:jc w:val="center"/>
        <w:outlineLvl w:val="2"/>
        <w:rPr>
          <w:rFonts w:ascii="Times New Roman" w:hAnsi="Times New Roman"/>
        </w:rPr>
      </w:pPr>
      <w:bookmarkStart w:id="14" w:name="_Toc374026195"/>
      <w:bookmarkStart w:id="15" w:name="_Toc393725999"/>
      <w:r w:rsidRPr="00F041C6">
        <w:rPr>
          <w:rFonts w:ascii="Times New Roman" w:hAnsi="Times New Roman"/>
        </w:rPr>
        <w:t>Газоснабжение</w:t>
      </w:r>
      <w:bookmarkEnd w:id="14"/>
      <w:bookmarkEnd w:id="15"/>
    </w:p>
    <w:p w:rsidR="006219FF" w:rsidRDefault="006219FF"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Развитие газификации населенных пунктов района позволит получить высокий социальный и экономический эффект (существенно улучшить качество жизни населения; возрастает надёжность теплоснабжения при значительном сокращении затрат на приобретение и использование других видов энергоносителей) и обеспечить устойчивое сохранение окружающей среды.</w:t>
      </w:r>
    </w:p>
    <w:p w:rsidR="00B13D8A" w:rsidRPr="00724203" w:rsidRDefault="00B13D8A" w:rsidP="00B13D8A">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Основное направление работ по газификации района должно сместиться в сельскую местность, а также в дачные и коттеджные застройки.</w:t>
      </w:r>
    </w:p>
    <w:p w:rsidR="00B13D8A" w:rsidRPr="00724203" w:rsidRDefault="00B13D8A" w:rsidP="00B13D8A">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 xml:space="preserve">Реализации Программы на следующих временных этапах позволит существенно повысить уровень жизни населения и улучшить экологию района. Развитие газификации населенных пунктов района позволяет получить высокий социальный и экономический эффект (существенно улучшается качество </w:t>
      </w:r>
      <w:r w:rsidRPr="00724203">
        <w:rPr>
          <w:rFonts w:ascii="Times New Roman" w:hAnsi="Times New Roman" w:cs="Times New Roman"/>
          <w:sz w:val="28"/>
          <w:lang w:val="ru-RU"/>
        </w:rPr>
        <w:lastRenderedPageBreak/>
        <w:t>жизни населения, возрастает надёжность теплоснабжения при значительном сокращении затрат на приобретение и использование других видов энергоносителей) и обеспечить устойчивое сохранение окружающей среды.</w:t>
      </w:r>
    </w:p>
    <w:p w:rsidR="006219FF" w:rsidRDefault="006219FF"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Развитие энергосистем требует реализации газификации района на базе использования природного газа, для чего необходимо выполнение ряда мероприятий.</w:t>
      </w:r>
    </w:p>
    <w:p w:rsidR="00F719AE" w:rsidRPr="00724203" w:rsidRDefault="00F719AE"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Мероприятия на первую очередь</w:t>
      </w:r>
    </w:p>
    <w:p w:rsidR="00F719AE" w:rsidRPr="00AA47BA" w:rsidRDefault="00F719AE" w:rsidP="00AA47BA">
      <w:pPr>
        <w:keepNext/>
        <w:suppressAutoHyphens w:val="0"/>
        <w:spacing w:before="0" w:after="0" w:line="360" w:lineRule="auto"/>
        <w:ind w:firstLine="709"/>
        <w:jc w:val="center"/>
        <w:rPr>
          <w:rFonts w:ascii="Times New Roman" w:hAnsi="Times New Roman" w:cs="Times New Roman"/>
          <w:i/>
          <w:sz w:val="28"/>
          <w:lang w:val="ru-RU"/>
        </w:rPr>
      </w:pPr>
      <w:r w:rsidRPr="00AA47BA">
        <w:rPr>
          <w:rFonts w:ascii="Times New Roman" w:hAnsi="Times New Roman" w:cs="Times New Roman"/>
          <w:i/>
          <w:sz w:val="28"/>
          <w:lang w:val="ru-RU"/>
        </w:rPr>
        <w:t>Городское поселение г. Осташков</w:t>
      </w:r>
    </w:p>
    <w:p w:rsidR="00F719AE" w:rsidRPr="00AA47BA" w:rsidRDefault="00F719AE" w:rsidP="00997083">
      <w:pPr>
        <w:pStyle w:val="10"/>
        <w:numPr>
          <w:ilvl w:val="0"/>
          <w:numId w:val="34"/>
        </w:numPr>
        <w:spacing w:before="0" w:after="0" w:line="360" w:lineRule="auto"/>
        <w:ind w:left="851" w:hanging="284"/>
        <w:rPr>
          <w:sz w:val="28"/>
          <w:szCs w:val="28"/>
        </w:rPr>
      </w:pPr>
      <w:r w:rsidRPr="00AA47BA">
        <w:rPr>
          <w:sz w:val="28"/>
          <w:szCs w:val="28"/>
        </w:rPr>
        <w:t>Строительство распределительных газопроводов - 5,0 км и ГРП для газификации площадок нового строительства.</w:t>
      </w:r>
    </w:p>
    <w:p w:rsidR="002110F3" w:rsidRPr="00AA47BA" w:rsidRDefault="00F719AE" w:rsidP="00997083">
      <w:pPr>
        <w:pStyle w:val="10"/>
        <w:numPr>
          <w:ilvl w:val="0"/>
          <w:numId w:val="34"/>
        </w:numPr>
        <w:spacing w:before="0" w:after="0" w:line="360" w:lineRule="auto"/>
        <w:ind w:left="851" w:hanging="284"/>
        <w:rPr>
          <w:sz w:val="28"/>
          <w:szCs w:val="28"/>
        </w:rPr>
      </w:pPr>
      <w:r w:rsidRPr="00AA47BA">
        <w:rPr>
          <w:sz w:val="28"/>
          <w:szCs w:val="28"/>
        </w:rPr>
        <w:t>Строительство распределительных газопроводов в районах существующей застройки, использующих баллонный газ.</w:t>
      </w:r>
    </w:p>
    <w:p w:rsidR="002110F3" w:rsidRPr="00724203" w:rsidRDefault="002110F3"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Мероприятия на расчётный срок</w:t>
      </w:r>
    </w:p>
    <w:p w:rsidR="00B73631" w:rsidRPr="00AA47BA" w:rsidRDefault="002110F3" w:rsidP="00997083">
      <w:pPr>
        <w:pStyle w:val="10"/>
        <w:numPr>
          <w:ilvl w:val="0"/>
          <w:numId w:val="35"/>
        </w:numPr>
        <w:spacing w:before="0" w:after="0" w:line="360" w:lineRule="auto"/>
        <w:ind w:left="851" w:hanging="284"/>
        <w:rPr>
          <w:sz w:val="28"/>
          <w:szCs w:val="28"/>
        </w:rPr>
      </w:pPr>
      <w:r w:rsidRPr="00AA47BA">
        <w:rPr>
          <w:sz w:val="28"/>
          <w:szCs w:val="28"/>
        </w:rPr>
        <w:t>Развитие инфраструктуры газового хозяйства в увязке со сроками строительства новых объектов: строительство 3 км распределительных сетей одного ГРП.</w:t>
      </w:r>
    </w:p>
    <w:p w:rsidR="00B73631" w:rsidRPr="00724203" w:rsidRDefault="00B73631" w:rsidP="00724203">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 xml:space="preserve">На расчетный срок (до 2034 года) Проектом предлагается: </w:t>
      </w:r>
    </w:p>
    <w:p w:rsidR="00B73631" w:rsidRPr="00AA47BA" w:rsidRDefault="00B73631" w:rsidP="00AA47BA">
      <w:pPr>
        <w:keepNext/>
        <w:suppressAutoHyphens w:val="0"/>
        <w:spacing w:before="0" w:after="0" w:line="360" w:lineRule="auto"/>
        <w:ind w:firstLine="709"/>
        <w:jc w:val="center"/>
        <w:rPr>
          <w:rFonts w:ascii="Times New Roman" w:hAnsi="Times New Roman" w:cs="Times New Roman"/>
          <w:i/>
          <w:sz w:val="28"/>
          <w:lang w:val="ru-RU"/>
        </w:rPr>
      </w:pPr>
      <w:r w:rsidRPr="00AA47BA">
        <w:rPr>
          <w:rFonts w:ascii="Times New Roman" w:hAnsi="Times New Roman" w:cs="Times New Roman"/>
          <w:i/>
          <w:sz w:val="28"/>
          <w:lang w:val="ru-RU"/>
        </w:rPr>
        <w:t>Сельские поселения-</w:t>
      </w:r>
    </w:p>
    <w:p w:rsidR="00D60911" w:rsidRPr="00AA47BA" w:rsidRDefault="006219FF" w:rsidP="00997083">
      <w:pPr>
        <w:pStyle w:val="10"/>
        <w:numPr>
          <w:ilvl w:val="0"/>
          <w:numId w:val="36"/>
        </w:numPr>
        <w:spacing w:before="0" w:after="0" w:line="360" w:lineRule="auto"/>
        <w:ind w:left="851" w:hanging="284"/>
        <w:rPr>
          <w:sz w:val="28"/>
          <w:szCs w:val="28"/>
        </w:rPr>
      </w:pPr>
      <w:r w:rsidRPr="00AA47BA">
        <w:rPr>
          <w:sz w:val="28"/>
          <w:szCs w:val="28"/>
        </w:rPr>
        <w:t>строительство распределительных газопроводов и ГРП для газификации площадок нового строительства.</w:t>
      </w:r>
    </w:p>
    <w:p w:rsidR="00D60911" w:rsidRPr="00AA47BA" w:rsidRDefault="006219FF" w:rsidP="00997083">
      <w:pPr>
        <w:pStyle w:val="10"/>
        <w:numPr>
          <w:ilvl w:val="0"/>
          <w:numId w:val="36"/>
        </w:numPr>
        <w:spacing w:before="0" w:after="0" w:line="360" w:lineRule="auto"/>
        <w:ind w:left="851" w:hanging="284"/>
        <w:rPr>
          <w:sz w:val="28"/>
          <w:szCs w:val="28"/>
        </w:rPr>
      </w:pPr>
      <w:r w:rsidRPr="00AA47BA">
        <w:rPr>
          <w:sz w:val="28"/>
          <w:szCs w:val="28"/>
        </w:rPr>
        <w:t>строительство межпоселкового газопровода по направлениям:</w:t>
      </w:r>
      <w:r w:rsidR="00AA47BA">
        <w:rPr>
          <w:sz w:val="28"/>
          <w:szCs w:val="28"/>
        </w:rPr>
        <w:t xml:space="preserve"> </w:t>
      </w:r>
      <w:r w:rsidRPr="00AA47BA">
        <w:rPr>
          <w:sz w:val="28"/>
          <w:szCs w:val="28"/>
        </w:rPr>
        <w:t xml:space="preserve">Березовый Рядок – Свапуще – Заречье; Троеручица </w:t>
      </w:r>
      <w:r w:rsidR="00AA47BA">
        <w:rPr>
          <w:sz w:val="28"/>
          <w:szCs w:val="28"/>
        </w:rPr>
        <w:t xml:space="preserve">– Зальцо – Кравотынь – Лежнево </w:t>
      </w:r>
      <w:r w:rsidRPr="00AA47BA">
        <w:rPr>
          <w:sz w:val="28"/>
          <w:szCs w:val="28"/>
        </w:rPr>
        <w:t xml:space="preserve">общей протяженностью 14,07 км; </w:t>
      </w:r>
      <w:r w:rsidR="00024C43" w:rsidRPr="00AA47BA">
        <w:rPr>
          <w:sz w:val="28"/>
          <w:szCs w:val="28"/>
        </w:rPr>
        <w:t>Верхние Котицы – Жданово</w:t>
      </w:r>
      <w:r w:rsidRPr="00AA47BA">
        <w:rPr>
          <w:sz w:val="28"/>
          <w:szCs w:val="28"/>
        </w:rPr>
        <w:t>.</w:t>
      </w:r>
      <w:bookmarkStart w:id="16" w:name="_Toc374026196"/>
    </w:p>
    <w:p w:rsidR="00B73631" w:rsidRPr="00AA47BA" w:rsidRDefault="006219FF" w:rsidP="00997083">
      <w:pPr>
        <w:pStyle w:val="10"/>
        <w:numPr>
          <w:ilvl w:val="0"/>
          <w:numId w:val="36"/>
        </w:numPr>
        <w:spacing w:before="0" w:after="0" w:line="360" w:lineRule="auto"/>
        <w:ind w:left="851" w:hanging="284"/>
        <w:rPr>
          <w:sz w:val="28"/>
          <w:szCs w:val="28"/>
        </w:rPr>
      </w:pPr>
      <w:r w:rsidRPr="00AA47BA">
        <w:rPr>
          <w:sz w:val="28"/>
          <w:szCs w:val="28"/>
        </w:rPr>
        <w:t>перевод жилых домов и частных домовладений с баллонным газообеспечением на при</w:t>
      </w:r>
      <w:r w:rsidR="00B73631" w:rsidRPr="00AA47BA">
        <w:rPr>
          <w:sz w:val="28"/>
          <w:szCs w:val="28"/>
        </w:rPr>
        <w:t>родный газ;</w:t>
      </w:r>
    </w:p>
    <w:p w:rsidR="00B73631" w:rsidRPr="00AA47BA" w:rsidRDefault="006219FF" w:rsidP="00997083">
      <w:pPr>
        <w:pStyle w:val="10"/>
        <w:numPr>
          <w:ilvl w:val="0"/>
          <w:numId w:val="36"/>
        </w:numPr>
        <w:spacing w:before="0" w:after="0" w:line="360" w:lineRule="auto"/>
        <w:ind w:left="851" w:hanging="284"/>
        <w:rPr>
          <w:sz w:val="28"/>
          <w:szCs w:val="28"/>
        </w:rPr>
      </w:pPr>
      <w:r w:rsidRPr="00AA47BA">
        <w:rPr>
          <w:sz w:val="28"/>
          <w:szCs w:val="28"/>
        </w:rPr>
        <w:t>перевод котель</w:t>
      </w:r>
      <w:r w:rsidR="00B73631" w:rsidRPr="00AA47BA">
        <w:rPr>
          <w:sz w:val="28"/>
          <w:szCs w:val="28"/>
        </w:rPr>
        <w:t>ных района на природный газ</w:t>
      </w:r>
    </w:p>
    <w:p w:rsidR="006219FF" w:rsidRPr="00AA47BA" w:rsidRDefault="006219FF" w:rsidP="00997083">
      <w:pPr>
        <w:pStyle w:val="10"/>
        <w:numPr>
          <w:ilvl w:val="0"/>
          <w:numId w:val="36"/>
        </w:numPr>
        <w:spacing w:before="0" w:after="0" w:line="360" w:lineRule="auto"/>
        <w:ind w:left="851" w:hanging="284"/>
        <w:rPr>
          <w:sz w:val="28"/>
          <w:szCs w:val="28"/>
        </w:rPr>
      </w:pPr>
      <w:r w:rsidRPr="00AA47BA">
        <w:rPr>
          <w:sz w:val="28"/>
          <w:szCs w:val="28"/>
        </w:rPr>
        <w:t>расширение сетей газоснабжения низкого давления</w:t>
      </w:r>
    </w:p>
    <w:p w:rsidR="006219FF" w:rsidRPr="00F041C6" w:rsidRDefault="006219FF" w:rsidP="00F041C6">
      <w:pPr>
        <w:pStyle w:val="26"/>
        <w:spacing w:line="360" w:lineRule="auto"/>
        <w:jc w:val="center"/>
        <w:outlineLvl w:val="2"/>
        <w:rPr>
          <w:rFonts w:ascii="Times New Roman" w:hAnsi="Times New Roman"/>
        </w:rPr>
      </w:pPr>
      <w:bookmarkStart w:id="17" w:name="_Toc393726000"/>
      <w:r w:rsidRPr="00F041C6">
        <w:rPr>
          <w:rFonts w:ascii="Times New Roman" w:hAnsi="Times New Roman"/>
        </w:rPr>
        <w:lastRenderedPageBreak/>
        <w:t>Электроснабжение</w:t>
      </w:r>
      <w:bookmarkEnd w:id="16"/>
      <w:bookmarkEnd w:id="17"/>
    </w:p>
    <w:p w:rsidR="006219FF" w:rsidRPr="007C4E4D" w:rsidRDefault="006219FF"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Электроснабжение потребителей Осташковского района на перспективу будет осуществляться от системы ОАО «Тверьэнерго».</w:t>
      </w:r>
    </w:p>
    <w:p w:rsidR="006219FF" w:rsidRPr="007C4E4D" w:rsidRDefault="006219FF"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 xml:space="preserve">Центрами питания будут существующие подстанции напряжением 110,35кВ. </w:t>
      </w:r>
    </w:p>
    <w:p w:rsidR="006219FF" w:rsidRPr="007C4E4D" w:rsidRDefault="006219FF"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Электрические нагрузки коммунально-бытовых потребителей по системам расселения определены по удельным показателям в соответствии с «Инструкцией по проектированию городских электрических сетей» РД-34.20.185-94 с учётом приготовления</w:t>
      </w:r>
      <w:r w:rsidR="00AA47BA">
        <w:rPr>
          <w:rFonts w:ascii="Times New Roman" w:hAnsi="Times New Roman" w:cs="Times New Roman"/>
          <w:sz w:val="28"/>
          <w:lang w:val="ru-RU"/>
        </w:rPr>
        <w:t xml:space="preserve"> пищи</w:t>
      </w:r>
      <w:r w:rsidRPr="007C4E4D">
        <w:rPr>
          <w:rFonts w:ascii="Times New Roman" w:hAnsi="Times New Roman" w:cs="Times New Roman"/>
          <w:sz w:val="28"/>
          <w:lang w:val="ru-RU"/>
        </w:rPr>
        <w:t xml:space="preserve"> на газовых плитах.</w:t>
      </w:r>
    </w:p>
    <w:p w:rsidR="006219FF" w:rsidRPr="007C4E4D" w:rsidRDefault="006219FF"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Удельные электрические нагрузки составляют: 0,5 кВт\чел. для городской местности и 0,4 кВт/чел. для сельских населённых пунктов.</w:t>
      </w:r>
    </w:p>
    <w:p w:rsidR="006219FF" w:rsidRPr="007C4E4D" w:rsidRDefault="006219FF"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 xml:space="preserve">Потребление </w:t>
      </w:r>
      <w:r w:rsidR="00AA47BA" w:rsidRPr="007C4E4D">
        <w:rPr>
          <w:rFonts w:ascii="Times New Roman" w:hAnsi="Times New Roman" w:cs="Times New Roman"/>
          <w:sz w:val="28"/>
          <w:lang w:val="ru-RU"/>
        </w:rPr>
        <w:t>электроэнергии</w:t>
      </w:r>
      <w:r w:rsidRPr="007C4E4D">
        <w:rPr>
          <w:rFonts w:ascii="Times New Roman" w:hAnsi="Times New Roman" w:cs="Times New Roman"/>
          <w:sz w:val="28"/>
          <w:lang w:val="ru-RU"/>
        </w:rPr>
        <w:t xml:space="preserve"> коммунально-бытовыми потребителями Осташковского района составит: в 2014г - 59 МВт. час. в год и в 2037г - 66,5</w:t>
      </w:r>
      <w:r w:rsidR="00AA47BA">
        <w:rPr>
          <w:rFonts w:ascii="Times New Roman" w:hAnsi="Times New Roman" w:cs="Times New Roman"/>
          <w:sz w:val="28"/>
          <w:lang w:val="ru-RU"/>
        </w:rPr>
        <w:t> </w:t>
      </w:r>
      <w:r w:rsidRPr="007C4E4D">
        <w:rPr>
          <w:rFonts w:ascii="Times New Roman" w:hAnsi="Times New Roman" w:cs="Times New Roman"/>
          <w:sz w:val="28"/>
          <w:lang w:val="ru-RU"/>
        </w:rPr>
        <w:t>МВт</w:t>
      </w:r>
      <w:r w:rsidR="00AA47BA">
        <w:rPr>
          <w:rFonts w:ascii="Times New Roman" w:hAnsi="Times New Roman" w:cs="Times New Roman"/>
          <w:sz w:val="28"/>
          <w:lang w:val="ru-RU"/>
        </w:rPr>
        <w:t>/</w:t>
      </w:r>
      <w:r w:rsidRPr="007C4E4D">
        <w:rPr>
          <w:rFonts w:ascii="Times New Roman" w:hAnsi="Times New Roman" w:cs="Times New Roman"/>
          <w:sz w:val="28"/>
          <w:lang w:val="ru-RU"/>
        </w:rPr>
        <w:t>час. в год.</w:t>
      </w:r>
    </w:p>
    <w:p w:rsidR="006219FF" w:rsidRPr="007C4E4D" w:rsidRDefault="006219FF"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Для повышения надёжности электроснабжения существующих и обеспечения электроэнергией проектируемых потребителей Осташковского района потребуется проведение следующих мероприятий:</w:t>
      </w:r>
    </w:p>
    <w:p w:rsidR="00254913" w:rsidRPr="007C4E4D" w:rsidRDefault="00254913"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 xml:space="preserve">На расчетный срок (до 2034 года) Проектом предлагается: </w:t>
      </w:r>
    </w:p>
    <w:p w:rsidR="006219FF" w:rsidRPr="00AA47BA" w:rsidRDefault="006219FF" w:rsidP="00997083">
      <w:pPr>
        <w:pStyle w:val="10"/>
        <w:numPr>
          <w:ilvl w:val="0"/>
          <w:numId w:val="37"/>
        </w:numPr>
        <w:spacing w:before="0" w:after="0" w:line="360" w:lineRule="auto"/>
        <w:ind w:left="851" w:hanging="284"/>
        <w:rPr>
          <w:sz w:val="28"/>
          <w:szCs w:val="28"/>
        </w:rPr>
      </w:pPr>
      <w:r w:rsidRPr="00AA47BA">
        <w:rPr>
          <w:sz w:val="28"/>
          <w:szCs w:val="28"/>
        </w:rPr>
        <w:t xml:space="preserve">Строительство трансформаторных подстанций 10/0,4 кВ </w:t>
      </w:r>
    </w:p>
    <w:p w:rsidR="006219FF" w:rsidRPr="00AA47BA" w:rsidRDefault="006219FF" w:rsidP="00997083">
      <w:pPr>
        <w:pStyle w:val="10"/>
        <w:numPr>
          <w:ilvl w:val="0"/>
          <w:numId w:val="37"/>
        </w:numPr>
        <w:spacing w:before="0" w:after="0" w:line="360" w:lineRule="auto"/>
        <w:ind w:left="851" w:hanging="284"/>
        <w:rPr>
          <w:sz w:val="28"/>
          <w:szCs w:val="28"/>
        </w:rPr>
      </w:pPr>
      <w:r w:rsidRPr="00AA47BA">
        <w:rPr>
          <w:sz w:val="28"/>
          <w:szCs w:val="28"/>
        </w:rPr>
        <w:t xml:space="preserve">Строительство сетей 10 </w:t>
      </w:r>
      <w:r w:rsidR="00855B7E">
        <w:rPr>
          <w:sz w:val="28"/>
          <w:szCs w:val="28"/>
        </w:rPr>
        <w:t>кВ.</w:t>
      </w:r>
    </w:p>
    <w:p w:rsidR="006219FF" w:rsidRPr="00AA47BA" w:rsidRDefault="006219FF" w:rsidP="00997083">
      <w:pPr>
        <w:pStyle w:val="10"/>
        <w:numPr>
          <w:ilvl w:val="0"/>
          <w:numId w:val="37"/>
        </w:numPr>
        <w:spacing w:before="0" w:after="0" w:line="360" w:lineRule="auto"/>
        <w:ind w:left="851" w:hanging="284"/>
        <w:rPr>
          <w:sz w:val="28"/>
          <w:szCs w:val="28"/>
        </w:rPr>
      </w:pPr>
      <w:r w:rsidRPr="00AA47BA">
        <w:rPr>
          <w:sz w:val="28"/>
          <w:szCs w:val="28"/>
        </w:rPr>
        <w:t>Модернизация существующих трансформаторных подстанций 10/0,4 кВ с внедрением энергосберегающих технологий и сетей 10 кВ в соответствии с инвестиционной программой эксплуатирующей организации.</w:t>
      </w:r>
    </w:p>
    <w:p w:rsidR="006219FF" w:rsidRPr="00AA47BA" w:rsidRDefault="006219FF" w:rsidP="00997083">
      <w:pPr>
        <w:pStyle w:val="10"/>
        <w:numPr>
          <w:ilvl w:val="0"/>
          <w:numId w:val="37"/>
        </w:numPr>
        <w:spacing w:before="0" w:after="0" w:line="360" w:lineRule="auto"/>
        <w:ind w:left="851" w:hanging="284"/>
        <w:rPr>
          <w:sz w:val="28"/>
          <w:szCs w:val="28"/>
        </w:rPr>
      </w:pPr>
      <w:r w:rsidRPr="00AA47BA">
        <w:rPr>
          <w:sz w:val="28"/>
          <w:szCs w:val="28"/>
        </w:rPr>
        <w:t>Приведение к нормативной категории надежности электроснабжения существующих объектов соцкультбыта, газо-, тепло-, и водоснабжения не обеспеченных в настоящее время такой категорией.</w:t>
      </w:r>
    </w:p>
    <w:p w:rsidR="006219FF" w:rsidRPr="00AA47BA" w:rsidRDefault="008624F7" w:rsidP="00997083">
      <w:pPr>
        <w:pStyle w:val="10"/>
        <w:numPr>
          <w:ilvl w:val="0"/>
          <w:numId w:val="37"/>
        </w:numPr>
        <w:spacing w:before="0" w:after="0" w:line="360" w:lineRule="auto"/>
        <w:ind w:left="851" w:hanging="284"/>
        <w:rPr>
          <w:sz w:val="28"/>
          <w:szCs w:val="28"/>
        </w:rPr>
      </w:pPr>
      <w:r w:rsidRPr="00AA47BA">
        <w:rPr>
          <w:sz w:val="28"/>
          <w:szCs w:val="28"/>
        </w:rPr>
        <w:lastRenderedPageBreak/>
        <w:t>электрификация</w:t>
      </w:r>
      <w:r w:rsidR="006219FF" w:rsidRPr="00AA47BA">
        <w:rPr>
          <w:sz w:val="28"/>
          <w:szCs w:val="28"/>
        </w:rPr>
        <w:t xml:space="preserve"> населенных пунктов: д.</w:t>
      </w:r>
      <w:r w:rsidRPr="00AA47BA">
        <w:rPr>
          <w:sz w:val="28"/>
          <w:szCs w:val="28"/>
        </w:rPr>
        <w:t> </w:t>
      </w:r>
      <w:r w:rsidR="006219FF" w:rsidRPr="00AA47BA">
        <w:rPr>
          <w:sz w:val="28"/>
          <w:szCs w:val="28"/>
        </w:rPr>
        <w:t>Петровское, д.</w:t>
      </w:r>
      <w:r w:rsidRPr="00AA47BA">
        <w:rPr>
          <w:sz w:val="28"/>
          <w:szCs w:val="28"/>
        </w:rPr>
        <w:t> </w:t>
      </w:r>
      <w:r w:rsidR="006219FF" w:rsidRPr="00AA47BA">
        <w:rPr>
          <w:sz w:val="28"/>
          <w:szCs w:val="28"/>
        </w:rPr>
        <w:t>Смешов</w:t>
      </w:r>
      <w:r w:rsidR="00CB54C9" w:rsidRPr="00AA47BA">
        <w:rPr>
          <w:sz w:val="28"/>
          <w:szCs w:val="28"/>
        </w:rPr>
        <w:t>о, д.</w:t>
      </w:r>
      <w:r w:rsidRPr="00AA47BA">
        <w:rPr>
          <w:sz w:val="28"/>
          <w:szCs w:val="28"/>
        </w:rPr>
        <w:t> </w:t>
      </w:r>
      <w:r w:rsidR="00CB54C9" w:rsidRPr="00AA47BA">
        <w:rPr>
          <w:sz w:val="28"/>
          <w:szCs w:val="28"/>
        </w:rPr>
        <w:t>Клетино, д.</w:t>
      </w:r>
      <w:r w:rsidRPr="00AA47BA">
        <w:rPr>
          <w:sz w:val="28"/>
          <w:szCs w:val="28"/>
        </w:rPr>
        <w:t> </w:t>
      </w:r>
      <w:r w:rsidR="00CB54C9" w:rsidRPr="00AA47BA">
        <w:rPr>
          <w:sz w:val="28"/>
          <w:szCs w:val="28"/>
        </w:rPr>
        <w:t>Кукарево,</w:t>
      </w:r>
      <w:r w:rsidRPr="00AA47BA">
        <w:rPr>
          <w:sz w:val="28"/>
          <w:szCs w:val="28"/>
        </w:rPr>
        <w:t xml:space="preserve"> </w:t>
      </w:r>
      <w:r w:rsidR="006219FF" w:rsidRPr="00AA47BA">
        <w:rPr>
          <w:sz w:val="28"/>
          <w:szCs w:val="28"/>
        </w:rPr>
        <w:t>д.</w:t>
      </w:r>
      <w:r w:rsidRPr="00AA47BA">
        <w:rPr>
          <w:sz w:val="28"/>
          <w:szCs w:val="28"/>
        </w:rPr>
        <w:t> </w:t>
      </w:r>
      <w:r w:rsidR="006219FF" w:rsidRPr="00AA47BA">
        <w:rPr>
          <w:sz w:val="28"/>
          <w:szCs w:val="28"/>
        </w:rPr>
        <w:t>Ель.</w:t>
      </w:r>
    </w:p>
    <w:p w:rsidR="00BF6D89" w:rsidRPr="00AA47BA" w:rsidRDefault="006219FF" w:rsidP="00997083">
      <w:pPr>
        <w:pStyle w:val="10"/>
        <w:numPr>
          <w:ilvl w:val="0"/>
          <w:numId w:val="37"/>
        </w:numPr>
        <w:spacing w:before="0" w:after="0" w:line="360" w:lineRule="auto"/>
        <w:ind w:left="851" w:hanging="284"/>
        <w:rPr>
          <w:sz w:val="28"/>
          <w:szCs w:val="28"/>
        </w:rPr>
      </w:pPr>
      <w:r w:rsidRPr="00AA47BA">
        <w:rPr>
          <w:sz w:val="28"/>
          <w:szCs w:val="28"/>
        </w:rPr>
        <w:t>строительство трансформаторных подстанц</w:t>
      </w:r>
      <w:r w:rsidR="00BF6D89" w:rsidRPr="00AA47BA">
        <w:rPr>
          <w:sz w:val="28"/>
          <w:szCs w:val="28"/>
        </w:rPr>
        <w:t xml:space="preserve">ий </w:t>
      </w:r>
      <w:r w:rsidR="00AA47BA">
        <w:rPr>
          <w:sz w:val="28"/>
          <w:szCs w:val="28"/>
        </w:rPr>
        <w:t xml:space="preserve">в рекреационных зонах </w:t>
      </w:r>
      <w:r w:rsidR="00BF6D89" w:rsidRPr="00AA47BA">
        <w:rPr>
          <w:sz w:val="28"/>
          <w:szCs w:val="28"/>
        </w:rPr>
        <w:t>вблизи д.</w:t>
      </w:r>
      <w:r w:rsidR="008624F7" w:rsidRPr="00AA47BA">
        <w:rPr>
          <w:sz w:val="28"/>
          <w:szCs w:val="28"/>
        </w:rPr>
        <w:t> Матерово</w:t>
      </w:r>
      <w:r w:rsidR="00BF6D89" w:rsidRPr="00AA47BA">
        <w:rPr>
          <w:sz w:val="28"/>
          <w:szCs w:val="28"/>
        </w:rPr>
        <w:t>,</w:t>
      </w:r>
      <w:r w:rsidR="008624F7" w:rsidRPr="00AA47BA">
        <w:rPr>
          <w:sz w:val="28"/>
          <w:szCs w:val="28"/>
        </w:rPr>
        <w:t xml:space="preserve"> </w:t>
      </w:r>
      <w:r w:rsidR="00BF6D89" w:rsidRPr="00AA47BA">
        <w:rPr>
          <w:sz w:val="28"/>
          <w:szCs w:val="28"/>
        </w:rPr>
        <w:t>д.</w:t>
      </w:r>
      <w:r w:rsidR="008624F7" w:rsidRPr="00AA47BA">
        <w:rPr>
          <w:sz w:val="28"/>
          <w:szCs w:val="28"/>
        </w:rPr>
        <w:t> </w:t>
      </w:r>
      <w:r w:rsidR="00BF6D89" w:rsidRPr="00AA47BA">
        <w:rPr>
          <w:sz w:val="28"/>
          <w:szCs w:val="28"/>
        </w:rPr>
        <w:t>Могилево</w:t>
      </w:r>
    </w:p>
    <w:p w:rsidR="00BF6D89" w:rsidRPr="00AA47BA" w:rsidRDefault="006219FF" w:rsidP="00997083">
      <w:pPr>
        <w:pStyle w:val="10"/>
        <w:numPr>
          <w:ilvl w:val="0"/>
          <w:numId w:val="37"/>
        </w:numPr>
        <w:spacing w:before="0" w:after="0" w:line="360" w:lineRule="auto"/>
        <w:ind w:left="851" w:hanging="284"/>
        <w:rPr>
          <w:sz w:val="28"/>
          <w:szCs w:val="28"/>
        </w:rPr>
      </w:pPr>
      <w:r w:rsidRPr="00AA47BA">
        <w:rPr>
          <w:sz w:val="28"/>
          <w:szCs w:val="28"/>
        </w:rPr>
        <w:t>электрификация планируемых рекреационных зон рядом с населенными пунктами Волоховщина, Орлово, Городец, Заплавье</w:t>
      </w:r>
    </w:p>
    <w:p w:rsidR="00BF6D89" w:rsidRPr="00AA47BA" w:rsidRDefault="006219FF" w:rsidP="00997083">
      <w:pPr>
        <w:pStyle w:val="10"/>
        <w:numPr>
          <w:ilvl w:val="0"/>
          <w:numId w:val="37"/>
        </w:numPr>
        <w:spacing w:before="0" w:after="0" w:line="360" w:lineRule="auto"/>
        <w:ind w:left="851" w:hanging="284"/>
        <w:rPr>
          <w:sz w:val="28"/>
          <w:szCs w:val="28"/>
        </w:rPr>
      </w:pPr>
      <w:r w:rsidRPr="00AA47BA">
        <w:rPr>
          <w:sz w:val="28"/>
          <w:szCs w:val="28"/>
        </w:rPr>
        <w:t>электрификация планируемых рекреационных зон в населенных пунктах Хретень и Святое</w:t>
      </w:r>
    </w:p>
    <w:p w:rsidR="00AA47BA" w:rsidRDefault="006219FF" w:rsidP="00997083">
      <w:pPr>
        <w:pStyle w:val="10"/>
        <w:numPr>
          <w:ilvl w:val="0"/>
          <w:numId w:val="37"/>
        </w:numPr>
        <w:spacing w:before="0" w:after="0" w:line="360" w:lineRule="auto"/>
        <w:ind w:left="851" w:hanging="284"/>
        <w:rPr>
          <w:sz w:val="28"/>
          <w:szCs w:val="28"/>
        </w:rPr>
      </w:pPr>
      <w:r w:rsidRPr="00AA47BA">
        <w:rPr>
          <w:sz w:val="28"/>
          <w:szCs w:val="28"/>
        </w:rPr>
        <w:t>замена опор линий электропередач в направлении д.</w:t>
      </w:r>
      <w:r w:rsidR="008624F7" w:rsidRPr="00AA47BA">
        <w:rPr>
          <w:sz w:val="28"/>
          <w:szCs w:val="28"/>
        </w:rPr>
        <w:t> </w:t>
      </w:r>
      <w:r w:rsidRPr="00AA47BA">
        <w:rPr>
          <w:sz w:val="28"/>
          <w:szCs w:val="28"/>
        </w:rPr>
        <w:t>Григино – д.</w:t>
      </w:r>
      <w:r w:rsidR="008624F7" w:rsidRPr="00AA47BA">
        <w:rPr>
          <w:sz w:val="28"/>
          <w:szCs w:val="28"/>
        </w:rPr>
        <w:t> </w:t>
      </w:r>
      <w:r w:rsidRPr="00AA47BA">
        <w:rPr>
          <w:sz w:val="28"/>
          <w:szCs w:val="28"/>
        </w:rPr>
        <w:t>Семено</w:t>
      </w:r>
      <w:r w:rsidR="008624F7" w:rsidRPr="00AA47BA">
        <w:rPr>
          <w:sz w:val="28"/>
          <w:szCs w:val="28"/>
        </w:rPr>
        <w:t>в</w:t>
      </w:r>
      <w:r w:rsidRPr="00AA47BA">
        <w:rPr>
          <w:sz w:val="28"/>
          <w:szCs w:val="28"/>
        </w:rPr>
        <w:t>щина – д.</w:t>
      </w:r>
      <w:r w:rsidR="008624F7" w:rsidRPr="00AA47BA">
        <w:rPr>
          <w:sz w:val="28"/>
          <w:szCs w:val="28"/>
        </w:rPr>
        <w:t> </w:t>
      </w:r>
      <w:r w:rsidRPr="00AA47BA">
        <w:rPr>
          <w:sz w:val="28"/>
          <w:szCs w:val="28"/>
        </w:rPr>
        <w:t>Щучье – д.</w:t>
      </w:r>
      <w:r w:rsidR="008624F7" w:rsidRPr="00AA47BA">
        <w:rPr>
          <w:sz w:val="28"/>
          <w:szCs w:val="28"/>
        </w:rPr>
        <w:t> </w:t>
      </w:r>
      <w:r w:rsidRPr="00AA47BA">
        <w:rPr>
          <w:sz w:val="28"/>
          <w:szCs w:val="28"/>
        </w:rPr>
        <w:t>Сухая Нива – д.</w:t>
      </w:r>
      <w:r w:rsidR="00AA47BA">
        <w:rPr>
          <w:sz w:val="28"/>
          <w:szCs w:val="28"/>
        </w:rPr>
        <w:t> </w:t>
      </w:r>
      <w:r w:rsidRPr="00AA47BA">
        <w:rPr>
          <w:sz w:val="28"/>
          <w:szCs w:val="28"/>
        </w:rPr>
        <w:t>Роги</w:t>
      </w:r>
    </w:p>
    <w:p w:rsidR="006219FF" w:rsidRDefault="006219FF" w:rsidP="00997083">
      <w:pPr>
        <w:pStyle w:val="10"/>
        <w:numPr>
          <w:ilvl w:val="0"/>
          <w:numId w:val="37"/>
        </w:numPr>
        <w:spacing w:before="0" w:after="0" w:line="360" w:lineRule="auto"/>
        <w:ind w:left="851" w:hanging="284"/>
        <w:rPr>
          <w:sz w:val="28"/>
          <w:szCs w:val="28"/>
        </w:rPr>
      </w:pPr>
      <w:r w:rsidRPr="00AA47BA">
        <w:rPr>
          <w:sz w:val="28"/>
          <w:szCs w:val="28"/>
        </w:rPr>
        <w:t>реконструкция на стороне 110кВ ПС110/35/10кВ «Осташков» и ПС110/35/10кВ Н. Рожок.</w:t>
      </w:r>
      <w:bookmarkStart w:id="18" w:name="_Toc374026197"/>
    </w:p>
    <w:p w:rsidR="00855B7E" w:rsidRPr="003B4D01" w:rsidRDefault="00855B7E" w:rsidP="00855B7E">
      <w:pPr>
        <w:pStyle w:val="af9"/>
        <w:spacing w:before="0" w:after="0" w:line="360" w:lineRule="auto"/>
        <w:jc w:val="center"/>
        <w:outlineLvl w:val="2"/>
        <w:rPr>
          <w:rFonts w:ascii="Times New Roman" w:hAnsi="Times New Roman"/>
          <w:b/>
          <w:sz w:val="28"/>
          <w:szCs w:val="28"/>
        </w:rPr>
      </w:pPr>
      <w:bookmarkStart w:id="19" w:name="_Toc374026186"/>
      <w:bookmarkStart w:id="20" w:name="_Toc393725993"/>
      <w:r w:rsidRPr="003B4D01">
        <w:rPr>
          <w:rFonts w:ascii="Times New Roman" w:hAnsi="Times New Roman"/>
          <w:b/>
          <w:sz w:val="28"/>
          <w:szCs w:val="28"/>
        </w:rPr>
        <w:t>Связь</w:t>
      </w:r>
      <w:bookmarkEnd w:id="19"/>
      <w:bookmarkEnd w:id="20"/>
    </w:p>
    <w:p w:rsidR="00855B7E" w:rsidRPr="00724203" w:rsidRDefault="00855B7E" w:rsidP="00855B7E">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Отрасль «Связь», является составной частью инфраструктуры экономики, предназначенной для полного и качественного удовлетворения потребностей населения, предприятий и организаций в передаче всех видов информации, отраслью, ориентированной на решения государственных задач в части создания информационно-телекоммутационной системы специального назначения в интересах органов государственной власти и обеспечения населения телерадиовещанием, способствует созданию дополнительных рабочих мест.</w:t>
      </w:r>
    </w:p>
    <w:p w:rsidR="00855B7E" w:rsidRPr="00724203" w:rsidRDefault="00855B7E" w:rsidP="00855B7E">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Одной из основных задач по совершенствованию существующих телекоммуникационных и информационных сетей, сетей телевизионного и радиовещания, является построение современной информационной инфраструктуры на базе многофункциональной мультимедийной транспортной сети, повышения уровня телефонизации городского и сельского населения, развития системы почтовой связи.</w:t>
      </w:r>
    </w:p>
    <w:p w:rsidR="00855B7E" w:rsidRPr="00724203" w:rsidRDefault="00855B7E" w:rsidP="00855B7E">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 xml:space="preserve">На расчетный срок (до 2034 года) Проектом предлагается: </w:t>
      </w:r>
    </w:p>
    <w:p w:rsidR="00855B7E" w:rsidRPr="00724203" w:rsidRDefault="00855B7E" w:rsidP="00855B7E">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lastRenderedPageBreak/>
        <w:t>Городское поселение г. Осташков –</w:t>
      </w:r>
    </w:p>
    <w:p w:rsidR="00855B7E" w:rsidRPr="00D32786" w:rsidRDefault="00855B7E" w:rsidP="00997083">
      <w:pPr>
        <w:pStyle w:val="10"/>
        <w:numPr>
          <w:ilvl w:val="0"/>
          <w:numId w:val="24"/>
        </w:numPr>
        <w:spacing w:before="0" w:after="0" w:line="360" w:lineRule="auto"/>
        <w:ind w:left="851" w:hanging="284"/>
        <w:rPr>
          <w:sz w:val="28"/>
          <w:szCs w:val="28"/>
        </w:rPr>
      </w:pPr>
      <w:r w:rsidRPr="00D32786">
        <w:rPr>
          <w:sz w:val="28"/>
          <w:szCs w:val="28"/>
        </w:rPr>
        <w:t>развитие рынка услуг телефонной связи общего пользования и сотовой телефонии, особенно в сельской местности, обновление технической базы телефонной связи с переходом на цифровые АТС и оптические кабели;</w:t>
      </w:r>
    </w:p>
    <w:p w:rsidR="00855B7E" w:rsidRPr="00D32786" w:rsidRDefault="00855B7E" w:rsidP="00997083">
      <w:pPr>
        <w:pStyle w:val="10"/>
        <w:numPr>
          <w:ilvl w:val="0"/>
          <w:numId w:val="24"/>
        </w:numPr>
        <w:spacing w:before="0" w:after="0" w:line="360" w:lineRule="auto"/>
        <w:ind w:left="851" w:hanging="284"/>
        <w:rPr>
          <w:sz w:val="28"/>
          <w:szCs w:val="28"/>
        </w:rPr>
      </w:pPr>
      <w:r w:rsidRPr="00D32786">
        <w:rPr>
          <w:sz w:val="28"/>
          <w:szCs w:val="28"/>
        </w:rPr>
        <w:t>развитие сети почтовой связи и расширение новых видов услуг электронной почты, пунктов Internet для населения на основе автоматизированной сети связи Тверской области;</w:t>
      </w:r>
    </w:p>
    <w:p w:rsidR="00855B7E" w:rsidRPr="00D32786" w:rsidRDefault="00855B7E" w:rsidP="00997083">
      <w:pPr>
        <w:pStyle w:val="10"/>
        <w:numPr>
          <w:ilvl w:val="0"/>
          <w:numId w:val="24"/>
        </w:numPr>
        <w:spacing w:before="0" w:after="0" w:line="360" w:lineRule="auto"/>
        <w:ind w:left="851" w:hanging="284"/>
        <w:rPr>
          <w:sz w:val="28"/>
          <w:szCs w:val="28"/>
        </w:rPr>
      </w:pPr>
      <w:r w:rsidRPr="00D32786">
        <w:rPr>
          <w:sz w:val="28"/>
          <w:szCs w:val="28"/>
        </w:rPr>
        <w:t>повышение доступности и надежности связи путем повышения емкости сети и конкурентоспособности разных операторов;</w:t>
      </w:r>
    </w:p>
    <w:p w:rsidR="00855B7E" w:rsidRPr="00D32786" w:rsidRDefault="00855B7E" w:rsidP="00997083">
      <w:pPr>
        <w:pStyle w:val="10"/>
        <w:numPr>
          <w:ilvl w:val="0"/>
          <w:numId w:val="24"/>
        </w:numPr>
        <w:spacing w:before="0" w:after="0" w:line="360" w:lineRule="auto"/>
        <w:ind w:left="851" w:hanging="284"/>
        <w:rPr>
          <w:sz w:val="28"/>
          <w:szCs w:val="28"/>
        </w:rPr>
      </w:pPr>
      <w:r w:rsidRPr="00D32786">
        <w:rPr>
          <w:sz w:val="28"/>
          <w:szCs w:val="28"/>
        </w:rPr>
        <w:t>создание комплексной информационной мультисервисной сети;</w:t>
      </w:r>
    </w:p>
    <w:p w:rsidR="00855B7E" w:rsidRPr="00D32786" w:rsidRDefault="00855B7E" w:rsidP="00997083">
      <w:pPr>
        <w:pStyle w:val="10"/>
        <w:numPr>
          <w:ilvl w:val="0"/>
          <w:numId w:val="24"/>
        </w:numPr>
        <w:spacing w:before="0" w:after="0" w:line="360" w:lineRule="auto"/>
        <w:ind w:left="851" w:hanging="284"/>
        <w:rPr>
          <w:sz w:val="28"/>
          <w:szCs w:val="28"/>
        </w:rPr>
      </w:pPr>
      <w:r w:rsidRPr="00D32786">
        <w:rPr>
          <w:sz w:val="28"/>
          <w:szCs w:val="28"/>
        </w:rPr>
        <w:t>увеличение количества программ теле и радиовещания, подготовка сети телевизионного вещания к переходу в 2015 году на цифровое вещание, развитие систем кабельного телевидения в населенных пунктах.</w:t>
      </w:r>
    </w:p>
    <w:p w:rsidR="00855B7E" w:rsidRPr="003B4D01" w:rsidRDefault="00855B7E" w:rsidP="00855B7E">
      <w:pPr>
        <w:pStyle w:val="26"/>
        <w:spacing w:line="360" w:lineRule="auto"/>
        <w:jc w:val="center"/>
        <w:outlineLvl w:val="2"/>
        <w:rPr>
          <w:rFonts w:ascii="Times New Roman" w:hAnsi="Times New Roman"/>
        </w:rPr>
      </w:pPr>
      <w:bookmarkStart w:id="21" w:name="_Toc374026201"/>
      <w:bookmarkStart w:id="22" w:name="_Toc393726002"/>
      <w:r w:rsidRPr="003B4D01">
        <w:rPr>
          <w:rFonts w:ascii="Times New Roman" w:hAnsi="Times New Roman"/>
        </w:rPr>
        <w:t>Организация поверхностного стока</w:t>
      </w:r>
      <w:bookmarkEnd w:id="21"/>
      <w:bookmarkEnd w:id="22"/>
    </w:p>
    <w:p w:rsidR="00855B7E" w:rsidRPr="00724203" w:rsidRDefault="00855B7E" w:rsidP="00855B7E">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Для снижения нагрузки на водные объекты необходимо проведение природоохранных мероприятий, направленных на уменьшение загрязнения поверхностного стока в процессе его формирования на водосборе. Одним из мероприятий является организация поверхностного стока на застраиваемых территориях, а также существующих населённых пунктах с обязательной очисткой на очистных сооружениях поверхностного стока.</w:t>
      </w:r>
    </w:p>
    <w:p w:rsidR="00855B7E" w:rsidRPr="00724203" w:rsidRDefault="00855B7E" w:rsidP="00855B7E">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Городские очистные сооружения имеют проектную мощность 25 тыс. куб. м/сут, сегодня используются 12 тыс. куб. м/сут. Уровень износа канализационных сооружений и сетей составляет 80 %, техническое состояние и оснащение оборудованием не отвечают требованиям надежного обеспечения коммунальными услугами, очистные сооружения требуют полной реконструкции (износ 100 %).</w:t>
      </w:r>
    </w:p>
    <w:p w:rsidR="00855B7E" w:rsidRPr="00724203" w:rsidRDefault="00855B7E" w:rsidP="00855B7E">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lastRenderedPageBreak/>
        <w:t>Технология очистки на действующих очистных сооружениях не может обеспечить соблюдение требований СанПиН 2.1.5.980-00 к составу сточных вод по большинству ингредиентов. Не решена в полной мере проблема обеззараживания сточных вод перед выпуском в оз. Селигер.</w:t>
      </w:r>
    </w:p>
    <w:p w:rsidR="00855B7E" w:rsidRPr="00724203" w:rsidRDefault="00855B7E" w:rsidP="00855B7E">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Для решения данной проблемы требуется реконструкция городских очистных сооружений канализации с внедрением новой современной технологии очистки стоков, а также переводом КНС на автоматическое обслуживание.</w:t>
      </w:r>
    </w:p>
    <w:p w:rsidR="00855B7E" w:rsidRPr="00724203" w:rsidRDefault="00855B7E" w:rsidP="00855B7E">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Неочищенный поверхностный сток, как с селитебной, так и с промышленной территорий является одним из факторов загрязнения водных поверхностей. Роль этого фактора возрастает при увеличении техногенной нагрузки на территорию, а также при увеличении интенсивности движения, что наблюдается в последние годы.</w:t>
      </w:r>
    </w:p>
    <w:p w:rsidR="00855B7E" w:rsidRPr="00724203" w:rsidRDefault="00855B7E" w:rsidP="00855B7E">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 xml:space="preserve">В условиях интенсивной хозяйственной деятельности на территории Осташковского муниципального района, поверхностный сток, поступающий с селитебной и промышленной территорий, оказывает большое влияние на качество воды. Несмотря на резкое увеличение расхода воды в водотоках в периоды весеннего половодья и летне-осенних дождей, концентрация взвешенных веществ и нефтепродуктов в поверхностном стоке оказывается выше, чем в межень за счёт их выноса талым и дождевым стоками с водосбора. </w:t>
      </w:r>
    </w:p>
    <w:p w:rsidR="00855B7E" w:rsidRPr="00724203" w:rsidRDefault="00855B7E" w:rsidP="00855B7E">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Для снижения техногенной нагрузки на водные объекты, необходимо проведение природоохранных мероприятий, направленных на уменьшение загрязнения поверхностного стока в процессе его формирования на водосборе. Одним из мероприятий является организация поверхностного стока на застраиваемых территориях, а также в существующих населённых пунктах с обязательной очисткой загрязнённого стока на очистных сооружениях поверхностного стока.</w:t>
      </w:r>
    </w:p>
    <w:p w:rsidR="00855B7E" w:rsidRPr="00724203" w:rsidRDefault="00855B7E" w:rsidP="00855B7E">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lastRenderedPageBreak/>
        <w:t>Организованный водоотвод на территории поселений – необходимое мероприятие при устройстве мощения, асфальтобетонных покрытий, так как объём скапливающейся воды на таких поверхностях в десятки раз больше, по сравнению с грунтовыми и газонными покрытиями. В отсутствии организованного водоотвода значительно затруднена нормальная жизнедеятельность жителей современного поселения. Организованный водоотвод является условием комфорта жизни и деятельности жителей, позволяющий обеспечить практически постоянное осушение поверхностей пешеходной и проезжей частей улиц, а также предупредить подтопление территории.</w:t>
      </w:r>
    </w:p>
    <w:p w:rsidR="00855B7E" w:rsidRPr="00724203" w:rsidRDefault="00855B7E" w:rsidP="00855B7E">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При разработке схемы отведения и очистки поверхностного стока с промышленных площадок необходимо учесть источники, характер и степень загрязнения территории, размеры, конфигурацию и рельеф водосборного бассейна, наличие свободных площадей для строительства очистных сооружений и др.</w:t>
      </w:r>
    </w:p>
    <w:p w:rsidR="00855B7E" w:rsidRPr="00724203" w:rsidRDefault="00855B7E" w:rsidP="00855B7E">
      <w:pPr>
        <w:suppressAutoHyphens w:val="0"/>
        <w:spacing w:before="0" w:after="0" w:line="360" w:lineRule="auto"/>
        <w:ind w:firstLine="709"/>
        <w:jc w:val="both"/>
        <w:rPr>
          <w:rFonts w:ascii="Times New Roman" w:hAnsi="Times New Roman" w:cs="Times New Roman"/>
          <w:sz w:val="28"/>
          <w:lang w:val="ru-RU"/>
        </w:rPr>
      </w:pPr>
      <w:r w:rsidRPr="00724203">
        <w:rPr>
          <w:rFonts w:ascii="Times New Roman" w:hAnsi="Times New Roman" w:cs="Times New Roman"/>
          <w:sz w:val="28"/>
          <w:lang w:val="ru-RU"/>
        </w:rPr>
        <w:t xml:space="preserve">На расчетный срок (до 2034 года) Проектом предлагается: </w:t>
      </w:r>
    </w:p>
    <w:p w:rsidR="00855B7E" w:rsidRPr="00A80F7D" w:rsidRDefault="00855B7E" w:rsidP="00997083">
      <w:pPr>
        <w:pStyle w:val="10"/>
        <w:numPr>
          <w:ilvl w:val="0"/>
          <w:numId w:val="25"/>
        </w:numPr>
        <w:spacing w:before="0" w:after="0" w:line="360" w:lineRule="auto"/>
        <w:ind w:left="851" w:hanging="284"/>
        <w:rPr>
          <w:sz w:val="28"/>
          <w:szCs w:val="28"/>
        </w:rPr>
      </w:pPr>
      <w:r w:rsidRPr="00A80F7D">
        <w:rPr>
          <w:sz w:val="28"/>
          <w:szCs w:val="28"/>
        </w:rPr>
        <w:t>использование очищенного поверхностного стока в системах технического водоснабжения;</w:t>
      </w:r>
    </w:p>
    <w:p w:rsidR="00855B7E" w:rsidRPr="00A80F7D" w:rsidRDefault="00855B7E" w:rsidP="00997083">
      <w:pPr>
        <w:pStyle w:val="10"/>
        <w:numPr>
          <w:ilvl w:val="0"/>
          <w:numId w:val="25"/>
        </w:numPr>
        <w:spacing w:before="0" w:after="0" w:line="360" w:lineRule="auto"/>
        <w:ind w:left="851" w:hanging="284"/>
        <w:rPr>
          <w:sz w:val="28"/>
          <w:szCs w:val="28"/>
        </w:rPr>
      </w:pPr>
      <w:r w:rsidRPr="00A80F7D">
        <w:rPr>
          <w:sz w:val="28"/>
          <w:szCs w:val="28"/>
        </w:rPr>
        <w:t>локализация тех участков производственных территорий, на которых возможно попадание на поверхность специфических загрязнений, с отводом стока в производственную канализацию или после их предварительной очистки – в дождевую сеть;</w:t>
      </w:r>
    </w:p>
    <w:p w:rsidR="00855B7E" w:rsidRPr="00A80F7D" w:rsidRDefault="00855B7E" w:rsidP="00997083">
      <w:pPr>
        <w:pStyle w:val="10"/>
        <w:numPr>
          <w:ilvl w:val="0"/>
          <w:numId w:val="25"/>
        </w:numPr>
        <w:spacing w:before="0" w:after="0" w:line="360" w:lineRule="auto"/>
        <w:ind w:left="851" w:hanging="284"/>
        <w:rPr>
          <w:sz w:val="28"/>
          <w:szCs w:val="28"/>
        </w:rPr>
      </w:pPr>
      <w:r w:rsidRPr="00A80F7D">
        <w:rPr>
          <w:sz w:val="28"/>
          <w:szCs w:val="28"/>
        </w:rPr>
        <w:t>раздельное отведение поверхностного стока с водосборных площадей, отличающихся по характеру и степени загрязнения территорий;</w:t>
      </w:r>
    </w:p>
    <w:p w:rsidR="00DD46EE" w:rsidRPr="00F041C6" w:rsidRDefault="00243BAE" w:rsidP="00F041C6">
      <w:pPr>
        <w:pStyle w:val="16"/>
        <w:suppressAutoHyphens/>
        <w:ind w:left="1191" w:hanging="482"/>
        <w:jc w:val="center"/>
      </w:pPr>
      <w:bookmarkStart w:id="23" w:name="_Toc399430199"/>
      <w:bookmarkEnd w:id="18"/>
      <w:r w:rsidRPr="00F041C6">
        <w:t>Объекты</w:t>
      </w:r>
      <w:r w:rsidR="00832605" w:rsidRPr="00F041C6">
        <w:t xml:space="preserve"> </w:t>
      </w:r>
      <w:r w:rsidR="00DD46EE" w:rsidRPr="00F041C6">
        <w:t>промышленного комплекса</w:t>
      </w:r>
      <w:bookmarkEnd w:id="23"/>
    </w:p>
    <w:p w:rsidR="00DD46EE" w:rsidRPr="007C4E4D" w:rsidRDefault="00DD46EE"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 xml:space="preserve">На расчетный срок (до 2034 года) Проектом предлагается: </w:t>
      </w:r>
    </w:p>
    <w:p w:rsidR="00DD46EE" w:rsidRPr="007C4E4D" w:rsidRDefault="00DD46EE"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 xml:space="preserve">преимущественно в пределах промышленных зон г. Осташков : </w:t>
      </w:r>
    </w:p>
    <w:p w:rsidR="00DD46EE" w:rsidRPr="00C83FD2" w:rsidRDefault="00DD46EE" w:rsidP="00997083">
      <w:pPr>
        <w:pStyle w:val="10"/>
        <w:numPr>
          <w:ilvl w:val="0"/>
          <w:numId w:val="38"/>
        </w:numPr>
        <w:spacing w:before="0" w:after="0" w:line="360" w:lineRule="auto"/>
        <w:ind w:left="851" w:hanging="284"/>
        <w:rPr>
          <w:sz w:val="28"/>
          <w:szCs w:val="28"/>
        </w:rPr>
      </w:pPr>
      <w:r w:rsidRPr="00C83FD2">
        <w:rPr>
          <w:sz w:val="28"/>
          <w:szCs w:val="28"/>
        </w:rPr>
        <w:t>размещение завода по производству металлических дверей в юго-западной части города (5,3 га);</w:t>
      </w:r>
    </w:p>
    <w:p w:rsidR="00DD46EE" w:rsidRPr="00C83FD2" w:rsidRDefault="00DD46EE" w:rsidP="00997083">
      <w:pPr>
        <w:pStyle w:val="10"/>
        <w:numPr>
          <w:ilvl w:val="0"/>
          <w:numId w:val="38"/>
        </w:numPr>
        <w:spacing w:before="0" w:after="0" w:line="360" w:lineRule="auto"/>
        <w:ind w:left="851" w:hanging="284"/>
        <w:rPr>
          <w:sz w:val="28"/>
          <w:szCs w:val="28"/>
        </w:rPr>
      </w:pPr>
      <w:r w:rsidRPr="00C83FD2">
        <w:rPr>
          <w:sz w:val="28"/>
          <w:szCs w:val="28"/>
        </w:rPr>
        <w:lastRenderedPageBreak/>
        <w:t>строительство завода по переработке рыбы в юго-западной части города (2,0 га);</w:t>
      </w:r>
    </w:p>
    <w:p w:rsidR="00DD46EE" w:rsidRPr="00C83FD2" w:rsidRDefault="00DD46EE" w:rsidP="00997083">
      <w:pPr>
        <w:pStyle w:val="10"/>
        <w:numPr>
          <w:ilvl w:val="0"/>
          <w:numId w:val="38"/>
        </w:numPr>
        <w:spacing w:before="0" w:after="0" w:line="360" w:lineRule="auto"/>
        <w:ind w:left="851" w:hanging="284"/>
        <w:rPr>
          <w:sz w:val="28"/>
          <w:szCs w:val="28"/>
        </w:rPr>
      </w:pPr>
      <w:r w:rsidRPr="00C83FD2">
        <w:rPr>
          <w:sz w:val="28"/>
          <w:szCs w:val="28"/>
        </w:rPr>
        <w:t>строительство торгов</w:t>
      </w:r>
      <w:r w:rsidR="00C83FD2">
        <w:rPr>
          <w:sz w:val="28"/>
          <w:szCs w:val="28"/>
        </w:rPr>
        <w:t>о-складских комплексов (1,5 га);</w:t>
      </w:r>
    </w:p>
    <w:p w:rsidR="00DD46EE" w:rsidRPr="00C83FD2" w:rsidRDefault="00DD46EE" w:rsidP="00997083">
      <w:pPr>
        <w:pStyle w:val="10"/>
        <w:numPr>
          <w:ilvl w:val="0"/>
          <w:numId w:val="38"/>
        </w:numPr>
        <w:spacing w:before="0" w:after="0" w:line="360" w:lineRule="auto"/>
        <w:ind w:left="851" w:hanging="284"/>
        <w:rPr>
          <w:sz w:val="28"/>
          <w:szCs w:val="28"/>
        </w:rPr>
      </w:pPr>
      <w:r w:rsidRPr="00C83FD2">
        <w:rPr>
          <w:sz w:val="28"/>
          <w:szCs w:val="28"/>
        </w:rPr>
        <w:t>строительство автозаправочной станции и станции технического обслуживания в юго</w:t>
      </w:r>
      <w:r w:rsidR="00C83FD2">
        <w:rPr>
          <w:sz w:val="28"/>
          <w:szCs w:val="28"/>
        </w:rPr>
        <w:t>-западной части города (0,7 га).</w:t>
      </w:r>
    </w:p>
    <w:p w:rsidR="00DD46EE" w:rsidRPr="007C4E4D" w:rsidRDefault="00DD46EE"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Формирование зоны производственного использования предлагается только в д. Мошенка внутри кадастрового квартала 69:24:0111603, в южной его части, примыкающей к автомобильной дороге Мошенка – Большое Веретье. Внутри зоны предлагается размещать промышленные предприятия с размерами санитарно-защитных зо</w:t>
      </w:r>
      <w:r w:rsidR="00C83FD2">
        <w:rPr>
          <w:rFonts w:ascii="Times New Roman" w:hAnsi="Times New Roman" w:cs="Times New Roman"/>
          <w:sz w:val="28"/>
          <w:lang w:val="ru-RU"/>
        </w:rPr>
        <w:t>н не более 50 метров (V класс).</w:t>
      </w:r>
    </w:p>
    <w:p w:rsidR="006022FA" w:rsidRPr="007C4E4D" w:rsidRDefault="00DD46EE"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В частности, территория населенного пункта Мошенка выведена из-под ограничений курорта местного значения «Селигер», что позволяет размещать здесь объекты промышленного производства. Определяющим фактором при выборе явилось наличие внутри кадастрового квартала 69:24:0111603 участка, достаточного для размещения проектной производственной площадки вместе с её расчётной санитарно-защитной зоной, не перекрывающей жилую застройку и территорию  курорта местного значения «Селигер».</w:t>
      </w:r>
      <w:r w:rsidR="00243BAE" w:rsidRPr="007C4E4D">
        <w:rPr>
          <w:rFonts w:ascii="Times New Roman" w:hAnsi="Times New Roman" w:cs="Times New Roman"/>
          <w:sz w:val="28"/>
          <w:lang w:val="ru-RU"/>
        </w:rPr>
        <w:t xml:space="preserve"> </w:t>
      </w:r>
    </w:p>
    <w:p w:rsidR="000A64C1" w:rsidRPr="003B4D01" w:rsidRDefault="000A64C1" w:rsidP="00745224">
      <w:pPr>
        <w:pStyle w:val="16"/>
        <w:suppressAutoHyphens/>
        <w:ind w:left="1191" w:hanging="482"/>
        <w:jc w:val="center"/>
      </w:pPr>
      <w:bookmarkStart w:id="24" w:name="_Toc399430200"/>
      <w:r w:rsidRPr="003B4D01">
        <w:t>Объекты сельскохозяйственного назначения</w:t>
      </w:r>
      <w:bookmarkEnd w:id="24"/>
    </w:p>
    <w:p w:rsidR="002B05B4" w:rsidRPr="007C4E4D" w:rsidRDefault="002B05B4"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Схемой территориального планирования предлагается организация крестьянских (фер</w:t>
      </w:r>
      <w:r w:rsidR="00C83FD2">
        <w:rPr>
          <w:rFonts w:ascii="Times New Roman" w:hAnsi="Times New Roman" w:cs="Times New Roman"/>
          <w:sz w:val="28"/>
          <w:lang w:val="ru-RU"/>
        </w:rPr>
        <w:t xml:space="preserve">мерских) хозяйств и увеличения </w:t>
      </w:r>
      <w:r w:rsidRPr="007C4E4D">
        <w:rPr>
          <w:rFonts w:ascii="Times New Roman" w:hAnsi="Times New Roman" w:cs="Times New Roman"/>
          <w:sz w:val="28"/>
          <w:lang w:val="ru-RU"/>
        </w:rPr>
        <w:t>площади земель для ведения личного подсоб</w:t>
      </w:r>
      <w:r w:rsidR="00C83FD2">
        <w:rPr>
          <w:rFonts w:ascii="Times New Roman" w:hAnsi="Times New Roman" w:cs="Times New Roman"/>
          <w:sz w:val="28"/>
          <w:lang w:val="ru-RU"/>
        </w:rPr>
        <w:t xml:space="preserve">ного хозяйства, также в районе </w:t>
      </w:r>
      <w:r w:rsidRPr="007C4E4D">
        <w:rPr>
          <w:rFonts w:ascii="Times New Roman" w:hAnsi="Times New Roman" w:cs="Times New Roman"/>
          <w:sz w:val="28"/>
          <w:lang w:val="ru-RU"/>
        </w:rPr>
        <w:t>целесообразно провести рекон</w:t>
      </w:r>
      <w:r w:rsidR="00C83FD2">
        <w:rPr>
          <w:rFonts w:ascii="Times New Roman" w:hAnsi="Times New Roman" w:cs="Times New Roman"/>
          <w:sz w:val="28"/>
          <w:lang w:val="ru-RU"/>
        </w:rPr>
        <w:t>струкцию молочно-товарных ферм.</w:t>
      </w:r>
    </w:p>
    <w:p w:rsidR="002B05B4" w:rsidRPr="007C4E4D" w:rsidRDefault="002B05B4"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 xml:space="preserve">Широкое развитие получило коллективное садоводство и огородничество, наблюдается тенденция изменения вида разрешенного использования земельных участков «для сельскохозяйственного производства» на «садоводство и дачное строительство», что актуально для дальнейшего сохранения земель, используемых в сельском хозяйстве, но не используемых по своему </w:t>
      </w:r>
      <w:r w:rsidRPr="007C4E4D">
        <w:rPr>
          <w:rFonts w:ascii="Times New Roman" w:hAnsi="Times New Roman" w:cs="Times New Roman"/>
          <w:sz w:val="28"/>
          <w:lang w:val="ru-RU"/>
        </w:rPr>
        <w:lastRenderedPageBreak/>
        <w:t>назначению, следовательно, СТП предлагается развитие садоводства и огородничества в Осташковском районе.</w:t>
      </w:r>
    </w:p>
    <w:p w:rsidR="002B05B4" w:rsidRPr="007C4E4D" w:rsidRDefault="002B05B4"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Также «Схемой территориального планирования Тверской области» представлен инвестиционный  проект ООО «Тверские Зори». Планируется строительство молочного комплекса на 1200 голов коров (молоко, мясо КРС), произ</w:t>
      </w:r>
      <w:r w:rsidR="00C83FD2">
        <w:rPr>
          <w:rFonts w:ascii="Times New Roman" w:hAnsi="Times New Roman" w:cs="Times New Roman"/>
          <w:sz w:val="28"/>
          <w:lang w:val="ru-RU"/>
        </w:rPr>
        <w:t xml:space="preserve">водственная площадка (9894 га) </w:t>
      </w:r>
      <w:r w:rsidRPr="007C4E4D">
        <w:rPr>
          <w:rFonts w:ascii="Times New Roman" w:hAnsi="Times New Roman" w:cs="Times New Roman"/>
          <w:sz w:val="28"/>
          <w:lang w:val="ru-RU"/>
        </w:rPr>
        <w:t>в д. Сиговка.</w:t>
      </w:r>
    </w:p>
    <w:p w:rsidR="002B05B4" w:rsidRPr="007C4E4D" w:rsidRDefault="002B05B4"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Кроме того</w:t>
      </w:r>
      <w:r w:rsidR="003F23FE" w:rsidRPr="007C4E4D">
        <w:rPr>
          <w:rFonts w:ascii="Times New Roman" w:hAnsi="Times New Roman" w:cs="Times New Roman"/>
          <w:sz w:val="28"/>
          <w:lang w:val="ru-RU"/>
        </w:rPr>
        <w:t>,</w:t>
      </w:r>
      <w:r w:rsidRPr="007C4E4D">
        <w:rPr>
          <w:rFonts w:ascii="Times New Roman" w:hAnsi="Times New Roman" w:cs="Times New Roman"/>
          <w:sz w:val="28"/>
          <w:lang w:val="ru-RU"/>
        </w:rPr>
        <w:t xml:space="preserve"> для развития сельского хозяйства и привлечения трудовых ресурсов в сельское хозяйство предлагается организация сельского туризма</w:t>
      </w:r>
      <w:r w:rsidR="003F23FE" w:rsidRPr="007C4E4D">
        <w:rPr>
          <w:rFonts w:ascii="Times New Roman" w:hAnsi="Times New Roman" w:cs="Times New Roman"/>
          <w:sz w:val="28"/>
          <w:lang w:val="ru-RU"/>
        </w:rPr>
        <w:t>,</w:t>
      </w:r>
      <w:r w:rsidRPr="007C4E4D">
        <w:rPr>
          <w:rFonts w:ascii="Times New Roman" w:hAnsi="Times New Roman" w:cs="Times New Roman"/>
          <w:sz w:val="28"/>
          <w:lang w:val="ru-RU"/>
        </w:rPr>
        <w:t xml:space="preserve"> представленного в виде агротуристических ферм. Этому способствуют уникальные природно-климатические особенности </w:t>
      </w:r>
      <w:r w:rsidR="008C113A" w:rsidRPr="007C4E4D">
        <w:rPr>
          <w:rFonts w:ascii="Times New Roman" w:hAnsi="Times New Roman" w:cs="Times New Roman"/>
          <w:sz w:val="28"/>
          <w:lang w:val="ru-RU"/>
        </w:rPr>
        <w:t>района</w:t>
      </w:r>
      <w:r w:rsidRPr="007C4E4D">
        <w:rPr>
          <w:rFonts w:ascii="Times New Roman" w:hAnsi="Times New Roman" w:cs="Times New Roman"/>
          <w:sz w:val="28"/>
          <w:lang w:val="ru-RU"/>
        </w:rPr>
        <w:t>, высокая кадастровая стоимость земель в Осташковском районе. Важно отметить, что развитие сельского агротуризма способствует сохранению народных традиций, решению проблемы занятости в сельском поселении.</w:t>
      </w:r>
    </w:p>
    <w:p w:rsidR="003F23FE" w:rsidRPr="007C4E4D" w:rsidRDefault="003F23FE"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 xml:space="preserve">Сельский туризм (агротуризм) становится одним из важных направлений в политике развития села, поскольку он является альтернативой индустриализации села и средством содержания населения в слабо развитых в промышленном отношении регионах. Сельский туризм опирается на крестьянские (фермерские) хозяйства, которые выращивают скот и овощи, и дополнительно принимают туристов. Это дает приблизительно 25% прибыли фермерской семье. Причем большая часть этих средств реинвестируется в обустройство дома, обновление интерьера, создания условий для гостей. </w:t>
      </w:r>
    </w:p>
    <w:p w:rsidR="001E7E03" w:rsidRPr="007C4E4D" w:rsidRDefault="003F23FE"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Следует отметить также, что с функциональной точки зрения сельский туризм тесно связан с другими видами туризма, в первую очередь с рекреационным, культурным, специализированными видами туризма — лыжным, охотничьим, рыбацким и т. д. Все это позволяет включать сельский туризм в комбинированные туры, что преумножает спрос на традиционный туристический продукт. В организационном плане объединительной основой является семейный туристический бизнес.</w:t>
      </w:r>
    </w:p>
    <w:p w:rsidR="00DE320F" w:rsidRPr="003B4D01" w:rsidRDefault="000B23F8" w:rsidP="00DE320F">
      <w:pPr>
        <w:pStyle w:val="14"/>
        <w:ind w:left="992" w:hanging="283"/>
        <w:rPr>
          <w:noProof/>
        </w:rPr>
      </w:pPr>
      <w:bookmarkStart w:id="25" w:name="_Toc399430201"/>
      <w:r w:rsidRPr="003B4D01">
        <w:rPr>
          <w:noProof/>
        </w:rPr>
        <w:lastRenderedPageBreak/>
        <w:t>Развитие архитектурно-планировочной организации территории. Параметры функциональных зон</w:t>
      </w:r>
      <w:bookmarkEnd w:id="25"/>
    </w:p>
    <w:p w:rsidR="00DE320F" w:rsidRPr="003B4D01" w:rsidRDefault="004C4D8B" w:rsidP="00DE320F">
      <w:pPr>
        <w:pStyle w:val="16"/>
        <w:suppressAutoHyphens/>
        <w:ind w:left="1191" w:hanging="482"/>
      </w:pPr>
      <w:bookmarkStart w:id="26" w:name="_Toc399430202"/>
      <w:r w:rsidRPr="003B4D01">
        <w:t>Развитие функционально-планировочной структуры</w:t>
      </w:r>
      <w:bookmarkEnd w:id="26"/>
    </w:p>
    <w:p w:rsidR="0033566C" w:rsidRPr="007C4E4D" w:rsidRDefault="000D1C84"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Положением предусмотрены следующие предложения по развитию планировочной струк</w:t>
      </w:r>
      <w:r w:rsidR="00C83FD2">
        <w:rPr>
          <w:rFonts w:ascii="Times New Roman" w:hAnsi="Times New Roman" w:cs="Times New Roman"/>
          <w:sz w:val="28"/>
          <w:lang w:val="ru-RU"/>
        </w:rPr>
        <w:t>туры муниципального образования</w:t>
      </w:r>
      <w:r w:rsidRPr="007C4E4D">
        <w:rPr>
          <w:rFonts w:ascii="Times New Roman" w:hAnsi="Times New Roman" w:cs="Times New Roman"/>
          <w:sz w:val="28"/>
          <w:lang w:val="ru-RU"/>
        </w:rPr>
        <w:t xml:space="preserve"> - Осташковского района и его цента – исторического города Осташ</w:t>
      </w:r>
      <w:r w:rsidR="0033566C" w:rsidRPr="007C4E4D">
        <w:rPr>
          <w:rFonts w:ascii="Times New Roman" w:hAnsi="Times New Roman" w:cs="Times New Roman"/>
          <w:sz w:val="28"/>
          <w:lang w:val="ru-RU"/>
        </w:rPr>
        <w:t>ков.</w:t>
      </w:r>
    </w:p>
    <w:p w:rsidR="000D1C84" w:rsidRPr="00C83FD2" w:rsidRDefault="000D1C84" w:rsidP="00997083">
      <w:pPr>
        <w:pStyle w:val="10"/>
        <w:numPr>
          <w:ilvl w:val="0"/>
          <w:numId w:val="39"/>
        </w:numPr>
        <w:spacing w:before="0" w:after="0" w:line="360" w:lineRule="auto"/>
        <w:ind w:left="851" w:hanging="284"/>
        <w:rPr>
          <w:sz w:val="28"/>
          <w:szCs w:val="28"/>
        </w:rPr>
      </w:pPr>
      <w:r w:rsidRPr="00C83FD2">
        <w:rPr>
          <w:sz w:val="28"/>
          <w:szCs w:val="28"/>
        </w:rPr>
        <w:t xml:space="preserve">Максимальное сохранение исторической специфики планировочной организации территории города – сохранение, возрождение и развитие (ревитализация) исторических ансамблей, </w:t>
      </w:r>
      <w:r w:rsidR="00C83FD2">
        <w:rPr>
          <w:sz w:val="28"/>
          <w:szCs w:val="28"/>
        </w:rPr>
        <w:t>планировочной структуры города,</w:t>
      </w:r>
      <w:r w:rsidRPr="00C83FD2">
        <w:rPr>
          <w:sz w:val="28"/>
          <w:szCs w:val="28"/>
        </w:rPr>
        <w:t xml:space="preserve"> охрана, реставрация и рациональное использование объектов историко-культурного и природного наследия. </w:t>
      </w:r>
    </w:p>
    <w:p w:rsidR="000D1C84" w:rsidRPr="00C83FD2" w:rsidRDefault="000D1C84" w:rsidP="00997083">
      <w:pPr>
        <w:pStyle w:val="10"/>
        <w:numPr>
          <w:ilvl w:val="0"/>
          <w:numId w:val="39"/>
        </w:numPr>
        <w:spacing w:before="0" w:after="0" w:line="360" w:lineRule="auto"/>
        <w:ind w:left="851" w:hanging="284"/>
        <w:rPr>
          <w:sz w:val="28"/>
          <w:szCs w:val="28"/>
        </w:rPr>
      </w:pPr>
      <w:r w:rsidRPr="00C83FD2">
        <w:rPr>
          <w:sz w:val="28"/>
          <w:szCs w:val="28"/>
        </w:rPr>
        <w:t>Сохранение неразрывной целостности памятников истории и культуры с эстетически ценными природными ландшафтами.</w:t>
      </w:r>
    </w:p>
    <w:p w:rsidR="000D1C84" w:rsidRPr="00C83FD2" w:rsidRDefault="000D1C84" w:rsidP="00997083">
      <w:pPr>
        <w:pStyle w:val="10"/>
        <w:numPr>
          <w:ilvl w:val="0"/>
          <w:numId w:val="39"/>
        </w:numPr>
        <w:spacing w:before="0" w:after="0" w:line="360" w:lineRule="auto"/>
        <w:ind w:left="851" w:hanging="284"/>
        <w:rPr>
          <w:sz w:val="28"/>
          <w:szCs w:val="28"/>
        </w:rPr>
      </w:pPr>
      <w:r w:rsidRPr="00C83FD2">
        <w:rPr>
          <w:sz w:val="28"/>
          <w:szCs w:val="28"/>
        </w:rPr>
        <w:t xml:space="preserve">Сбалансированное современное градостроительное развитие, учитывающее необходимость оптимизации экологической ситуации и сохранение исторических особенностей  территории. </w:t>
      </w:r>
    </w:p>
    <w:p w:rsidR="000D1C84" w:rsidRPr="00C83FD2" w:rsidRDefault="000D1C84" w:rsidP="00997083">
      <w:pPr>
        <w:pStyle w:val="10"/>
        <w:numPr>
          <w:ilvl w:val="0"/>
          <w:numId w:val="39"/>
        </w:numPr>
        <w:spacing w:before="0" w:after="0" w:line="360" w:lineRule="auto"/>
        <w:ind w:left="851" w:hanging="284"/>
        <w:rPr>
          <w:sz w:val="28"/>
          <w:szCs w:val="28"/>
        </w:rPr>
      </w:pPr>
      <w:r w:rsidRPr="00C83FD2">
        <w:rPr>
          <w:sz w:val="28"/>
          <w:szCs w:val="28"/>
        </w:rPr>
        <w:t>Улучшение условий жизни местного населения – жилищное строительство, развитие сиcтемы обслуживания населения, модернизация инженерной и транспортной инфраструктур;</w:t>
      </w:r>
    </w:p>
    <w:p w:rsidR="000D1C84" w:rsidRPr="00C83FD2" w:rsidRDefault="000D1C84" w:rsidP="00997083">
      <w:pPr>
        <w:pStyle w:val="10"/>
        <w:numPr>
          <w:ilvl w:val="0"/>
          <w:numId w:val="39"/>
        </w:numPr>
        <w:spacing w:before="0" w:after="0" w:line="360" w:lineRule="auto"/>
        <w:ind w:left="851" w:hanging="284"/>
        <w:rPr>
          <w:sz w:val="28"/>
          <w:szCs w:val="28"/>
        </w:rPr>
      </w:pPr>
      <w:r w:rsidRPr="00C83FD2">
        <w:rPr>
          <w:sz w:val="28"/>
          <w:szCs w:val="28"/>
        </w:rPr>
        <w:t>Приоритетное развитие мест приложения труда, создание благоприятных условий для инвестиций. Приоритетное развитие сферы туризма и рекреации.</w:t>
      </w:r>
    </w:p>
    <w:p w:rsidR="00725684" w:rsidRPr="007C4E4D" w:rsidRDefault="00725684"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Для развития отдельных сельских населенных пунктов Проектом Схемы территориального планирования резервируются дополнительные территории с учетом предложений органов местного самоуправления поселений и разработанных материалов и утвержденных генеральных планов поселений.</w:t>
      </w:r>
    </w:p>
    <w:p w:rsidR="00203545" w:rsidRPr="007C4E4D" w:rsidRDefault="00203545"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lastRenderedPageBreak/>
        <w:t>В качестве опорных населенных пунктов выделяются населенные пункты, характеризующиеся наиболее развитым социально-экономическим потенциалом, который оказывает влияние на развитие территории муниципальных образований. На основе данных опорных пунктов будет осуществляться формирование точек роста районного и межрайонного значения, формирующих основные локальные центры экономического развития и социального обслуживания населения. Решение об отнесении той или иной территории или населенного пункта к опорным принято на основе анализа их социально-экономического развития. К ним отнесены – д. Сорога, с. Святое, д. Свапуще, д. Жданово, п. Сиговка, д. Хитино.</w:t>
      </w:r>
    </w:p>
    <w:p w:rsidR="004C4D8B" w:rsidRPr="003B4D01" w:rsidRDefault="004C4D8B" w:rsidP="004C4D8B">
      <w:pPr>
        <w:pStyle w:val="16"/>
        <w:suppressAutoHyphens/>
        <w:ind w:left="1191" w:hanging="482"/>
      </w:pPr>
      <w:bookmarkStart w:id="27" w:name="_Toc399430203"/>
      <w:r w:rsidRPr="003B4D01">
        <w:t>Изменение границ населённых пунктов</w:t>
      </w:r>
      <w:bookmarkEnd w:id="27"/>
    </w:p>
    <w:p w:rsidR="008669DB" w:rsidRPr="003B4D01" w:rsidRDefault="008669DB" w:rsidP="008669DB">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 xml:space="preserve">Развитие жилой зоны осуществляется на землях, используемых и предназначенных для застройки и развития населенных пунктов. </w:t>
      </w:r>
      <w:r w:rsidR="004C5B5C" w:rsidRPr="003B4D01">
        <w:rPr>
          <w:rFonts w:ascii="Times New Roman" w:hAnsi="Times New Roman" w:cs="Times New Roman"/>
          <w:sz w:val="28"/>
          <w:lang w:val="ru-RU"/>
        </w:rPr>
        <w:t xml:space="preserve">В соответствии с региональными нормативами градостроительного проектирования Тверской области жилые зоны должны располагаться в границах населенных пунктов. </w:t>
      </w:r>
      <w:r w:rsidR="00E8796E">
        <w:rPr>
          <w:rFonts w:ascii="Times New Roman" w:hAnsi="Times New Roman" w:cs="Times New Roman"/>
          <w:sz w:val="28"/>
          <w:lang w:val="ru-RU"/>
        </w:rPr>
        <w:t xml:space="preserve">Между тем, в </w:t>
      </w:r>
      <w:r w:rsidR="007735C7">
        <w:rPr>
          <w:rFonts w:ascii="Times New Roman" w:hAnsi="Times New Roman" w:cs="Times New Roman"/>
          <w:sz w:val="28"/>
          <w:lang w:val="ru-RU"/>
        </w:rPr>
        <w:t>4</w:t>
      </w:r>
      <w:r w:rsidR="00E8796E">
        <w:rPr>
          <w:rFonts w:ascii="Times New Roman" w:hAnsi="Times New Roman" w:cs="Times New Roman"/>
          <w:sz w:val="28"/>
          <w:lang w:val="ru-RU"/>
        </w:rPr>
        <w:t>-ти сельских населенных пунктах Осташковского района с течением времени расширение жилой застройки происходило за пределы существующих и вне границ населенных пунктов. В населенных пунктах Жуково, Покровское, Свапуще, жд. ст. Горовастица развитие жилой застройки происходило на землях сельскохозяйственного назначения. Для того чтобы узаконить статус вновь созданной жилой застройки н</w:t>
      </w:r>
      <w:r w:rsidRPr="003B4D01">
        <w:rPr>
          <w:rFonts w:ascii="Times New Roman" w:hAnsi="Times New Roman" w:cs="Times New Roman"/>
          <w:sz w:val="28"/>
          <w:lang w:val="ru-RU"/>
        </w:rPr>
        <w:t>еобходимо перевести земельные участки из земель сельскохозяйственного назначения</w:t>
      </w:r>
      <w:r w:rsidR="00E8796E">
        <w:rPr>
          <w:rFonts w:ascii="Times New Roman" w:hAnsi="Times New Roman" w:cs="Times New Roman"/>
          <w:sz w:val="28"/>
          <w:lang w:val="ru-RU"/>
        </w:rPr>
        <w:t xml:space="preserve"> и государственного лесного фонда</w:t>
      </w:r>
      <w:r w:rsidRPr="003B4D01">
        <w:rPr>
          <w:rFonts w:ascii="Times New Roman" w:hAnsi="Times New Roman" w:cs="Times New Roman"/>
          <w:sz w:val="28"/>
          <w:lang w:val="ru-RU"/>
        </w:rPr>
        <w:t xml:space="preserve"> в земли населенных пунктов. Границы сельских населенных пунктов отделяют земли населенных пунктов от земель иных категорий.</w:t>
      </w:r>
    </w:p>
    <w:p w:rsidR="007E36BC" w:rsidRPr="003B4D01" w:rsidRDefault="007E36BC" w:rsidP="007E36BC">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Изменение границ населенных пунктов обеспечивает правовую основу для изменения категории земель, определения границ территориальных зон и видов разрешенного использования земельных участков, разрешенных пара</w:t>
      </w:r>
      <w:r w:rsidRPr="003B4D01">
        <w:rPr>
          <w:rFonts w:ascii="Times New Roman" w:hAnsi="Times New Roman" w:cs="Times New Roman"/>
          <w:sz w:val="28"/>
          <w:lang w:val="ru-RU"/>
        </w:rPr>
        <w:lastRenderedPageBreak/>
        <w:t>метров застройки. Поэтому изменить границы населенных пунктов необходимо в первую очередь.</w:t>
      </w:r>
    </w:p>
    <w:p w:rsidR="00725684" w:rsidRPr="007C4E4D" w:rsidRDefault="00725684"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Новое жилищное строительство в первую очередь должно быть направлено на улучшение условий жизни местного населения и для привлечения и сохранения кадров в экономике района (семьи молодых специалистов). Кроме того, проектом предлагается выделение (формирование вариантов) дополнительного резерва территорий, благоприятных для жилищной застройки, которые могут быть использованы как за пределами расчетного срока действия схемы, так и для формирования коттеджных поселков с изменением разрешенного вида использования. В расчете потребностей площади резервируемых территорий учитываются интересы повышения качества условий проживания местного населения и потенциал развития коттеджного строительства, спрос на который со стороны жителей столичного региона постоянно растет.</w:t>
      </w:r>
    </w:p>
    <w:p w:rsidR="00725684" w:rsidRPr="007C4E4D" w:rsidRDefault="00725684"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В проекте на период до 2034 г. предусмотрен</w:t>
      </w:r>
      <w:r w:rsidR="00481CFC" w:rsidRPr="007C4E4D">
        <w:rPr>
          <w:rFonts w:ascii="Times New Roman" w:hAnsi="Times New Roman" w:cs="Times New Roman"/>
          <w:sz w:val="28"/>
          <w:lang w:val="ru-RU"/>
        </w:rPr>
        <w:t>ы</w:t>
      </w:r>
      <w:r w:rsidRPr="007C4E4D">
        <w:rPr>
          <w:rFonts w:ascii="Times New Roman" w:hAnsi="Times New Roman" w:cs="Times New Roman"/>
          <w:sz w:val="28"/>
          <w:lang w:val="ru-RU"/>
        </w:rPr>
        <w:t xml:space="preserve"> </w:t>
      </w:r>
      <w:r w:rsidR="00481CFC" w:rsidRPr="007C4E4D">
        <w:rPr>
          <w:rFonts w:ascii="Times New Roman" w:hAnsi="Times New Roman" w:cs="Times New Roman"/>
          <w:sz w:val="28"/>
          <w:lang w:val="ru-RU"/>
        </w:rPr>
        <w:t>изменения</w:t>
      </w:r>
      <w:r w:rsidRPr="007C4E4D">
        <w:rPr>
          <w:rFonts w:ascii="Times New Roman" w:hAnsi="Times New Roman" w:cs="Times New Roman"/>
          <w:sz w:val="28"/>
          <w:lang w:val="ru-RU"/>
        </w:rPr>
        <w:t xml:space="preserve"> границ населенных пунктов </w:t>
      </w:r>
      <w:r w:rsidR="00481CFC" w:rsidRPr="007C4E4D">
        <w:rPr>
          <w:rFonts w:ascii="Times New Roman" w:hAnsi="Times New Roman" w:cs="Times New Roman"/>
          <w:sz w:val="28"/>
          <w:lang w:val="ru-RU"/>
        </w:rPr>
        <w:t xml:space="preserve">д. Покровское, д. Жуково, д. Свапуще, </w:t>
      </w:r>
      <w:r w:rsidR="00481CFC">
        <w:rPr>
          <w:rFonts w:ascii="Times New Roman" w:hAnsi="Times New Roman" w:cs="Times New Roman"/>
          <w:sz w:val="28"/>
          <w:lang w:val="ru-RU"/>
        </w:rPr>
        <w:t>жд. ст. Горовастица.</w:t>
      </w:r>
    </w:p>
    <w:p w:rsidR="00DE320F" w:rsidRPr="003B4D01" w:rsidRDefault="009012B3" w:rsidP="00DE320F">
      <w:pPr>
        <w:pStyle w:val="14"/>
        <w:ind w:left="992" w:hanging="283"/>
        <w:rPr>
          <w:noProof/>
        </w:rPr>
      </w:pPr>
      <w:bookmarkStart w:id="28" w:name="_Toc399430204"/>
      <w:r w:rsidRPr="003B4D01">
        <w:rPr>
          <w:noProof/>
        </w:rPr>
        <w:lastRenderedPageBreak/>
        <w:t>Характеристики зон с особыми условиями использования территорий</w:t>
      </w:r>
      <w:bookmarkEnd w:id="28"/>
    </w:p>
    <w:p w:rsidR="00DE320F" w:rsidRPr="003B4D01" w:rsidRDefault="004C4D8B" w:rsidP="004C4D8B">
      <w:pPr>
        <w:pStyle w:val="16"/>
        <w:suppressAutoHyphens/>
        <w:ind w:left="1191" w:hanging="482"/>
      </w:pPr>
      <w:bookmarkStart w:id="29" w:name="_Toc399430205"/>
      <w:r w:rsidRPr="003B4D01">
        <w:t>Зоны с особыми условиями использования территорий</w:t>
      </w:r>
      <w:bookmarkEnd w:id="29"/>
    </w:p>
    <w:p w:rsidR="00C52BCB" w:rsidRPr="007C4E4D" w:rsidRDefault="00C52BCB" w:rsidP="00C52BCB">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E073A6">
        <w:rPr>
          <w:rFonts w:ascii="Times New Roman" w:hAnsi="Times New Roman" w:cs="Times New Roman"/>
          <w:sz w:val="28"/>
          <w:vertAlign w:val="superscript"/>
          <w:lang w:val="ru-RU"/>
        </w:rPr>
        <w:footnoteReference w:id="1"/>
      </w:r>
    </w:p>
    <w:p w:rsidR="00C52BCB" w:rsidRPr="007C4E4D" w:rsidRDefault="00C52BCB" w:rsidP="00C52BCB">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утверждены Постановлением Правительства Российской Федерации от 20.11.2000 г. № 878. Для вновь проектируемых межпоселковых газопроводов устанавливаются охранные зоны по 3 метра с каждой стороны газопровода.</w:t>
      </w:r>
    </w:p>
    <w:p w:rsidR="00C52BCB" w:rsidRPr="007C4E4D" w:rsidRDefault="00C52BCB" w:rsidP="00C52BCB">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На земельных участках, входящих в охранные зоны газораспределительных сетей запрещается:</w:t>
      </w:r>
    </w:p>
    <w:p w:rsidR="00C52BCB" w:rsidRPr="003B4D01" w:rsidRDefault="00C52BCB" w:rsidP="00E778F5">
      <w:pPr>
        <w:pStyle w:val="aa"/>
        <w:numPr>
          <w:ilvl w:val="0"/>
          <w:numId w:val="2"/>
        </w:numPr>
        <w:suppressAutoHyphens w:val="0"/>
        <w:spacing w:before="0" w:after="0" w:line="360" w:lineRule="auto"/>
        <w:ind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возводить объекты жилого, общественно-делового и производственного назначения;</w:t>
      </w:r>
    </w:p>
    <w:p w:rsidR="00C52BCB" w:rsidRPr="003B4D01" w:rsidRDefault="00C52BCB" w:rsidP="00E778F5">
      <w:pPr>
        <w:pStyle w:val="aa"/>
        <w:numPr>
          <w:ilvl w:val="0"/>
          <w:numId w:val="2"/>
        </w:numPr>
        <w:suppressAutoHyphens w:val="0"/>
        <w:spacing w:before="0" w:after="0" w:line="360" w:lineRule="auto"/>
        <w:ind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52BCB" w:rsidRPr="003B4D01" w:rsidRDefault="00C52BCB" w:rsidP="00E778F5">
      <w:pPr>
        <w:pStyle w:val="aa"/>
        <w:numPr>
          <w:ilvl w:val="0"/>
          <w:numId w:val="2"/>
        </w:numPr>
        <w:suppressAutoHyphens w:val="0"/>
        <w:spacing w:before="0" w:after="0" w:line="360" w:lineRule="auto"/>
        <w:ind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52BCB" w:rsidRPr="003B4D01" w:rsidRDefault="00C52BCB" w:rsidP="00E778F5">
      <w:pPr>
        <w:pStyle w:val="aa"/>
        <w:numPr>
          <w:ilvl w:val="0"/>
          <w:numId w:val="2"/>
        </w:numPr>
        <w:suppressAutoHyphens w:val="0"/>
        <w:spacing w:before="0" w:after="0" w:line="360" w:lineRule="auto"/>
        <w:ind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lastRenderedPageBreak/>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52BCB" w:rsidRPr="003B4D01" w:rsidRDefault="00C52BCB" w:rsidP="00E778F5">
      <w:pPr>
        <w:pStyle w:val="aa"/>
        <w:numPr>
          <w:ilvl w:val="0"/>
          <w:numId w:val="2"/>
        </w:numPr>
        <w:suppressAutoHyphens w:val="0"/>
        <w:spacing w:before="0" w:after="0" w:line="360" w:lineRule="auto"/>
        <w:ind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устраивать свалки и склады, разливать растворы кислот, солей, щелочей и других химически активных веществ;</w:t>
      </w:r>
    </w:p>
    <w:p w:rsidR="00C52BCB" w:rsidRPr="003B4D01" w:rsidRDefault="00C52BCB" w:rsidP="00E778F5">
      <w:pPr>
        <w:pStyle w:val="aa"/>
        <w:numPr>
          <w:ilvl w:val="0"/>
          <w:numId w:val="2"/>
        </w:numPr>
        <w:suppressAutoHyphens w:val="0"/>
        <w:spacing w:before="0" w:after="0" w:line="360" w:lineRule="auto"/>
        <w:ind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52BCB" w:rsidRPr="003B4D01" w:rsidRDefault="00C52BCB" w:rsidP="00E778F5">
      <w:pPr>
        <w:pStyle w:val="aa"/>
        <w:numPr>
          <w:ilvl w:val="0"/>
          <w:numId w:val="2"/>
        </w:numPr>
        <w:suppressAutoHyphens w:val="0"/>
        <w:spacing w:before="0" w:after="0" w:line="360" w:lineRule="auto"/>
        <w:ind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разводить огонь и размещать источники огня;</w:t>
      </w:r>
    </w:p>
    <w:p w:rsidR="00C52BCB" w:rsidRPr="003B4D01" w:rsidRDefault="00C52BCB" w:rsidP="00E778F5">
      <w:pPr>
        <w:pStyle w:val="aa"/>
        <w:numPr>
          <w:ilvl w:val="0"/>
          <w:numId w:val="2"/>
        </w:numPr>
        <w:suppressAutoHyphens w:val="0"/>
        <w:spacing w:before="0" w:after="0" w:line="360" w:lineRule="auto"/>
        <w:ind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устраивать погреба, обрабатывать почву сельскохозяйственными и мелиоративными орудиями и механизмами на глубину более 0,3 м;</w:t>
      </w:r>
    </w:p>
    <w:p w:rsidR="00C52BCB" w:rsidRPr="003B4D01" w:rsidRDefault="00C52BCB" w:rsidP="00E778F5">
      <w:pPr>
        <w:pStyle w:val="aa"/>
        <w:numPr>
          <w:ilvl w:val="0"/>
          <w:numId w:val="2"/>
        </w:numPr>
        <w:suppressAutoHyphens w:val="0"/>
        <w:spacing w:before="0" w:after="0" w:line="360" w:lineRule="auto"/>
        <w:ind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открывать калитки и двери ГРП и других зданий газораспределительной сети, люки подземных колодцев, включать или отключать электроснабжение средств связи, освещения и систем телемеханики;</w:t>
      </w:r>
    </w:p>
    <w:p w:rsidR="00C52BCB" w:rsidRPr="003B4D01" w:rsidRDefault="00C52BCB" w:rsidP="00E778F5">
      <w:pPr>
        <w:pStyle w:val="aa"/>
        <w:numPr>
          <w:ilvl w:val="0"/>
          <w:numId w:val="2"/>
        </w:numPr>
        <w:suppressAutoHyphens w:val="0"/>
        <w:spacing w:before="0" w:after="0" w:line="360" w:lineRule="auto"/>
        <w:ind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52BCB" w:rsidRPr="003B4D01" w:rsidRDefault="00C52BCB" w:rsidP="00E778F5">
      <w:pPr>
        <w:pStyle w:val="aa"/>
        <w:numPr>
          <w:ilvl w:val="0"/>
          <w:numId w:val="2"/>
        </w:numPr>
        <w:suppressAutoHyphens w:val="0"/>
        <w:spacing w:before="0" w:after="0" w:line="360" w:lineRule="auto"/>
        <w:ind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самовольно подключаться к газораспределительным сетям.</w:t>
      </w:r>
    </w:p>
    <w:p w:rsidR="00C52BCB" w:rsidRPr="007C4E4D" w:rsidRDefault="00C52BCB" w:rsidP="00C52BCB">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организации газораспределительных сетей.</w:t>
      </w:r>
    </w:p>
    <w:p w:rsidR="00C52BCB" w:rsidRPr="007C4E4D" w:rsidRDefault="00C52BCB" w:rsidP="00C52BCB">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Для высоковольтных линий (ВЛ) электропередач также устанавливаются охранные зоны – участки земли и пространства вдоль ВЛ, заключенные между вертикальными плоскостями, проходящими через параллельные пря</w:t>
      </w:r>
      <w:r w:rsidRPr="007C4E4D">
        <w:rPr>
          <w:rFonts w:ascii="Times New Roman" w:hAnsi="Times New Roman" w:cs="Times New Roman"/>
          <w:sz w:val="28"/>
          <w:lang w:val="ru-RU"/>
        </w:rPr>
        <w:lastRenderedPageBreak/>
        <w:t>мые, отстоящие от крайних проводов (при не отклонённом их положении) на расстоянии, м:</w:t>
      </w:r>
    </w:p>
    <w:p w:rsidR="00C52BCB" w:rsidRPr="003B4D01" w:rsidRDefault="00C52BCB" w:rsidP="00E778F5">
      <w:pPr>
        <w:pStyle w:val="aa"/>
        <w:numPr>
          <w:ilvl w:val="0"/>
          <w:numId w:val="2"/>
        </w:numPr>
        <w:suppressAutoHyphens w:val="0"/>
        <w:spacing w:before="0" w:after="0" w:line="360" w:lineRule="auto"/>
        <w:ind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2 – для ВЛ напряжением до 1 кВ;</w:t>
      </w:r>
    </w:p>
    <w:p w:rsidR="00C52BCB" w:rsidRPr="003B4D01" w:rsidRDefault="00C52BCB" w:rsidP="00E778F5">
      <w:pPr>
        <w:pStyle w:val="aa"/>
        <w:numPr>
          <w:ilvl w:val="0"/>
          <w:numId w:val="2"/>
        </w:numPr>
        <w:suppressAutoHyphens w:val="0"/>
        <w:spacing w:before="0" w:after="0" w:line="360" w:lineRule="auto"/>
        <w:ind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10 – для ВЛ напряжением от 1 до 20 кВ;</w:t>
      </w:r>
    </w:p>
    <w:p w:rsidR="00C52BCB" w:rsidRPr="003B4D01" w:rsidRDefault="00C52BCB" w:rsidP="00E778F5">
      <w:pPr>
        <w:pStyle w:val="aa"/>
        <w:numPr>
          <w:ilvl w:val="0"/>
          <w:numId w:val="2"/>
        </w:numPr>
        <w:suppressAutoHyphens w:val="0"/>
        <w:spacing w:before="0" w:after="0" w:line="360" w:lineRule="auto"/>
        <w:ind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15 – для ВЛ напряжением 35 кВ.</w:t>
      </w:r>
    </w:p>
    <w:p w:rsidR="00C52BCB" w:rsidRPr="007C4E4D" w:rsidRDefault="00C52BCB" w:rsidP="00C52BCB">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В целях обеспечения безопасности населения и в соответствии с Федеральным законом от 30.03.1999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C52BCB" w:rsidRPr="007C4E4D" w:rsidRDefault="00C52BCB" w:rsidP="00C52BCB">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E10B9" w:rsidRPr="007C4E4D" w:rsidRDefault="001E10B9" w:rsidP="00C52BCB">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Для коммуникаций и сооружений внешнего транспорта (водного, воздушного, железнодорожного, автомобильного,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региональными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Для линий железнодорож</w:t>
      </w:r>
      <w:r w:rsidRPr="007C4E4D">
        <w:rPr>
          <w:rFonts w:ascii="Times New Roman" w:hAnsi="Times New Roman" w:cs="Times New Roman"/>
          <w:sz w:val="28"/>
          <w:lang w:val="ru-RU"/>
        </w:rPr>
        <w:lastRenderedPageBreak/>
        <w:t>ного транспорта санитарный разрыв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 но не менее 100 метров.</w:t>
      </w:r>
      <w:r w:rsidRPr="007C4E4D">
        <w:rPr>
          <w:rFonts w:ascii="Times New Roman" w:hAnsi="Times New Roman" w:cs="Times New Roman"/>
          <w:sz w:val="28"/>
          <w:lang w:val="ru-RU"/>
        </w:rPr>
        <w:footnoteReference w:id="2"/>
      </w:r>
    </w:p>
    <w:p w:rsidR="00C52BCB" w:rsidRPr="007C4E4D" w:rsidRDefault="00C52BCB" w:rsidP="00C52BCB">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Размер санитарно-защитной зоны от скотомогильника (биотермической ямы) до:</w:t>
      </w:r>
    </w:p>
    <w:p w:rsidR="00C52BCB" w:rsidRPr="003B4D01" w:rsidRDefault="00C52BCB" w:rsidP="00E778F5">
      <w:pPr>
        <w:pStyle w:val="aa"/>
        <w:numPr>
          <w:ilvl w:val="0"/>
          <w:numId w:val="2"/>
        </w:numPr>
        <w:suppressAutoHyphens w:val="0"/>
        <w:spacing w:before="0" w:after="0" w:line="360" w:lineRule="auto"/>
        <w:ind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жилых, общественных зданий, животноводческих ферм (комплексов) - 1000 м;</w:t>
      </w:r>
    </w:p>
    <w:p w:rsidR="00C52BCB" w:rsidRPr="003B4D01" w:rsidRDefault="00C52BCB" w:rsidP="00E778F5">
      <w:pPr>
        <w:pStyle w:val="aa"/>
        <w:numPr>
          <w:ilvl w:val="0"/>
          <w:numId w:val="2"/>
        </w:numPr>
        <w:suppressAutoHyphens w:val="0"/>
        <w:spacing w:before="0" w:after="0" w:line="360" w:lineRule="auto"/>
        <w:ind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скотопрогонов и пастбищ - 200 м;</w:t>
      </w:r>
    </w:p>
    <w:p w:rsidR="00C52BCB" w:rsidRPr="003B4D01" w:rsidRDefault="00C52BCB" w:rsidP="00C52BCB">
      <w:pPr>
        <w:suppressAutoHyphens w:val="0"/>
        <w:spacing w:before="0" w:after="0" w:line="360" w:lineRule="auto"/>
        <w:ind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автомобильных, железных дорог в зависимости от их категории - 50 - 300 м.</w:t>
      </w:r>
      <w:r w:rsidRPr="003B4D01">
        <w:rPr>
          <w:rStyle w:val="ad"/>
          <w:rFonts w:ascii="Times New Roman" w:hAnsi="Times New Roman" w:cs="Times New Roman"/>
          <w:sz w:val="28"/>
          <w:szCs w:val="28"/>
          <w:lang w:val="ru-RU" w:eastAsia="ru-RU" w:bidi="ar-SA"/>
        </w:rPr>
        <w:footnoteReference w:id="3"/>
      </w:r>
    </w:p>
    <w:p w:rsidR="00C52BCB" w:rsidRPr="007C4E4D" w:rsidRDefault="00C52BCB" w:rsidP="001E10B9">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52BCB" w:rsidRPr="007C4E4D" w:rsidRDefault="00C52BCB" w:rsidP="00C52BCB">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w:t>
      </w:r>
      <w:r w:rsidRPr="007C4E4D">
        <w:rPr>
          <w:rFonts w:ascii="Times New Roman" w:hAnsi="Times New Roman" w:cs="Times New Roman"/>
          <w:sz w:val="28"/>
          <w:lang w:val="ru-RU"/>
        </w:rPr>
        <w:lastRenderedPageBreak/>
        <w:t>подготовки и хранения питьевой воды, которые могут повлиять на качество продукции.</w:t>
      </w:r>
    </w:p>
    <w:p w:rsidR="00C52BCB" w:rsidRPr="007C4E4D" w:rsidRDefault="00C52BCB" w:rsidP="00C52BCB">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Допускается размещ</w:t>
      </w:r>
      <w:r w:rsidR="005C3FC9" w:rsidRPr="007C4E4D">
        <w:rPr>
          <w:rFonts w:ascii="Times New Roman" w:hAnsi="Times New Roman" w:cs="Times New Roman"/>
          <w:sz w:val="28"/>
          <w:lang w:val="ru-RU"/>
        </w:rPr>
        <w:t>ение</w:t>
      </w:r>
      <w:r w:rsidRPr="007C4E4D">
        <w:rPr>
          <w:rFonts w:ascii="Times New Roman" w:hAnsi="Times New Roman" w:cs="Times New Roman"/>
          <w:sz w:val="28"/>
          <w:lang w:val="ru-RU"/>
        </w:rPr>
        <w:t xml:space="preserve">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C52BCB" w:rsidRPr="003B4D01" w:rsidRDefault="00C52BCB" w:rsidP="00E778F5">
      <w:pPr>
        <w:pStyle w:val="aa"/>
        <w:numPr>
          <w:ilvl w:val="0"/>
          <w:numId w:val="2"/>
        </w:numPr>
        <w:suppressAutoHyphens w:val="0"/>
        <w:spacing w:before="0" w:after="0" w:line="360" w:lineRule="auto"/>
        <w:ind w:firstLine="709"/>
        <w:jc w:val="both"/>
        <w:rPr>
          <w:rFonts w:ascii="Times New Roman" w:hAnsi="Times New Roman" w:cs="Times New Roman"/>
          <w:sz w:val="28"/>
          <w:szCs w:val="28"/>
          <w:lang w:val="ru-RU" w:eastAsia="ru-RU" w:bidi="ar-SA"/>
        </w:rPr>
      </w:pPr>
      <w:r w:rsidRPr="003B4D01">
        <w:rPr>
          <w:rFonts w:ascii="Times New Roman" w:hAnsi="Times New Roman" w:cs="Times New Roman"/>
          <w:sz w:val="28"/>
          <w:szCs w:val="28"/>
          <w:lang w:val="ru-RU" w:eastAsia="ru-RU" w:bidi="ar-SA"/>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52BCB" w:rsidRPr="007C4E4D" w:rsidRDefault="00C52BCB" w:rsidP="00C52BCB">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52BCB" w:rsidRPr="007C4E4D" w:rsidRDefault="00C52BCB" w:rsidP="00C52BCB">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Водоохранные зоны и приняты в соответствии с водным кодексом Российской Федерации. Зоны устанавливаются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 а также сохранения среды обитания объектов животного и растительного мира.</w:t>
      </w:r>
    </w:p>
    <w:p w:rsidR="001E10B9" w:rsidRPr="003B4D01" w:rsidRDefault="001E10B9" w:rsidP="00C52BCB">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lastRenderedPageBreak/>
        <w:t>Для вновь проектируемых артскважин устанавливается 1-й пояс горно-санитарной охраны источников питьевого водоснабжения в размере 30 метров. 2-й и 3-й пояса должны быть рассчитаны в соответствии с СанПиН2.1.4.1110-02 Зоны санитарной охраны источников водоснабжения и водопроводов питьевого назначения. Проектирование систем водоснабжения населенных пунктов,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w:t>
      </w:r>
      <w:r w:rsidR="001B68E2" w:rsidRPr="007C4E4D">
        <w:rPr>
          <w:rFonts w:ascii="Times New Roman" w:hAnsi="Times New Roman" w:cs="Times New Roman"/>
          <w:sz w:val="28"/>
          <w:lang w:val="ru-RU"/>
        </w:rPr>
        <w:t xml:space="preserve"> с требованиями СНиП 2.04.01-85</w:t>
      </w:r>
      <w:r w:rsidRPr="007C4E4D">
        <w:rPr>
          <w:rFonts w:ascii="Times New Roman" w:hAnsi="Times New Roman" w:cs="Times New Roman"/>
          <w:sz w:val="28"/>
          <w:lang w:val="ru-RU"/>
        </w:rPr>
        <w:t>, СНиП</w:t>
      </w:r>
      <w:r w:rsidR="001B68E2" w:rsidRPr="007C4E4D">
        <w:rPr>
          <w:rFonts w:ascii="Times New Roman" w:hAnsi="Times New Roman" w:cs="Times New Roman"/>
          <w:sz w:val="28"/>
          <w:lang w:val="ru-RU"/>
        </w:rPr>
        <w:t xml:space="preserve"> 2.04.02-84, СНиП 2.07.01-89</w:t>
      </w:r>
      <w:r w:rsidRPr="007C4E4D">
        <w:rPr>
          <w:rFonts w:ascii="Times New Roman" w:hAnsi="Times New Roman" w:cs="Times New Roman"/>
          <w:sz w:val="28"/>
          <w:lang w:val="ru-RU"/>
        </w:rPr>
        <w:t>, СанПиН 2.1.4.1074-01, Сан</w:t>
      </w:r>
      <w:r w:rsidR="001B68E2" w:rsidRPr="007C4E4D">
        <w:rPr>
          <w:rFonts w:ascii="Times New Roman" w:hAnsi="Times New Roman" w:cs="Times New Roman"/>
          <w:sz w:val="28"/>
          <w:lang w:val="ru-RU"/>
        </w:rPr>
        <w:t>ПиН 2.1.4.1175-02, ГОСТ 2761-84</w:t>
      </w:r>
      <w:r w:rsidRPr="007C4E4D">
        <w:rPr>
          <w:rFonts w:ascii="Times New Roman" w:hAnsi="Times New Roman" w:cs="Times New Roman"/>
          <w:sz w:val="28"/>
          <w:lang w:val="ru-RU"/>
        </w:rPr>
        <w:t>, СанПиН 2.1.4.1110-02.</w:t>
      </w:r>
    </w:p>
    <w:p w:rsidR="004C4D8B" w:rsidRPr="003B4D01" w:rsidRDefault="004C4D8B" w:rsidP="007F43DD">
      <w:pPr>
        <w:pStyle w:val="16"/>
        <w:suppressAutoHyphens/>
        <w:ind w:left="1191" w:hanging="482"/>
        <w:jc w:val="center"/>
      </w:pPr>
      <w:bookmarkStart w:id="30" w:name="_Toc399430206"/>
      <w:r w:rsidRPr="003B4D01">
        <w:t>Объекты культурного наследия</w:t>
      </w:r>
      <w:bookmarkEnd w:id="30"/>
    </w:p>
    <w:p w:rsidR="00DE0A16" w:rsidRPr="007C4E4D" w:rsidRDefault="00DE0A16" w:rsidP="00DE0A16">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 xml:space="preserve">В </w:t>
      </w:r>
      <w:r w:rsidR="00652A91" w:rsidRPr="007C4E4D">
        <w:rPr>
          <w:rFonts w:ascii="Times New Roman" w:hAnsi="Times New Roman" w:cs="Times New Roman"/>
          <w:sz w:val="28"/>
          <w:lang w:val="ru-RU"/>
        </w:rPr>
        <w:t xml:space="preserve">Схеме </w:t>
      </w:r>
      <w:r w:rsidR="00C83FD2" w:rsidRPr="007C4E4D">
        <w:rPr>
          <w:rFonts w:ascii="Times New Roman" w:hAnsi="Times New Roman" w:cs="Times New Roman"/>
          <w:sz w:val="28"/>
          <w:lang w:val="ru-RU"/>
        </w:rPr>
        <w:t>террпланирования</w:t>
      </w:r>
      <w:r w:rsidRPr="007C4E4D">
        <w:rPr>
          <w:rFonts w:ascii="Times New Roman" w:hAnsi="Times New Roman" w:cs="Times New Roman"/>
          <w:sz w:val="28"/>
          <w:lang w:val="ru-RU"/>
        </w:rPr>
        <w:t xml:space="preserve"> отражены территории выявленных памятников археологии, истории и культурного наследия по данным, предоставленным Комитетом по охране историко-культурного наследия Тверской области.</w:t>
      </w:r>
    </w:p>
    <w:p w:rsidR="00DE0A16" w:rsidRPr="007C4E4D" w:rsidRDefault="00DE0A16" w:rsidP="00DE0A16">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В настоящее время зоны охраны памятников культуры и археологии не разработаны.</w:t>
      </w:r>
    </w:p>
    <w:p w:rsidR="00DE0A16" w:rsidRPr="003B4D01" w:rsidRDefault="00DE0A16" w:rsidP="00DE0A16">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 xml:space="preserve">Особой проблемой, как с технической, так и с практической стороны, является физическое сохранение памятников архитектуры, ценной средовой застройки и исторического ландшафта. </w:t>
      </w:r>
    </w:p>
    <w:p w:rsidR="00DE0A16" w:rsidRPr="007C4E4D" w:rsidRDefault="00DE0A16" w:rsidP="00DE0A16">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 xml:space="preserve">Памятники истории и культуры не вполне обеспечены необходимой документацией – по многим из них не определены предметы охраны, не установлены территории памятников, границы охранных зон, зон регулирования застройки и зон охраняемого ландшафта. Имеющаяся проектная документация в большинстве случаев устарела и требует переработки. Несмотря на </w:t>
      </w:r>
      <w:r w:rsidRPr="007C4E4D">
        <w:rPr>
          <w:rFonts w:ascii="Times New Roman" w:hAnsi="Times New Roman" w:cs="Times New Roman"/>
          <w:sz w:val="28"/>
          <w:lang w:val="ru-RU"/>
        </w:rPr>
        <w:t>имеющиеся проблемы, территория располагает значительным и разнооб</w:t>
      </w:r>
      <w:r w:rsidRPr="007C4E4D">
        <w:rPr>
          <w:rFonts w:ascii="Times New Roman" w:hAnsi="Times New Roman" w:cs="Times New Roman"/>
          <w:sz w:val="28"/>
          <w:lang w:val="ru-RU"/>
        </w:rPr>
        <w:lastRenderedPageBreak/>
        <w:t xml:space="preserve">разным историко-культурным потенциалом, который необходимо сохранять и с возможно большей эффективностью задействовать в современной жизни. </w:t>
      </w:r>
    </w:p>
    <w:p w:rsidR="00DE0A16" w:rsidRPr="007C4E4D" w:rsidRDefault="00DE0A1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DC7480" w:rsidRPr="007C4E4D" w:rsidRDefault="00DC7480"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p>
    <w:p w:rsidR="00DE0A16" w:rsidRPr="003B4D01" w:rsidRDefault="00DE0A16" w:rsidP="00DE0A16">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В соответствии с Федеральным законом от  25.06.2002 № 73 - ФЗ «Об объектах культурного наследия (памятниках  истории и культуры) народов Российской Федерации» границы зон охраны объекта культурного наследия (за исключением границ зон охраны</w:t>
      </w:r>
      <w:r w:rsidRPr="003B4D01">
        <w:rPr>
          <w:rFonts w:ascii="Times New Roman" w:hAnsi="Times New Roman" w:cs="Times New Roman"/>
          <w:sz w:val="28"/>
          <w:lang w:val="ru-RU"/>
        </w:rPr>
        <w:t xml:space="preserve"> особо ценных объектов культурного наследия народов Российской Федерации и объектов культурного наследия, включенных в Список объектов Всемирного наследия ЮНЕСКО),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DE0A16" w:rsidRPr="003B4D01" w:rsidRDefault="00DE0A16" w:rsidP="00DE0A16">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lastRenderedPageBreak/>
        <w:t xml:space="preserve">Границы территорий и зоны охраны объектов культурного наследия </w:t>
      </w:r>
      <w:r w:rsidR="00C63299" w:rsidRPr="003B4D01">
        <w:rPr>
          <w:rFonts w:ascii="Times New Roman" w:hAnsi="Times New Roman" w:cs="Times New Roman"/>
          <w:sz w:val="28"/>
          <w:lang w:val="ru-RU"/>
        </w:rPr>
        <w:t>в</w:t>
      </w:r>
      <w:r w:rsidRPr="003B4D01">
        <w:rPr>
          <w:rFonts w:ascii="Times New Roman" w:hAnsi="Times New Roman" w:cs="Times New Roman"/>
          <w:sz w:val="28"/>
          <w:lang w:val="ru-RU"/>
        </w:rPr>
        <w:t xml:space="preserve"> на сегодняшний день отсутствуют. В дальнейшем будут проводиться работы по их установлению и определению зон охраны объектов культурного наследия. В настоящее время объекты культурного наследия отображены по ориентирам.</w:t>
      </w:r>
    </w:p>
    <w:p w:rsidR="00DE0A16" w:rsidRPr="003B4D01" w:rsidRDefault="00652A91" w:rsidP="00DE0A16">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 xml:space="preserve">Схемой </w:t>
      </w:r>
      <w:r w:rsidR="00C83FD2" w:rsidRPr="003B4D01">
        <w:rPr>
          <w:rFonts w:ascii="Times New Roman" w:hAnsi="Times New Roman" w:cs="Times New Roman"/>
          <w:sz w:val="28"/>
          <w:lang w:val="ru-RU"/>
        </w:rPr>
        <w:t>террпланирования</w:t>
      </w:r>
      <w:r w:rsidRPr="003B4D01">
        <w:rPr>
          <w:rFonts w:ascii="Times New Roman" w:hAnsi="Times New Roman" w:cs="Times New Roman"/>
          <w:sz w:val="28"/>
          <w:lang w:val="ru-RU"/>
        </w:rPr>
        <w:t xml:space="preserve"> Осташковского района</w:t>
      </w:r>
      <w:r w:rsidR="00DE0A16" w:rsidRPr="003B4D01">
        <w:rPr>
          <w:rFonts w:ascii="Times New Roman" w:hAnsi="Times New Roman" w:cs="Times New Roman"/>
          <w:sz w:val="28"/>
          <w:lang w:val="ru-RU"/>
        </w:rPr>
        <w:t xml:space="preserve"> </w:t>
      </w:r>
      <w:r w:rsidR="00C63299" w:rsidRPr="003B4D01">
        <w:rPr>
          <w:rFonts w:ascii="Times New Roman" w:hAnsi="Times New Roman" w:cs="Times New Roman"/>
          <w:sz w:val="28"/>
          <w:lang w:val="ru-RU"/>
        </w:rPr>
        <w:t>предлагается</w:t>
      </w:r>
      <w:r w:rsidR="00DE0A16" w:rsidRPr="003B4D01">
        <w:rPr>
          <w:rFonts w:ascii="Times New Roman" w:hAnsi="Times New Roman" w:cs="Times New Roman"/>
          <w:sz w:val="28"/>
          <w:lang w:val="ru-RU"/>
        </w:rPr>
        <w:t xml:space="preserve"> эффективное использование историко-культурных ценностей, обеспечивающее их сохранность, поддержание ландшафтного и архитектурно-пространственного своеобразия населенных пунктов, комплексность благоустройства и озеленения территорий.</w:t>
      </w:r>
    </w:p>
    <w:p w:rsidR="007F43DD" w:rsidRPr="007C4E4D" w:rsidRDefault="007F43DD"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 xml:space="preserve">На расчетный срок (до 2034 года) Проектом предлагается: </w:t>
      </w:r>
    </w:p>
    <w:p w:rsidR="00652A91" w:rsidRPr="007C4E4D" w:rsidRDefault="007F43DD"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Н</w:t>
      </w:r>
      <w:r w:rsidR="00652A91" w:rsidRPr="007C4E4D">
        <w:rPr>
          <w:rFonts w:ascii="Times New Roman" w:hAnsi="Times New Roman" w:cs="Times New Roman"/>
          <w:sz w:val="28"/>
          <w:lang w:val="ru-RU"/>
        </w:rPr>
        <w:t>а основании проведенного анализа существующего состояния объектов историко-культурного наследия с целью их дальнейшего сохранения (государственной охраны, реставрации, и приспособления к современному использованию всей совокупности историко-культурного наследия Осташковского района) предлагаются взаимосвязанные группы мероприятий по охране культурного наследия, имеющие территориальный характер:</w:t>
      </w:r>
    </w:p>
    <w:p w:rsidR="00A47EFD" w:rsidRPr="007C4E4D" w:rsidRDefault="00A47EFD"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 xml:space="preserve">Мероприятия на первую очередь </w:t>
      </w:r>
    </w:p>
    <w:p w:rsidR="00A47EFD" w:rsidRPr="00C83FD2" w:rsidRDefault="00A47EFD" w:rsidP="00997083">
      <w:pPr>
        <w:pStyle w:val="10"/>
        <w:numPr>
          <w:ilvl w:val="0"/>
          <w:numId w:val="40"/>
        </w:numPr>
        <w:spacing w:before="0" w:after="0" w:line="360" w:lineRule="auto"/>
        <w:ind w:left="851" w:hanging="284"/>
        <w:rPr>
          <w:sz w:val="28"/>
          <w:szCs w:val="28"/>
        </w:rPr>
      </w:pPr>
      <w:r w:rsidRPr="00C83FD2">
        <w:rPr>
          <w:sz w:val="28"/>
          <w:szCs w:val="28"/>
        </w:rPr>
        <w:t>Содействие в исследованиях проводимых силами специализированных организаций по определению или уточнению современного состояния объектов, состоящих на учете и обладающих признаками объектов культурного наследия (инвентаризации объектов), с целью снятия с учета утраченных объектов и постановки на учет вновь выявленных объектов культурного наследия;</w:t>
      </w:r>
    </w:p>
    <w:p w:rsidR="00A47EFD" w:rsidRPr="00C83FD2" w:rsidRDefault="00A47EFD" w:rsidP="00997083">
      <w:pPr>
        <w:pStyle w:val="10"/>
        <w:numPr>
          <w:ilvl w:val="0"/>
          <w:numId w:val="40"/>
        </w:numPr>
        <w:spacing w:before="0" w:after="0" w:line="360" w:lineRule="auto"/>
        <w:ind w:left="851" w:hanging="284"/>
        <w:rPr>
          <w:sz w:val="28"/>
          <w:szCs w:val="28"/>
        </w:rPr>
      </w:pPr>
      <w:r w:rsidRPr="00C83FD2">
        <w:rPr>
          <w:sz w:val="28"/>
          <w:szCs w:val="28"/>
        </w:rPr>
        <w:t>Распространение на территории объектов культурного наследия режима использования земель историко-культурного назначения;</w:t>
      </w:r>
    </w:p>
    <w:p w:rsidR="00A47EFD" w:rsidRPr="00C83FD2" w:rsidRDefault="00A47EFD" w:rsidP="00997083">
      <w:pPr>
        <w:pStyle w:val="10"/>
        <w:numPr>
          <w:ilvl w:val="0"/>
          <w:numId w:val="40"/>
        </w:numPr>
        <w:spacing w:before="0" w:after="0" w:line="360" w:lineRule="auto"/>
        <w:ind w:left="851" w:hanging="284"/>
        <w:rPr>
          <w:sz w:val="28"/>
          <w:szCs w:val="28"/>
        </w:rPr>
      </w:pPr>
      <w:r w:rsidRPr="00C83FD2">
        <w:rPr>
          <w:sz w:val="28"/>
          <w:szCs w:val="28"/>
        </w:rPr>
        <w:t xml:space="preserve">Содействие в формировании землеустроительных дел для каждого объекта культурного наследия с установлением территорий объектов. </w:t>
      </w:r>
      <w:r w:rsidRPr="00C83FD2">
        <w:rPr>
          <w:sz w:val="28"/>
          <w:szCs w:val="28"/>
        </w:rPr>
        <w:lastRenderedPageBreak/>
        <w:t>Постановка объектов на учет в кадастре объектов недвижимости в соответствии с результатами проведенной ранее инвентаризации;</w:t>
      </w:r>
    </w:p>
    <w:p w:rsidR="00A47EFD" w:rsidRPr="00C83FD2" w:rsidRDefault="00A47EFD" w:rsidP="00997083">
      <w:pPr>
        <w:pStyle w:val="10"/>
        <w:numPr>
          <w:ilvl w:val="0"/>
          <w:numId w:val="40"/>
        </w:numPr>
        <w:spacing w:before="0" w:after="0" w:line="360" w:lineRule="auto"/>
        <w:ind w:left="851" w:hanging="284"/>
        <w:rPr>
          <w:sz w:val="28"/>
          <w:szCs w:val="28"/>
        </w:rPr>
      </w:pPr>
      <w:r w:rsidRPr="00C83FD2">
        <w:rPr>
          <w:sz w:val="28"/>
          <w:szCs w:val="28"/>
        </w:rPr>
        <w:t>Утверждение Главным управлением по государственной охране объектов культурного наследия Тверской области проекта зон охраны объектов культурного наследия г. Осташков, отвечающего требованиям действующего законодательства, и устанавливающего необходимые режимы содержания зон охраны, регламенты регулирования градостроительной деятельности на территории исторического города;</w:t>
      </w:r>
    </w:p>
    <w:p w:rsidR="00A47EFD" w:rsidRPr="00C83FD2" w:rsidRDefault="00A47EFD" w:rsidP="00997083">
      <w:pPr>
        <w:pStyle w:val="10"/>
        <w:numPr>
          <w:ilvl w:val="0"/>
          <w:numId w:val="40"/>
        </w:numPr>
        <w:spacing w:before="0" w:after="0" w:line="360" w:lineRule="auto"/>
        <w:ind w:left="851" w:hanging="284"/>
        <w:rPr>
          <w:sz w:val="28"/>
          <w:szCs w:val="28"/>
        </w:rPr>
      </w:pPr>
      <w:r w:rsidRPr="00C83FD2">
        <w:rPr>
          <w:sz w:val="28"/>
          <w:szCs w:val="28"/>
        </w:rPr>
        <w:t xml:space="preserve">Выявление объектов, обладающих признаками объектов культурного наследия, и по согласованию с муниципальным образованием их дальнейшее включение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на основании документов, указанных в </w:t>
      </w:r>
      <w:hyperlink r:id="rId8" w:history="1">
        <w:r w:rsidRPr="00C83FD2">
          <w:rPr>
            <w:sz w:val="28"/>
            <w:szCs w:val="28"/>
          </w:rPr>
          <w:t>статье 17</w:t>
        </w:r>
      </w:hyperlink>
      <w:r w:rsidRPr="00C83FD2">
        <w:rPr>
          <w:sz w:val="28"/>
          <w:szCs w:val="28"/>
        </w:rPr>
        <w:t xml:space="preserve"> Федерального закона от 25.06.2002 N 73-ФЗ.</w:t>
      </w:r>
    </w:p>
    <w:p w:rsidR="00B94E54" w:rsidRPr="007C4E4D" w:rsidRDefault="00B94E54"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Мероприятия на расчетный срок</w:t>
      </w:r>
    </w:p>
    <w:p w:rsidR="00A47EFD" w:rsidRPr="00C83FD2" w:rsidRDefault="00A47EFD" w:rsidP="00997083">
      <w:pPr>
        <w:pStyle w:val="10"/>
        <w:numPr>
          <w:ilvl w:val="0"/>
          <w:numId w:val="41"/>
        </w:numPr>
        <w:spacing w:before="0" w:after="0" w:line="360" w:lineRule="auto"/>
        <w:ind w:left="851" w:hanging="284"/>
        <w:rPr>
          <w:sz w:val="28"/>
          <w:szCs w:val="28"/>
        </w:rPr>
      </w:pPr>
      <w:r w:rsidRPr="00C83FD2">
        <w:rPr>
          <w:sz w:val="28"/>
          <w:szCs w:val="28"/>
        </w:rPr>
        <w:t>Реставрация, реконструкция, ремонт и использование по назначению недействующих храмов;</w:t>
      </w:r>
    </w:p>
    <w:p w:rsidR="000B3046" w:rsidRPr="00C83FD2" w:rsidRDefault="00A47EFD" w:rsidP="00997083">
      <w:pPr>
        <w:pStyle w:val="10"/>
        <w:numPr>
          <w:ilvl w:val="0"/>
          <w:numId w:val="41"/>
        </w:numPr>
        <w:spacing w:before="0" w:after="0" w:line="360" w:lineRule="auto"/>
        <w:ind w:left="851" w:hanging="284"/>
        <w:rPr>
          <w:sz w:val="28"/>
          <w:szCs w:val="28"/>
        </w:rPr>
      </w:pPr>
      <w:r w:rsidRPr="00C83FD2">
        <w:rPr>
          <w:sz w:val="28"/>
          <w:szCs w:val="28"/>
        </w:rPr>
        <w:t>Разработка комплексной программы сохранения историко-культурного наследия, охраны природы, развития туризма, в увязке с программой социально-экономического развития городского поселения – г. Осташков;</w:t>
      </w:r>
    </w:p>
    <w:p w:rsidR="000B3046" w:rsidRPr="007C4E4D" w:rsidRDefault="000B3046"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Сельские поселения-</w:t>
      </w:r>
    </w:p>
    <w:p w:rsidR="000B3046" w:rsidRPr="007C4E4D" w:rsidRDefault="000B3046"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Мероприятия по углублению и расширению исследований</w:t>
      </w:r>
    </w:p>
    <w:p w:rsidR="000B3046" w:rsidRPr="00C83FD2" w:rsidRDefault="00652A91" w:rsidP="00997083">
      <w:pPr>
        <w:pStyle w:val="10"/>
        <w:numPr>
          <w:ilvl w:val="0"/>
          <w:numId w:val="42"/>
        </w:numPr>
        <w:spacing w:before="0" w:after="0" w:line="360" w:lineRule="auto"/>
        <w:ind w:left="851" w:hanging="284"/>
        <w:rPr>
          <w:sz w:val="28"/>
          <w:szCs w:val="28"/>
        </w:rPr>
      </w:pPr>
      <w:r w:rsidRPr="00C83FD2">
        <w:rPr>
          <w:sz w:val="28"/>
          <w:szCs w:val="28"/>
        </w:rPr>
        <w:t xml:space="preserve">Подготовка решения о включении выявленных объектов культурного наследия и имеющих признаки объектов культурного наследия в списки памятников, состоящих на государственной охране, принятие решения о статусе объектов, не </w:t>
      </w:r>
      <w:r w:rsidR="000B3046" w:rsidRPr="00C83FD2">
        <w:rPr>
          <w:sz w:val="28"/>
          <w:szCs w:val="28"/>
        </w:rPr>
        <w:t>включаемых в список памятников.</w:t>
      </w:r>
      <w:r w:rsidR="00C83FD2">
        <w:rPr>
          <w:sz w:val="28"/>
          <w:szCs w:val="28"/>
        </w:rPr>
        <w:t xml:space="preserve"> </w:t>
      </w:r>
      <w:r w:rsidRPr="00C83FD2">
        <w:rPr>
          <w:sz w:val="28"/>
          <w:szCs w:val="28"/>
        </w:rPr>
        <w:lastRenderedPageBreak/>
        <w:t>Пополнение списка объектов культурного наследия Осташковского района в соответствии со спецификой исторических событий, происходивших на территории района. Пополнение списков объектов, имеющих признаки объектов культурного наследия, перевод их на основе экспертизы в категорию выявленных объектов и утверждение в качестве</w:t>
      </w:r>
      <w:r w:rsidR="000B3046" w:rsidRPr="00C83FD2">
        <w:rPr>
          <w:sz w:val="28"/>
          <w:szCs w:val="28"/>
        </w:rPr>
        <w:t xml:space="preserve"> памятников истории и культуры.</w:t>
      </w:r>
    </w:p>
    <w:p w:rsidR="000B3046" w:rsidRPr="00C83FD2" w:rsidRDefault="00652A91" w:rsidP="00997083">
      <w:pPr>
        <w:pStyle w:val="10"/>
        <w:numPr>
          <w:ilvl w:val="0"/>
          <w:numId w:val="42"/>
        </w:numPr>
        <w:spacing w:before="0" w:after="0" w:line="360" w:lineRule="auto"/>
        <w:ind w:left="851" w:hanging="284"/>
        <w:rPr>
          <w:sz w:val="28"/>
          <w:szCs w:val="28"/>
        </w:rPr>
      </w:pPr>
      <w:r w:rsidRPr="00C83FD2">
        <w:rPr>
          <w:sz w:val="28"/>
          <w:szCs w:val="28"/>
        </w:rPr>
        <w:t>Исследование старинных сельских поселений</w:t>
      </w:r>
      <w:r w:rsidRPr="00C83FD2">
        <w:rPr>
          <w:sz w:val="28"/>
          <w:szCs w:val="28"/>
        </w:rPr>
        <w:footnoteReference w:id="4"/>
      </w:r>
      <w:r w:rsidRPr="00C83FD2">
        <w:rPr>
          <w:sz w:val="28"/>
          <w:szCs w:val="28"/>
        </w:rPr>
        <w:t xml:space="preserve"> района в целях обоснования предоставления им статуса исторических поселений: Бородино, Березовый Рядок, Бухвостово, Верхние Котицы, Вол</w:t>
      </w:r>
      <w:r w:rsidR="008624F7" w:rsidRPr="00C83FD2">
        <w:rPr>
          <w:sz w:val="28"/>
          <w:szCs w:val="28"/>
        </w:rPr>
        <w:t>о</w:t>
      </w:r>
      <w:r w:rsidRPr="00C83FD2">
        <w:rPr>
          <w:sz w:val="28"/>
          <w:szCs w:val="28"/>
        </w:rPr>
        <w:t>ховщина (о. Хачин), Вятка, Волговерховье, Глубочица, Жар, Зальцо, Заплавье, Задубье, К</w:t>
      </w:r>
      <w:r w:rsidR="00A80F7D" w:rsidRPr="00C83FD2">
        <w:rPr>
          <w:sz w:val="28"/>
          <w:szCs w:val="28"/>
        </w:rPr>
        <w:t>о</w:t>
      </w:r>
      <w:r w:rsidRPr="00C83FD2">
        <w:rPr>
          <w:sz w:val="28"/>
          <w:szCs w:val="28"/>
        </w:rPr>
        <w:t>рпово, Климова Гора, Кравотынь, Красуха, Междуречье, Николо-Рожок, Новые Ельцы, Овинец, Пачково, Рогожа, Святое, Семеновщина, Сосница, Твердякино, Щучье, Светлица, Пески, Ляпино, Залучье и др.</w:t>
      </w:r>
    </w:p>
    <w:p w:rsidR="000B3046" w:rsidRPr="00C83FD2" w:rsidRDefault="00652A91" w:rsidP="00997083">
      <w:pPr>
        <w:pStyle w:val="10"/>
        <w:numPr>
          <w:ilvl w:val="0"/>
          <w:numId w:val="42"/>
        </w:numPr>
        <w:spacing w:before="0" w:after="0" w:line="360" w:lineRule="auto"/>
        <w:ind w:left="851" w:hanging="284"/>
        <w:rPr>
          <w:sz w:val="28"/>
          <w:szCs w:val="28"/>
        </w:rPr>
      </w:pPr>
      <w:r w:rsidRPr="00C83FD2">
        <w:rPr>
          <w:sz w:val="28"/>
          <w:szCs w:val="28"/>
        </w:rPr>
        <w:t>Составление списков объектов нематериального и устного наследия, потенциальных для взятия под охрану и обеспечение их сохранения.</w:t>
      </w:r>
    </w:p>
    <w:p w:rsidR="000B3046" w:rsidRPr="007C4E4D" w:rsidRDefault="000B3046" w:rsidP="007C4E4D">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 xml:space="preserve">Меры по совершенствованию учета и охранного зонирования </w:t>
      </w:r>
    </w:p>
    <w:p w:rsidR="000B3046" w:rsidRPr="00C83FD2" w:rsidRDefault="00652A91" w:rsidP="00997083">
      <w:pPr>
        <w:pStyle w:val="10"/>
        <w:numPr>
          <w:ilvl w:val="0"/>
          <w:numId w:val="43"/>
        </w:numPr>
        <w:spacing w:before="0" w:after="0" w:line="360" w:lineRule="auto"/>
        <w:ind w:left="851" w:hanging="284"/>
        <w:rPr>
          <w:sz w:val="28"/>
          <w:szCs w:val="28"/>
        </w:rPr>
      </w:pPr>
      <w:r w:rsidRPr="00C83FD2">
        <w:rPr>
          <w:sz w:val="28"/>
          <w:szCs w:val="28"/>
        </w:rPr>
        <w:t>Продолжение работ по установлению границ территорий и предметов охраны объектов культурного наследия Осташковского района, как условия их включения в единый государственный реестр, распространение на территории объектов культурного наследия режима использования земель историко-культурного назначения, в отдельных случаях перевод территорий объектов культурного наследия в категорию земель особо охраняемых территорий и объектов (земли историко-культурного назначения). Проведение обследований и фотофиксации состояния объектов культурного наследия.</w:t>
      </w:r>
    </w:p>
    <w:p w:rsidR="000B3046" w:rsidRPr="00C83FD2" w:rsidRDefault="00652A91" w:rsidP="00997083">
      <w:pPr>
        <w:pStyle w:val="10"/>
        <w:numPr>
          <w:ilvl w:val="0"/>
          <w:numId w:val="43"/>
        </w:numPr>
        <w:spacing w:before="0" w:after="0" w:line="360" w:lineRule="auto"/>
        <w:ind w:left="851" w:hanging="284"/>
        <w:rPr>
          <w:sz w:val="28"/>
          <w:szCs w:val="28"/>
        </w:rPr>
      </w:pPr>
      <w:r w:rsidRPr="00C83FD2">
        <w:rPr>
          <w:sz w:val="28"/>
          <w:szCs w:val="28"/>
        </w:rPr>
        <w:lastRenderedPageBreak/>
        <w:t>Приведение учета выявленных на территории района объектов археологического наследия в соответствие их правовому статусу – отнесение к категории объектов культурного наследия федерального значения (№ 73-ФЗ от 25.06.2002 «Об объектах культурного наследия (памятниках истории и культуры) народов Российской Федерации», статья 4). То же касается и памятников археологии регионального значения.</w:t>
      </w:r>
    </w:p>
    <w:p w:rsidR="000B3046" w:rsidRPr="00C83FD2" w:rsidRDefault="00652A91" w:rsidP="00997083">
      <w:pPr>
        <w:pStyle w:val="10"/>
        <w:numPr>
          <w:ilvl w:val="0"/>
          <w:numId w:val="43"/>
        </w:numPr>
        <w:spacing w:before="0" w:after="0" w:line="360" w:lineRule="auto"/>
        <w:ind w:left="851" w:hanging="284"/>
        <w:rPr>
          <w:sz w:val="28"/>
          <w:szCs w:val="28"/>
        </w:rPr>
      </w:pPr>
      <w:r w:rsidRPr="00C83FD2">
        <w:rPr>
          <w:sz w:val="28"/>
          <w:szCs w:val="28"/>
        </w:rPr>
        <w:t xml:space="preserve">Разработка историко-культурных опорных планов и проектов зон охраны объектов культурного наследия для исторического города Осташков, ансамбля Нило-Столбенской пустыни на о. Столбный в увязке с памятниками в дд. Светлица, Жар, Пески, Ляпино, историко-ландшафтного и градостроительного комплекса «Исток реки Волги - монастырь св. кн. Ольги», </w:t>
      </w:r>
      <w:r w:rsidR="00C83FD2" w:rsidRPr="00C83FD2">
        <w:rPr>
          <w:sz w:val="28"/>
          <w:szCs w:val="28"/>
        </w:rPr>
        <w:t>достопримечательно</w:t>
      </w:r>
      <w:r w:rsidR="00C83FD2">
        <w:rPr>
          <w:sz w:val="28"/>
          <w:szCs w:val="28"/>
        </w:rPr>
        <w:t>го места</w:t>
      </w:r>
      <w:r w:rsidR="00C83FD2" w:rsidRPr="00C83FD2">
        <w:rPr>
          <w:sz w:val="28"/>
          <w:szCs w:val="28"/>
        </w:rPr>
        <w:t xml:space="preserve"> «Стержский стан»</w:t>
      </w:r>
      <w:r w:rsidRPr="00C83FD2">
        <w:rPr>
          <w:sz w:val="28"/>
          <w:szCs w:val="28"/>
        </w:rPr>
        <w:t>, усадьбы в д. Новые Ельцы, церкви Преображения в д. Рогожа, ансамбля церкви Успения  XVIII-XIX веков в д. Николо-Рожок, ансамбля Казанской церкви XVIII-XIX веков в д. Верхние Котицы, ансамбля Введенской церкви, 1782-1791 гг.,- XIX век в д. Кравотынь, ансамбля церкви Успения  XVIII-XIX веков в д. Николо-Рожок, городища Городец на восточном побережье Сосницкого плеса.</w:t>
      </w:r>
    </w:p>
    <w:p w:rsidR="00652A91" w:rsidRPr="00C83FD2" w:rsidRDefault="00652A91" w:rsidP="00997083">
      <w:pPr>
        <w:pStyle w:val="10"/>
        <w:numPr>
          <w:ilvl w:val="0"/>
          <w:numId w:val="43"/>
        </w:numPr>
        <w:spacing w:before="0" w:after="0" w:line="360" w:lineRule="auto"/>
        <w:ind w:left="851" w:hanging="284"/>
        <w:rPr>
          <w:sz w:val="28"/>
          <w:szCs w:val="28"/>
        </w:rPr>
      </w:pPr>
      <w:r w:rsidRPr="00C83FD2">
        <w:rPr>
          <w:sz w:val="28"/>
          <w:szCs w:val="28"/>
        </w:rPr>
        <w:t>Разработка историко-культурных опорных планов и проектов зон охраны объектов культурного наследия для старинных сельских населенных пунктов – Бородино, Березовый Рядок, Бухвостово, Вол</w:t>
      </w:r>
      <w:r w:rsidR="008624F7" w:rsidRPr="00C83FD2">
        <w:rPr>
          <w:sz w:val="28"/>
          <w:szCs w:val="28"/>
        </w:rPr>
        <w:t>о</w:t>
      </w:r>
      <w:r w:rsidRPr="00C83FD2">
        <w:rPr>
          <w:sz w:val="28"/>
          <w:szCs w:val="28"/>
        </w:rPr>
        <w:t>ховщина (о. Хачин), Вятка, Глубочица, Зальцо, Заплавье, Задубье, К</w:t>
      </w:r>
      <w:r w:rsidR="00A80F7D" w:rsidRPr="00C83FD2">
        <w:rPr>
          <w:sz w:val="28"/>
          <w:szCs w:val="28"/>
        </w:rPr>
        <w:t>о</w:t>
      </w:r>
      <w:r w:rsidRPr="00C83FD2">
        <w:rPr>
          <w:sz w:val="28"/>
          <w:szCs w:val="28"/>
        </w:rPr>
        <w:t>рпово, Климова Гора, Красуха, Междуречье, Овинец, Пачково, Святое, Семеновщина, Сосница, Твердякино, Щучье, Залучье, ценных историко-культурных зон с установлением необходимых режимов содержания зон охраны, регламентов регулирования градостроительной деятельности на территории.</w:t>
      </w:r>
    </w:p>
    <w:p w:rsidR="00BF3A46" w:rsidRPr="00077923" w:rsidRDefault="00BF3A46" w:rsidP="00077923">
      <w:pPr>
        <w:pStyle w:val="16"/>
        <w:suppressAutoHyphens/>
        <w:ind w:left="1191" w:hanging="482"/>
        <w:jc w:val="center"/>
      </w:pPr>
      <w:bookmarkStart w:id="31" w:name="_Toc399430207"/>
      <w:r w:rsidRPr="00077923">
        <w:lastRenderedPageBreak/>
        <w:t>Особо охраняемые природные территории</w:t>
      </w:r>
      <w:bookmarkEnd w:id="31"/>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На сегодняшний день в Осташковском районе  насчитывается 44 особо охраняемых природных территории, в том числе 25 государственных природных заказников и 19 памятников природы регионального значения</w:t>
      </w:r>
      <w:r w:rsidRPr="007C4E4D">
        <w:rPr>
          <w:rFonts w:ascii="Times New Roman" w:hAnsi="Times New Roman" w:cs="Times New Roman"/>
          <w:sz w:val="28"/>
          <w:lang w:val="ru-RU"/>
        </w:rPr>
        <w:footnoteReference w:id="5"/>
      </w:r>
      <w:r w:rsidRPr="007C4E4D">
        <w:rPr>
          <w:rFonts w:ascii="Times New Roman" w:hAnsi="Times New Roman" w:cs="Times New Roman"/>
          <w:sz w:val="28"/>
          <w:lang w:val="ru-RU"/>
        </w:rPr>
        <w:t>. Общая площадь, занимаемая особо охраняемыми природными территориями, охватывает 48,448 тыс. га</w:t>
      </w:r>
      <w:r w:rsidRPr="007C4E4D">
        <w:rPr>
          <w:rFonts w:ascii="Times New Roman" w:hAnsi="Times New Roman" w:cs="Times New Roman"/>
          <w:sz w:val="28"/>
          <w:lang w:val="ru-RU"/>
        </w:rPr>
        <w:footnoteReference w:id="6"/>
      </w:r>
      <w:r w:rsidRPr="007C4E4D">
        <w:rPr>
          <w:rFonts w:ascii="Times New Roman" w:hAnsi="Times New Roman" w:cs="Times New Roman"/>
          <w:sz w:val="28"/>
          <w:lang w:val="ru-RU"/>
        </w:rPr>
        <w:t>, что составляет около 16 % территории района.</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Полный перечень особо охраняемых природных территорий Осташковского района представлен в Приложении 1.</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 xml:space="preserve">Несмотря на большую площадь ООПТ, на сегодняшний день на территории Осташковского района в системе контроля и учета особо охраняемых природных территорий существует серьёзная проблема – отсутствие инвентаризации данных объектов, а главное установленных границ с привязкой на местности: категория земель ООПТ не выделена в кадастровом учете. А это в свою очередь, может привести к нецелевому использованию территории ООПТ. Поэтому, для сохранения природного потенциала территории, в первую очередь необходимо поставить ООПТ на кадастровый учет и провести работу по картированию границ ООПТ. </w:t>
      </w:r>
    </w:p>
    <w:p w:rsidR="00BF3A46" w:rsidRPr="007C4E4D" w:rsidRDefault="00BF3A46" w:rsidP="00BF3A46">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 xml:space="preserve">Объекты ООПТ распределены по району неравномерно и не образуют связанной экосети. Сохранение природного потенциала территории Осташковского района является приоритетной задачей не только местного, но и регионального значения. </w:t>
      </w:r>
    </w:p>
    <w:p w:rsidR="00BF3A46" w:rsidRPr="007C4E4D" w:rsidRDefault="00BF3A46" w:rsidP="00BF3A46">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Необходимо уделять внимание поддержанию режима уже созданных ООПТ и, в первую очередь, необходимо поставить ООПТ на кадастровый учет и провести работу по картированию границ ООПТ.</w:t>
      </w:r>
    </w:p>
    <w:p w:rsidR="00661AE6" w:rsidRPr="007C4E4D" w:rsidRDefault="00A32284"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lastRenderedPageBreak/>
        <w:t>Вся территория Осташковского района входит в зоны курорта местного значения «Селигер»</w:t>
      </w:r>
      <w:r w:rsidRPr="007C4E4D">
        <w:rPr>
          <w:rFonts w:ascii="Times New Roman" w:hAnsi="Times New Roman" w:cs="Times New Roman"/>
          <w:sz w:val="28"/>
          <w:lang w:val="ru-RU"/>
        </w:rPr>
        <w:footnoteReference w:id="7"/>
      </w:r>
      <w:r w:rsidRPr="007C4E4D">
        <w:rPr>
          <w:rFonts w:ascii="Times New Roman" w:hAnsi="Times New Roman" w:cs="Times New Roman"/>
          <w:sz w:val="28"/>
          <w:lang w:val="ru-RU"/>
        </w:rPr>
        <w:t>. Лечебно-оздоровительные местности и курорты являются национальным достоянием народов Российской Федерации, предназначены для лечения и отдыха населения и относятся соответственно к особо охраняемым природным объектам и территориям, имеющим свои особенности в использовании и защите</w:t>
      </w:r>
      <w:r w:rsidRPr="007C4E4D">
        <w:rPr>
          <w:rFonts w:ascii="Times New Roman" w:hAnsi="Times New Roman" w:cs="Times New Roman"/>
          <w:sz w:val="28"/>
          <w:lang w:val="ru-RU"/>
        </w:rPr>
        <w:footnoteReference w:id="8"/>
      </w:r>
      <w:r w:rsidRPr="007C4E4D">
        <w:rPr>
          <w:rFonts w:ascii="Times New Roman" w:hAnsi="Times New Roman" w:cs="Times New Roman"/>
          <w:sz w:val="28"/>
          <w:lang w:val="ru-RU"/>
        </w:rPr>
        <w:t>.</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 xml:space="preserve">В составе </w:t>
      </w:r>
      <w:r w:rsidR="00A32284" w:rsidRPr="007C4E4D">
        <w:rPr>
          <w:rFonts w:ascii="Times New Roman" w:hAnsi="Times New Roman" w:cs="Times New Roman"/>
          <w:sz w:val="28"/>
          <w:lang w:val="ru-RU"/>
        </w:rPr>
        <w:t>курорта</w:t>
      </w:r>
      <w:r w:rsidRPr="007C4E4D">
        <w:rPr>
          <w:rFonts w:ascii="Times New Roman" w:hAnsi="Times New Roman" w:cs="Times New Roman"/>
          <w:sz w:val="28"/>
          <w:lang w:val="ru-RU"/>
        </w:rPr>
        <w:t xml:space="preserve"> выделяется тр</w:t>
      </w:r>
      <w:r w:rsidR="00A32284" w:rsidRPr="007C4E4D">
        <w:rPr>
          <w:rFonts w:ascii="Times New Roman" w:hAnsi="Times New Roman" w:cs="Times New Roman"/>
          <w:sz w:val="28"/>
          <w:lang w:val="ru-RU"/>
        </w:rPr>
        <w:t>и</w:t>
      </w:r>
      <w:r w:rsidRPr="007C4E4D">
        <w:rPr>
          <w:rFonts w:ascii="Times New Roman" w:hAnsi="Times New Roman" w:cs="Times New Roman"/>
          <w:sz w:val="28"/>
          <w:lang w:val="ru-RU"/>
        </w:rPr>
        <w:t xml:space="preserve"> зон</w:t>
      </w:r>
      <w:r w:rsidR="00A32284" w:rsidRPr="007C4E4D">
        <w:rPr>
          <w:rFonts w:ascii="Times New Roman" w:hAnsi="Times New Roman" w:cs="Times New Roman"/>
          <w:sz w:val="28"/>
          <w:lang w:val="ru-RU"/>
        </w:rPr>
        <w:t>ы</w:t>
      </w:r>
      <w:r w:rsidRPr="007C4E4D">
        <w:rPr>
          <w:rFonts w:ascii="Times New Roman" w:hAnsi="Times New Roman" w:cs="Times New Roman"/>
          <w:sz w:val="28"/>
          <w:lang w:val="ru-RU"/>
        </w:rPr>
        <w:t>.</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Режим первой зоны устанавливается для месторождений минеральных вод (для скважин, источников), месторождений лечебных грязей, месторождений других полезных ископаемых, используемых в лечебных целях, а также для оборудованных лечебных пляжей и прилегающих к ним акваторий</w:t>
      </w:r>
      <w:r w:rsidRPr="007C4E4D">
        <w:rPr>
          <w:rFonts w:ascii="Times New Roman" w:hAnsi="Times New Roman" w:cs="Times New Roman"/>
          <w:sz w:val="28"/>
          <w:lang w:val="ru-RU"/>
        </w:rPr>
        <w:footnoteReference w:id="9"/>
      </w:r>
      <w:r w:rsidRPr="007C4E4D">
        <w:rPr>
          <w:rFonts w:ascii="Times New Roman" w:hAnsi="Times New Roman" w:cs="Times New Roman"/>
          <w:sz w:val="28"/>
          <w:lang w:val="ru-RU"/>
        </w:rPr>
        <w:t xml:space="preserve">. </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На территории первой зоны разрешаются связанные с эксплуатацией природных лечебных ресурсов горные и земляные работы, строительство сооружений (каптажей, надкаптажных зданий, насосных станций, трубопроводов, резервуаров, питьевых галерей и бюветов), выполнение противооползневых и противоэрозийных работ, а также строительство и ремонт средств связи и парковых сооружений методами, не наносящими ущерба природным лечебным ресурсам.</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lastRenderedPageBreak/>
        <w:t>Режим работы питьевых галерей и бюветов, размещенных в первой зоне, допускает их посещение в лечебных целях</w:t>
      </w:r>
      <w:r w:rsidRPr="007C4E4D">
        <w:rPr>
          <w:rFonts w:ascii="Times New Roman" w:hAnsi="Times New Roman" w:cs="Times New Roman"/>
          <w:sz w:val="28"/>
          <w:lang w:val="ru-RU"/>
        </w:rPr>
        <w:footnoteReference w:id="10"/>
      </w:r>
      <w:r w:rsidRPr="007C4E4D">
        <w:rPr>
          <w:rFonts w:ascii="Times New Roman" w:hAnsi="Times New Roman" w:cs="Times New Roman"/>
          <w:sz w:val="28"/>
          <w:lang w:val="ru-RU"/>
        </w:rPr>
        <w:t>.</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Режим второй зоны устанавливается: для территории, с которой происходит сток поверхностных и грунтовых вод к месторождениям лечебных грязей, минеральным озерам и лиманам, пляжам, местам неглубокого залегания незащищенных минеральных вод; для естественных и искусственных хранилищ минеральных вод и лечебных грязей, парков, лесопарков и других зеленых насаждений; для территорий, занимаемых зданиями и сооружениями санаторно-курортных учреждений и предназначенных для санаторно-курортного строительства</w:t>
      </w:r>
      <w:r w:rsidRPr="007C4E4D">
        <w:rPr>
          <w:rFonts w:ascii="Times New Roman" w:hAnsi="Times New Roman" w:cs="Times New Roman"/>
          <w:sz w:val="28"/>
          <w:lang w:val="ru-RU"/>
        </w:rPr>
        <w:footnoteReference w:id="11"/>
      </w:r>
      <w:r w:rsidRPr="007C4E4D">
        <w:rPr>
          <w:rFonts w:ascii="Times New Roman" w:hAnsi="Times New Roman" w:cs="Times New Roman"/>
          <w:sz w:val="28"/>
          <w:lang w:val="ru-RU"/>
        </w:rPr>
        <w:t>.</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и приводящих к истощению природных лечебных ресурсов, в том числе:</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1) строительство новых и расширение действующих промышленных объектов, производство горных и других работ, не связанных непосредственно с освоением лечебно-оздоровительной местности, а также развитием и благоустройством курорта;</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2) строительство животноводческих и птицеводческих комплексов и ферм, устройство навозохранилищ;</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3) размещение складов ядохимикатов, минеральных удобрений и горюче смазочных материалов;</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4) строительство транзитных автомобильных дорог;</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lastRenderedPageBreak/>
        <w:t>5) размещение коллективных стоянок автотранспорта без соответствующей системы очистки от твердых отходов, отработанных масел и стоков;</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6) строительство жилых домов, организация и обустройство садово-огороднических участков и палаточных туристских стоянок без централизованных систем водоснабжения и канализации;</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7) размещение кладбищ и скотомогильников;</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8) устройство поглощающих колодцев, полей орошения, подземной фильтрации и других накопителей сточных вод;</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9) складирование и захоронение промышленных, бытовых и сельскохозяйственных отходов;</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10) массовый прогон и выпас скота;</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11) использование минеральных удобрений и навозных стоков, применение ядохимикатов при борьбе с вредителями, болезнями растений и сорняками, использование химических методов борьбы с эвтрофикацией водоемов;</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12) сброс сточных и дренажных вод в водные объекты (за исключением сброса очищенных вод через специальное глубоководные выпуски), а также другие виды водопользования, отрицательно влияющие на санитарное и экологическое состояние объектов;</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13) вырубка зеленых насаждений, кроме рубок ухода за лесом и санитарных рубок, и другое использование земельных участков, лесных угодий и водоемов, которое может привести к ухудшению качества или уменьшению количества пригодных лечебных ресурсов, лечебно – оздоровительной местности и курорта.</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При массовом распространении опасных и карантинных вредителей и болезней растений в парках, лесопарках и других зеленых насаждений разрешается применение по согласованию с органами санитарно - эпидемиологического надзора нетоксичных для человека и быстро разлагающихся в при</w:t>
      </w:r>
      <w:r w:rsidRPr="007C4E4D">
        <w:rPr>
          <w:rFonts w:ascii="Times New Roman" w:hAnsi="Times New Roman" w:cs="Times New Roman"/>
          <w:sz w:val="28"/>
          <w:lang w:val="ru-RU"/>
        </w:rPr>
        <w:lastRenderedPageBreak/>
        <w:t>родной среде ядохимикатов при условии выполнения этой работы специализированными организациями</w:t>
      </w:r>
      <w:r w:rsidRPr="007C4E4D">
        <w:rPr>
          <w:rFonts w:ascii="Times New Roman" w:hAnsi="Times New Roman" w:cs="Times New Roman"/>
          <w:sz w:val="28"/>
          <w:lang w:val="ru-RU"/>
        </w:rPr>
        <w:footnoteReference w:id="12"/>
      </w:r>
      <w:r w:rsidRPr="007C4E4D">
        <w:rPr>
          <w:rFonts w:ascii="Times New Roman" w:hAnsi="Times New Roman" w:cs="Times New Roman"/>
          <w:sz w:val="28"/>
          <w:lang w:val="ru-RU"/>
        </w:rPr>
        <w:t>.</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Режим третьей зоны устанавливается для ближайших областей питания и участков разгрузки минеральных вод, водосборных площадей месторождений лечебных грязей, месторождений других полезных ископаемых, отнесенных к категории лечебных, а также для территорий, обеспечивающих защиту природных лечебных ресурсов от неблагоприятного техногенного воздействия</w:t>
      </w:r>
      <w:r w:rsidRPr="007C4E4D">
        <w:rPr>
          <w:rFonts w:ascii="Times New Roman" w:hAnsi="Times New Roman" w:cs="Times New Roman"/>
          <w:sz w:val="28"/>
          <w:lang w:val="ru-RU"/>
        </w:rPr>
        <w:footnoteReference w:id="13"/>
      </w:r>
      <w:r w:rsidRPr="007C4E4D">
        <w:rPr>
          <w:rFonts w:ascii="Times New Roman" w:hAnsi="Times New Roman" w:cs="Times New Roman"/>
          <w:sz w:val="28"/>
          <w:lang w:val="ru-RU"/>
        </w:rPr>
        <w:t>.</w:t>
      </w:r>
    </w:p>
    <w:p w:rsidR="00BF3A46" w:rsidRPr="007C4E4D" w:rsidRDefault="00BF3A46" w:rsidP="002A5B15">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На территории третьей зоны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 На территории третьей зоны допускаются только те виды работ, которые не могут оказывать отрицательного влияния на природные лечебные ресурсы и санитарное состояние лечебно-оздоровительной местности или курорта.</w:t>
      </w:r>
    </w:p>
    <w:p w:rsidR="00077923" w:rsidRPr="007C4E4D" w:rsidRDefault="00077923" w:rsidP="00077923">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25 декабря 2012 года, было принято постановление Правительства Тверской области № 805-ПП «О изменении территории курорта местного значения «Селигер» в Тверской области и о внесении изменения в Постановление администрации Тверской области от 11.09.2002 № 305-ПА».</w:t>
      </w:r>
    </w:p>
    <w:p w:rsidR="00077923" w:rsidRPr="007C4E4D" w:rsidRDefault="00077923" w:rsidP="00077923">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Администрацией муниципального образования «Осташковский район», направлялись предложения в отношении земель населенных пунктов, на рассмотрение в комиссию по внесению изменений в постановление администрации Тверской области от 11.09.2002 № 305-ПА, которые при принятии По</w:t>
      </w:r>
      <w:r w:rsidRPr="007C4E4D">
        <w:rPr>
          <w:rFonts w:ascii="Times New Roman" w:hAnsi="Times New Roman" w:cs="Times New Roman"/>
          <w:sz w:val="28"/>
          <w:lang w:val="ru-RU"/>
        </w:rPr>
        <w:lastRenderedPageBreak/>
        <w:t>становления  Правительства Тверской области № 805-ПП учтены не были, и до настоящего времени относятся к курорту местного значения «Селигер».</w:t>
      </w:r>
    </w:p>
    <w:p w:rsidR="00077923" w:rsidRPr="007C4E4D" w:rsidRDefault="00077923" w:rsidP="00077923">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В отношении данных земельных участков, в администрацию муниципального образования «Осташковский район» в большом количестве поступают заявления от граждан, с просьбой об отмене курорта местного значения «Селигер», в связи с тем, что собственники по прежнему не могут реализовать свои права в части государственной регистрации права собственности  на принадлежащие им земельные участки и расположенные на них жилые дома.</w:t>
      </w:r>
    </w:p>
    <w:p w:rsidR="00077923" w:rsidRPr="007C4E4D" w:rsidRDefault="00077923" w:rsidP="00077923">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Также при проводимой работе с потенциальными  инвесторами в Осташковском районе, желающими реализовать свои инвестиционные проекты, администрация Осташковского района сталкивается с проблемой связанной с невозможностью предоставления земельных участков таким инвесторам в собственность, что сильно ограничивает потенциальные возможности инвесторов по использованию  данных земельных участков. Все выше перечисленное негативно сказывается на перспективе развития Осташковского района.</w:t>
      </w:r>
    </w:p>
    <w:p w:rsidR="00077923" w:rsidRPr="007C4E4D" w:rsidRDefault="00077923" w:rsidP="00077923">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Зоны округов горно-санитарной охраны разрабатывались в 2000 году и в соответствие с действующим законодательством не приводились.</w:t>
      </w:r>
    </w:p>
    <w:p w:rsidR="00077923" w:rsidRPr="007C4E4D" w:rsidRDefault="00077923" w:rsidP="00077923">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В связи с чем, на сегодняшний день существует необходимость внесения изменений в положение о II и III зонах горно-санитарной охраны курорта местного значения «Селигер», а также корректировка границ данных зон.</w:t>
      </w:r>
    </w:p>
    <w:p w:rsidR="00077923" w:rsidRPr="007C4E4D" w:rsidRDefault="00077923" w:rsidP="00077923">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 xml:space="preserve">На территории Осташковского района расположено большое количество особо охраняемых природных территорий (государственные природные заказники, памятники природы). Положения о данных особо охраняемых природных территориях утверждались более пятнадцать лет назад и на сегодняшний день являются единственными, регламентирующими режимы государственных природных заказников и памятников природы. </w:t>
      </w:r>
    </w:p>
    <w:p w:rsidR="00077923" w:rsidRPr="007C4E4D" w:rsidRDefault="00077923" w:rsidP="00077923">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lastRenderedPageBreak/>
        <w:t xml:space="preserve">В границы особо охраняемых природных территорий входят земли населенных пунктов с существующей жилой застройкой. Режим пользования большинства из них предусматривает сохранение ценного природного ландшафта, включающего в себя охрану лесных массивов, поддержание их в хорошем состоянии, охрану растительных сообществ и животного мира, системы озер, ручье, родников, рельефа и другие. При существующей жилой застройке соблюдение такого рода режима невозможно. </w:t>
      </w:r>
    </w:p>
    <w:p w:rsidR="002A5B15" w:rsidRPr="007C4E4D" w:rsidRDefault="00077923" w:rsidP="00077923">
      <w:pPr>
        <w:suppressAutoHyphens w:val="0"/>
        <w:spacing w:before="0" w:after="0" w:line="360" w:lineRule="auto"/>
        <w:ind w:firstLine="709"/>
        <w:jc w:val="both"/>
        <w:rPr>
          <w:rFonts w:ascii="Times New Roman" w:hAnsi="Times New Roman" w:cs="Times New Roman"/>
          <w:sz w:val="28"/>
          <w:lang w:val="ru-RU"/>
        </w:rPr>
      </w:pPr>
      <w:r w:rsidRPr="007C4E4D">
        <w:rPr>
          <w:rFonts w:ascii="Times New Roman" w:hAnsi="Times New Roman" w:cs="Times New Roman"/>
          <w:sz w:val="28"/>
          <w:lang w:val="ru-RU"/>
        </w:rPr>
        <w:t>В связи с чем, на сегодняшний день, также существует необходимость изменения границ особо охраняемых природных территорий, расположенных  на территории Осташковского района, а также внесение изменений в действующие положения о таких территориях.</w:t>
      </w:r>
    </w:p>
    <w:p w:rsidR="004C4D8B" w:rsidRPr="003B4D01" w:rsidRDefault="004C4D8B" w:rsidP="00BF3A46">
      <w:pPr>
        <w:pStyle w:val="14"/>
        <w:ind w:left="992" w:hanging="283"/>
        <w:jc w:val="center"/>
        <w:rPr>
          <w:noProof/>
        </w:rPr>
      </w:pPr>
      <w:bookmarkStart w:id="32" w:name="_Toc365557658"/>
      <w:bookmarkStart w:id="33" w:name="_Toc399430208"/>
      <w:r w:rsidRPr="003B4D01">
        <w:rPr>
          <w:noProof/>
        </w:rPr>
        <w:lastRenderedPageBreak/>
        <w:t>Мероприятия по охране окружающей среды</w:t>
      </w:r>
      <w:bookmarkEnd w:id="32"/>
      <w:bookmarkEnd w:id="33"/>
    </w:p>
    <w:p w:rsidR="00B156A3" w:rsidRPr="003B4D01" w:rsidRDefault="00B156A3" w:rsidP="00BF3A46">
      <w:pPr>
        <w:pStyle w:val="16"/>
        <w:suppressAutoHyphens/>
        <w:ind w:left="1191" w:hanging="482"/>
        <w:jc w:val="center"/>
      </w:pPr>
      <w:bookmarkStart w:id="34" w:name="_Toc365557659"/>
      <w:bookmarkStart w:id="35" w:name="_Toc399430209"/>
      <w:r w:rsidRPr="003B4D01">
        <w:t>Охрана почвенного покрова</w:t>
      </w:r>
      <w:bookmarkEnd w:id="34"/>
      <w:bookmarkEnd w:id="35"/>
    </w:p>
    <w:p w:rsidR="00611721" w:rsidRPr="003B4D01" w:rsidRDefault="00611721" w:rsidP="00611721">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Требования по охране почв предъявляются к жилым, рекреационным зонам, зонам санитарной охраны водоемов и водотоков, территориям сельскохозяйственного назначения и другим территориям, где возможно влияние загрязненных почв на здоровье человека и условия проживания.</w:t>
      </w:r>
    </w:p>
    <w:p w:rsidR="00611721" w:rsidRPr="003B4D01" w:rsidRDefault="00611721" w:rsidP="00611721">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611721" w:rsidRPr="003B4D01" w:rsidRDefault="00611721" w:rsidP="00611721">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В почвах на территории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611721" w:rsidRPr="003B4D01" w:rsidRDefault="00611721" w:rsidP="00611721">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водоохранных зон и прибрежных защитных полос, санитарно-защитных зон.</w:t>
      </w:r>
    </w:p>
    <w:p w:rsidR="00611721" w:rsidRPr="003B4D01" w:rsidRDefault="00611721" w:rsidP="00611721">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Для охраны и рекультивации почвенного покрова необходимо проведение комплекса природоохранных мероприятий</w:t>
      </w:r>
      <w:r w:rsidR="0067019A" w:rsidRPr="003B4D01">
        <w:rPr>
          <w:rFonts w:ascii="Times New Roman" w:hAnsi="Times New Roman" w:cs="Times New Roman"/>
          <w:sz w:val="28"/>
          <w:lang w:val="ru-RU"/>
        </w:rPr>
        <w:t>.</w:t>
      </w:r>
      <w:r w:rsidRPr="003B4D01">
        <w:rPr>
          <w:rFonts w:ascii="Times New Roman" w:hAnsi="Times New Roman" w:cs="Times New Roman"/>
          <w:sz w:val="28"/>
          <w:lang w:val="ru-RU"/>
        </w:rPr>
        <w:t xml:space="preserve"> </w:t>
      </w:r>
      <w:r w:rsidR="0067019A" w:rsidRPr="003B4D01">
        <w:rPr>
          <w:rFonts w:ascii="Times New Roman" w:hAnsi="Times New Roman" w:cs="Times New Roman"/>
          <w:sz w:val="28"/>
          <w:lang w:val="ru-RU"/>
        </w:rPr>
        <w:t>Схемой террпланирования</w:t>
      </w:r>
      <w:r w:rsidRPr="003B4D01">
        <w:rPr>
          <w:rFonts w:ascii="Times New Roman" w:hAnsi="Times New Roman" w:cs="Times New Roman"/>
          <w:sz w:val="28"/>
          <w:lang w:val="ru-RU"/>
        </w:rPr>
        <w:t xml:space="preserve"> предусматривается:</w:t>
      </w:r>
    </w:p>
    <w:p w:rsidR="00611721" w:rsidRPr="00B3213E" w:rsidRDefault="00611721" w:rsidP="00997083">
      <w:pPr>
        <w:pStyle w:val="10"/>
        <w:numPr>
          <w:ilvl w:val="0"/>
          <w:numId w:val="44"/>
        </w:numPr>
        <w:spacing w:before="0" w:after="0" w:line="360" w:lineRule="auto"/>
        <w:ind w:left="851" w:hanging="284"/>
        <w:rPr>
          <w:sz w:val="28"/>
          <w:szCs w:val="28"/>
        </w:rPr>
      </w:pPr>
      <w:r w:rsidRPr="00B3213E">
        <w:rPr>
          <w:sz w:val="28"/>
          <w:szCs w:val="28"/>
        </w:rPr>
        <w:t>ликвидация несанкционированных свалок и рекультивация земель экологически опасных объектов;</w:t>
      </w:r>
    </w:p>
    <w:p w:rsidR="00611721" w:rsidRPr="00B3213E" w:rsidRDefault="00611721" w:rsidP="00997083">
      <w:pPr>
        <w:pStyle w:val="10"/>
        <w:numPr>
          <w:ilvl w:val="0"/>
          <w:numId w:val="44"/>
        </w:numPr>
        <w:spacing w:before="0" w:after="0" w:line="360" w:lineRule="auto"/>
        <w:ind w:left="851" w:hanging="284"/>
        <w:rPr>
          <w:sz w:val="28"/>
          <w:szCs w:val="28"/>
        </w:rPr>
      </w:pPr>
      <w:r w:rsidRPr="00B3213E">
        <w:rPr>
          <w:sz w:val="28"/>
          <w:szCs w:val="28"/>
        </w:rPr>
        <w:t xml:space="preserve">организация и соблюдение рациональной системы сбора, временного хранения, регулярного вывоза твёрдых и </w:t>
      </w:r>
      <w:r w:rsidR="008C113A" w:rsidRPr="00B3213E">
        <w:rPr>
          <w:sz w:val="28"/>
          <w:szCs w:val="28"/>
        </w:rPr>
        <w:t>жидких бытовых отходов,</w:t>
      </w:r>
      <w:r w:rsidRPr="00B3213E">
        <w:rPr>
          <w:sz w:val="28"/>
          <w:szCs w:val="28"/>
        </w:rPr>
        <w:t xml:space="preserve"> и </w:t>
      </w:r>
      <w:r w:rsidRPr="00B3213E">
        <w:rPr>
          <w:sz w:val="28"/>
          <w:szCs w:val="28"/>
        </w:rPr>
        <w:lastRenderedPageBreak/>
        <w:t>уборки территории поселения в соответствии с СанПиН 42-128-4690-88 «Санитарные правила содержания территории населенных мест и генеральн</w:t>
      </w:r>
      <w:r w:rsidR="008C113A" w:rsidRPr="00B3213E">
        <w:rPr>
          <w:sz w:val="28"/>
          <w:szCs w:val="28"/>
        </w:rPr>
        <w:t>ыми</w:t>
      </w:r>
      <w:r w:rsidRPr="00B3213E">
        <w:rPr>
          <w:sz w:val="28"/>
          <w:szCs w:val="28"/>
        </w:rPr>
        <w:t xml:space="preserve"> схем</w:t>
      </w:r>
      <w:r w:rsidR="008C113A" w:rsidRPr="00B3213E">
        <w:rPr>
          <w:sz w:val="28"/>
          <w:szCs w:val="28"/>
        </w:rPr>
        <w:t>ами</w:t>
      </w:r>
      <w:r w:rsidRPr="00B3213E">
        <w:rPr>
          <w:sz w:val="28"/>
          <w:szCs w:val="28"/>
        </w:rPr>
        <w:t xml:space="preserve"> </w:t>
      </w:r>
      <w:r w:rsidR="00DC17CA" w:rsidRPr="00B3213E">
        <w:rPr>
          <w:sz w:val="28"/>
          <w:szCs w:val="28"/>
        </w:rPr>
        <w:t>очистки территори</w:t>
      </w:r>
      <w:r w:rsidR="008C113A" w:rsidRPr="00B3213E">
        <w:rPr>
          <w:sz w:val="28"/>
          <w:szCs w:val="28"/>
        </w:rPr>
        <w:t>й</w:t>
      </w:r>
      <w:r w:rsidRPr="00B3213E">
        <w:rPr>
          <w:sz w:val="28"/>
          <w:szCs w:val="28"/>
        </w:rPr>
        <w:t xml:space="preserve"> сельск</w:t>
      </w:r>
      <w:r w:rsidR="008C113A" w:rsidRPr="00B3213E">
        <w:rPr>
          <w:sz w:val="28"/>
          <w:szCs w:val="28"/>
        </w:rPr>
        <w:t>их</w:t>
      </w:r>
      <w:r w:rsidRPr="00B3213E">
        <w:rPr>
          <w:sz w:val="28"/>
          <w:szCs w:val="28"/>
        </w:rPr>
        <w:t xml:space="preserve"> поселени</w:t>
      </w:r>
      <w:r w:rsidR="008C113A" w:rsidRPr="00B3213E">
        <w:rPr>
          <w:sz w:val="28"/>
          <w:szCs w:val="28"/>
        </w:rPr>
        <w:t>й</w:t>
      </w:r>
      <w:r w:rsidRPr="00B3213E">
        <w:rPr>
          <w:sz w:val="28"/>
          <w:szCs w:val="28"/>
        </w:rPr>
        <w:t>.</w:t>
      </w:r>
    </w:p>
    <w:p w:rsidR="00611721" w:rsidRPr="00B3213E" w:rsidRDefault="00611721" w:rsidP="00997083">
      <w:pPr>
        <w:pStyle w:val="10"/>
        <w:numPr>
          <w:ilvl w:val="0"/>
          <w:numId w:val="44"/>
        </w:numPr>
        <w:spacing w:before="0" w:after="0" w:line="360" w:lineRule="auto"/>
        <w:ind w:left="851" w:hanging="284"/>
        <w:rPr>
          <w:sz w:val="28"/>
          <w:szCs w:val="28"/>
        </w:rPr>
      </w:pPr>
      <w:r w:rsidRPr="00B3213E">
        <w:rPr>
          <w:sz w:val="28"/>
          <w:szCs w:val="28"/>
        </w:rPr>
        <w:t>строительство ливневой канализации с очистными сооружениями;</w:t>
      </w:r>
    </w:p>
    <w:p w:rsidR="00611721" w:rsidRPr="00B3213E" w:rsidRDefault="00611721" w:rsidP="00997083">
      <w:pPr>
        <w:pStyle w:val="10"/>
        <w:numPr>
          <w:ilvl w:val="0"/>
          <w:numId w:val="44"/>
        </w:numPr>
        <w:spacing w:before="0" w:after="0" w:line="360" w:lineRule="auto"/>
        <w:ind w:left="851" w:hanging="284"/>
        <w:rPr>
          <w:sz w:val="28"/>
          <w:szCs w:val="28"/>
        </w:rPr>
      </w:pPr>
      <w:r w:rsidRPr="00B3213E">
        <w:rPr>
          <w:sz w:val="28"/>
          <w:szCs w:val="28"/>
        </w:rPr>
        <w:t>защита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w:t>
      </w:r>
    </w:p>
    <w:p w:rsidR="00611721" w:rsidRPr="00B3213E" w:rsidRDefault="00611721" w:rsidP="00997083">
      <w:pPr>
        <w:pStyle w:val="10"/>
        <w:numPr>
          <w:ilvl w:val="0"/>
          <w:numId w:val="44"/>
        </w:numPr>
        <w:spacing w:before="0" w:after="0" w:line="360" w:lineRule="auto"/>
        <w:ind w:left="851" w:hanging="284"/>
        <w:rPr>
          <w:sz w:val="28"/>
          <w:szCs w:val="28"/>
        </w:rPr>
      </w:pPr>
      <w:r w:rsidRPr="00B3213E">
        <w:rPr>
          <w:sz w:val="28"/>
          <w:szCs w:val="28"/>
        </w:rPr>
        <w:t>защита сельскохозяйственных угодий от зарастания деревьями и кустарниками, сорными растениями, а также защита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611721" w:rsidRPr="00B3213E" w:rsidRDefault="00611721" w:rsidP="00997083">
      <w:pPr>
        <w:pStyle w:val="10"/>
        <w:numPr>
          <w:ilvl w:val="0"/>
          <w:numId w:val="44"/>
        </w:numPr>
        <w:spacing w:before="0" w:after="0" w:line="360" w:lineRule="auto"/>
        <w:ind w:left="851" w:hanging="284"/>
        <w:rPr>
          <w:sz w:val="28"/>
          <w:szCs w:val="28"/>
        </w:rPr>
      </w:pPr>
      <w:r w:rsidRPr="00B3213E">
        <w:rPr>
          <w:sz w:val="28"/>
          <w:szCs w:val="28"/>
        </w:rPr>
        <w:t>ликвидация последствий загрязнения, в том числе биогенного загрязнения, и захламления земель;</w:t>
      </w:r>
    </w:p>
    <w:p w:rsidR="00611721" w:rsidRPr="00B3213E" w:rsidRDefault="00611721" w:rsidP="00997083">
      <w:pPr>
        <w:pStyle w:val="10"/>
        <w:numPr>
          <w:ilvl w:val="0"/>
          <w:numId w:val="44"/>
        </w:numPr>
        <w:spacing w:before="0" w:after="0" w:line="360" w:lineRule="auto"/>
        <w:ind w:left="851" w:hanging="284"/>
        <w:rPr>
          <w:sz w:val="28"/>
          <w:szCs w:val="28"/>
        </w:rPr>
      </w:pPr>
      <w:r w:rsidRPr="00B3213E">
        <w:rPr>
          <w:sz w:val="28"/>
          <w:szCs w:val="28"/>
        </w:rPr>
        <w:t>сохранение достигнутого уровня мелиорации;</w:t>
      </w:r>
    </w:p>
    <w:p w:rsidR="00611721" w:rsidRPr="00B3213E" w:rsidRDefault="00611721" w:rsidP="00997083">
      <w:pPr>
        <w:pStyle w:val="10"/>
        <w:numPr>
          <w:ilvl w:val="0"/>
          <w:numId w:val="44"/>
        </w:numPr>
        <w:spacing w:before="0" w:after="0" w:line="360" w:lineRule="auto"/>
        <w:ind w:left="851" w:hanging="284"/>
        <w:rPr>
          <w:sz w:val="28"/>
          <w:szCs w:val="28"/>
        </w:rPr>
      </w:pPr>
      <w:r w:rsidRPr="00B3213E">
        <w:rPr>
          <w:sz w:val="28"/>
          <w:szCs w:val="28"/>
        </w:rPr>
        <w:t>рекультивация нарушенных земель, восстановление плодородия почв, своевременное вовлечение земель в оборот;</w:t>
      </w:r>
    </w:p>
    <w:p w:rsidR="00611721" w:rsidRPr="00B3213E" w:rsidRDefault="00611721" w:rsidP="00997083">
      <w:pPr>
        <w:pStyle w:val="10"/>
        <w:numPr>
          <w:ilvl w:val="0"/>
          <w:numId w:val="44"/>
        </w:numPr>
        <w:spacing w:before="0" w:after="0" w:line="360" w:lineRule="auto"/>
        <w:ind w:left="851" w:hanging="284"/>
        <w:rPr>
          <w:sz w:val="28"/>
          <w:szCs w:val="28"/>
        </w:rPr>
      </w:pPr>
      <w:r w:rsidRPr="00B3213E">
        <w:rPr>
          <w:sz w:val="28"/>
          <w:szCs w:val="28"/>
        </w:rPr>
        <w:t>сохранение плодородия почв и их использование при проведении работ, связанных с нарушением земель;</w:t>
      </w:r>
    </w:p>
    <w:p w:rsidR="00611721" w:rsidRPr="00B3213E" w:rsidRDefault="00611721" w:rsidP="00997083">
      <w:pPr>
        <w:pStyle w:val="10"/>
        <w:numPr>
          <w:ilvl w:val="0"/>
          <w:numId w:val="44"/>
        </w:numPr>
        <w:spacing w:before="0" w:after="0" w:line="360" w:lineRule="auto"/>
        <w:ind w:left="851" w:hanging="284"/>
        <w:rPr>
          <w:sz w:val="28"/>
          <w:szCs w:val="28"/>
        </w:rPr>
      </w:pPr>
      <w:r w:rsidRPr="00B3213E">
        <w:rPr>
          <w:sz w:val="28"/>
          <w:szCs w:val="28"/>
        </w:rPr>
        <w:t>открытый дренаж на высокопродуктивных сельскохозяйственных угодьях;</w:t>
      </w:r>
    </w:p>
    <w:p w:rsidR="00611721" w:rsidRPr="00B3213E" w:rsidRDefault="00611721" w:rsidP="00997083">
      <w:pPr>
        <w:pStyle w:val="10"/>
        <w:numPr>
          <w:ilvl w:val="0"/>
          <w:numId w:val="44"/>
        </w:numPr>
        <w:spacing w:before="0" w:after="0" w:line="360" w:lineRule="auto"/>
        <w:ind w:left="851" w:hanging="284"/>
        <w:rPr>
          <w:sz w:val="28"/>
          <w:szCs w:val="28"/>
        </w:rPr>
      </w:pPr>
      <w:r w:rsidRPr="00B3213E">
        <w:rPr>
          <w:sz w:val="28"/>
          <w:szCs w:val="28"/>
        </w:rPr>
        <w:t>благоустройство береговых склонов;</w:t>
      </w:r>
    </w:p>
    <w:p w:rsidR="00611721" w:rsidRPr="00B3213E" w:rsidRDefault="00611721" w:rsidP="00997083">
      <w:pPr>
        <w:pStyle w:val="10"/>
        <w:numPr>
          <w:ilvl w:val="0"/>
          <w:numId w:val="44"/>
        </w:numPr>
        <w:spacing w:before="0" w:after="0" w:line="360" w:lineRule="auto"/>
        <w:ind w:left="851" w:hanging="284"/>
        <w:rPr>
          <w:sz w:val="28"/>
          <w:szCs w:val="28"/>
        </w:rPr>
      </w:pPr>
      <w:r w:rsidRPr="00B3213E">
        <w:rPr>
          <w:sz w:val="28"/>
          <w:szCs w:val="28"/>
        </w:rPr>
        <w:t>осуществления постоянного государственного контроля состояния и динамики почвенного покрова;</w:t>
      </w:r>
    </w:p>
    <w:p w:rsidR="00611721" w:rsidRPr="00B3213E" w:rsidRDefault="00611721" w:rsidP="00997083">
      <w:pPr>
        <w:pStyle w:val="10"/>
        <w:numPr>
          <w:ilvl w:val="0"/>
          <w:numId w:val="44"/>
        </w:numPr>
        <w:spacing w:before="0" w:after="0" w:line="360" w:lineRule="auto"/>
        <w:ind w:left="851" w:hanging="284"/>
        <w:rPr>
          <w:sz w:val="28"/>
          <w:szCs w:val="28"/>
        </w:rPr>
      </w:pPr>
      <w:r w:rsidRPr="00B3213E">
        <w:rPr>
          <w:sz w:val="28"/>
          <w:szCs w:val="28"/>
        </w:rPr>
        <w:lastRenderedPageBreak/>
        <w:t>организация проведения работ по инвентаризации и агротехническому обследованию земель.</w:t>
      </w:r>
    </w:p>
    <w:p w:rsidR="00B156A3" w:rsidRPr="003B4D01" w:rsidRDefault="00B156A3" w:rsidP="00EC4B0D">
      <w:pPr>
        <w:pStyle w:val="16"/>
        <w:suppressAutoHyphens/>
        <w:ind w:left="1191" w:hanging="482"/>
        <w:jc w:val="center"/>
      </w:pPr>
      <w:bookmarkStart w:id="36" w:name="_Toc365557660"/>
      <w:bookmarkStart w:id="37" w:name="_Toc399430210"/>
      <w:r w:rsidRPr="003B4D01">
        <w:t>Охрана воздушного бассейна</w:t>
      </w:r>
      <w:bookmarkEnd w:id="36"/>
      <w:bookmarkEnd w:id="37"/>
    </w:p>
    <w:p w:rsidR="001542FB" w:rsidRPr="003B4D01" w:rsidRDefault="001542FB" w:rsidP="001542FB">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Основными мероприятиями для обеспечения качества атмосферного воздуха должны быть:</w:t>
      </w:r>
    </w:p>
    <w:p w:rsidR="001542FB" w:rsidRPr="00B3213E" w:rsidRDefault="001542FB" w:rsidP="00997083">
      <w:pPr>
        <w:pStyle w:val="10"/>
        <w:numPr>
          <w:ilvl w:val="0"/>
          <w:numId w:val="45"/>
        </w:numPr>
        <w:spacing w:before="0" w:after="0" w:line="360" w:lineRule="auto"/>
        <w:ind w:left="851" w:hanging="284"/>
        <w:rPr>
          <w:sz w:val="28"/>
          <w:szCs w:val="28"/>
        </w:rPr>
      </w:pPr>
      <w:r w:rsidRPr="00B3213E">
        <w:rPr>
          <w:sz w:val="28"/>
          <w:szCs w:val="28"/>
        </w:rPr>
        <w:t>снижение (ликвидация) выбросов от объектов теплоэнергетики и промышленных предприятий путем применения безотходных технологий, замены вредных материалов безвредными, герметизации технологических процессов в самом производстве, утилизации вредных отходов, применения новейших конструкций фильтров, выбор наиболее подходящей технологии улавливания;</w:t>
      </w:r>
    </w:p>
    <w:p w:rsidR="001542FB" w:rsidRPr="00B3213E" w:rsidRDefault="001542FB" w:rsidP="00997083">
      <w:pPr>
        <w:pStyle w:val="10"/>
        <w:numPr>
          <w:ilvl w:val="0"/>
          <w:numId w:val="45"/>
        </w:numPr>
        <w:spacing w:before="0" w:after="0" w:line="360" w:lineRule="auto"/>
        <w:ind w:left="851" w:hanging="284"/>
        <w:rPr>
          <w:sz w:val="28"/>
          <w:szCs w:val="28"/>
        </w:rPr>
      </w:pPr>
      <w:r w:rsidRPr="00B3213E">
        <w:rPr>
          <w:sz w:val="28"/>
          <w:szCs w:val="28"/>
        </w:rPr>
        <w:t>снижение выбросов от автомобильного транспорта путем внедрения следующих механизмов:</w:t>
      </w:r>
    </w:p>
    <w:p w:rsidR="001542FB" w:rsidRPr="00B3213E" w:rsidRDefault="001542FB" w:rsidP="00997083">
      <w:pPr>
        <w:pStyle w:val="10"/>
        <w:numPr>
          <w:ilvl w:val="0"/>
          <w:numId w:val="45"/>
        </w:numPr>
        <w:spacing w:before="0" w:after="0" w:line="360" w:lineRule="auto"/>
        <w:ind w:left="851" w:hanging="284"/>
        <w:rPr>
          <w:sz w:val="28"/>
          <w:szCs w:val="28"/>
        </w:rPr>
      </w:pPr>
      <w:r w:rsidRPr="00B3213E">
        <w:rPr>
          <w:sz w:val="28"/>
          <w:szCs w:val="28"/>
        </w:rPr>
        <w:t>повышение эффективности государственного экологического контроля выбросов загрязняющих веществ от эксплуатируемого автотранспорта;</w:t>
      </w:r>
    </w:p>
    <w:p w:rsidR="001542FB" w:rsidRPr="00B3213E" w:rsidRDefault="001542FB" w:rsidP="00997083">
      <w:pPr>
        <w:pStyle w:val="10"/>
        <w:numPr>
          <w:ilvl w:val="0"/>
          <w:numId w:val="45"/>
        </w:numPr>
        <w:spacing w:before="0" w:after="0" w:line="360" w:lineRule="auto"/>
        <w:ind w:left="851" w:hanging="284"/>
        <w:rPr>
          <w:sz w:val="28"/>
          <w:szCs w:val="28"/>
        </w:rPr>
      </w:pPr>
      <w:r w:rsidRPr="00B3213E">
        <w:rPr>
          <w:sz w:val="28"/>
          <w:szCs w:val="28"/>
        </w:rPr>
        <w:t>создание эффективных механизмов (экономических, административных, правовых) ускорения обновления автомобильного парка за счет поступления в него автомобилей с экологическими характеристиками ЕВРО–3 и выше;</w:t>
      </w:r>
    </w:p>
    <w:p w:rsidR="001542FB" w:rsidRPr="00B3213E" w:rsidRDefault="001542FB" w:rsidP="00997083">
      <w:pPr>
        <w:pStyle w:val="10"/>
        <w:numPr>
          <w:ilvl w:val="0"/>
          <w:numId w:val="45"/>
        </w:numPr>
        <w:spacing w:before="0" w:after="0" w:line="360" w:lineRule="auto"/>
        <w:ind w:left="851" w:hanging="284"/>
        <w:rPr>
          <w:sz w:val="28"/>
          <w:szCs w:val="28"/>
        </w:rPr>
      </w:pPr>
      <w:r w:rsidRPr="00B3213E">
        <w:rPr>
          <w:sz w:val="28"/>
          <w:szCs w:val="28"/>
        </w:rPr>
        <w:t>сокращение выбросов паров бензина на автозаправочных станциях (с увеличением парка автомашин связано увеличение количества АЗС и объемов потребления бензина) путем установки ограничений на размещение АЗС в тех районах, где их количество может удовлетворить потребности жителей;</w:t>
      </w:r>
    </w:p>
    <w:p w:rsidR="001542FB" w:rsidRPr="00B3213E" w:rsidRDefault="001542FB" w:rsidP="00997083">
      <w:pPr>
        <w:pStyle w:val="10"/>
        <w:numPr>
          <w:ilvl w:val="0"/>
          <w:numId w:val="45"/>
        </w:numPr>
        <w:spacing w:before="0" w:after="0" w:line="360" w:lineRule="auto"/>
        <w:ind w:left="851" w:hanging="284"/>
        <w:rPr>
          <w:sz w:val="28"/>
          <w:szCs w:val="28"/>
        </w:rPr>
      </w:pPr>
      <w:r w:rsidRPr="00B3213E">
        <w:rPr>
          <w:sz w:val="28"/>
          <w:szCs w:val="28"/>
        </w:rPr>
        <w:t>организация СЗЗ предприятий, озеленение зон в соответствии с СанПиН 2.2.1/2.1.1.1200-03;</w:t>
      </w:r>
    </w:p>
    <w:p w:rsidR="00611721" w:rsidRPr="00B3213E" w:rsidRDefault="001542FB" w:rsidP="00997083">
      <w:pPr>
        <w:pStyle w:val="10"/>
        <w:numPr>
          <w:ilvl w:val="0"/>
          <w:numId w:val="45"/>
        </w:numPr>
        <w:spacing w:before="0" w:after="0" w:line="360" w:lineRule="auto"/>
        <w:ind w:left="851" w:hanging="284"/>
        <w:rPr>
          <w:sz w:val="28"/>
          <w:szCs w:val="28"/>
        </w:rPr>
      </w:pPr>
      <w:r w:rsidRPr="00B3213E">
        <w:rPr>
          <w:sz w:val="28"/>
          <w:szCs w:val="28"/>
        </w:rPr>
        <w:lastRenderedPageBreak/>
        <w:t>озеленение поселения, как одного из главных методов "самоочищения" воздуха.</w:t>
      </w:r>
    </w:p>
    <w:p w:rsidR="00B156A3" w:rsidRPr="003B4D01" w:rsidRDefault="00B156A3" w:rsidP="00EC4B0D">
      <w:pPr>
        <w:pStyle w:val="16"/>
        <w:suppressAutoHyphens/>
        <w:ind w:left="1191" w:hanging="482"/>
        <w:jc w:val="center"/>
      </w:pPr>
      <w:bookmarkStart w:id="38" w:name="_Toc365557662"/>
      <w:bookmarkStart w:id="39" w:name="_Toc399430211"/>
      <w:r w:rsidRPr="003B4D01">
        <w:t>Развитие системы обращения с отходами</w:t>
      </w:r>
      <w:bookmarkEnd w:id="38"/>
      <w:bookmarkEnd w:id="39"/>
    </w:p>
    <w:p w:rsidR="00DC17CA" w:rsidRPr="003B4D01" w:rsidRDefault="00DC17CA" w:rsidP="00DC17CA">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Санитарную очистку территорий населенных пунктов следует осуществлять в соответствии с требованиями СанПиН 42-128-4690-88, СНиП 2.07.01-89, Правил и норм технической эксплуатации жилищного фонда, утв. Постановлением Госстроя России от 27.09.2003 № 170.</w:t>
      </w:r>
    </w:p>
    <w:p w:rsidR="00DC17CA" w:rsidRPr="003B4D01" w:rsidRDefault="00DC17CA" w:rsidP="00DC17CA">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На территории Тверской области в настоящее время подготовлен проект «Программы действий по минимизации и предотвращению негативных последствий обращения с твердыми бытовыми отходами для окружающей среды Тверской области», который на сегодняшний день направлен на согласование в структурные подразделения Правительства Тверской области.</w:t>
      </w:r>
    </w:p>
    <w:p w:rsidR="00B156A3" w:rsidRPr="003B4D01" w:rsidRDefault="00B156A3" w:rsidP="00EC4B0D">
      <w:pPr>
        <w:pStyle w:val="16"/>
        <w:suppressAutoHyphens/>
        <w:ind w:left="1191" w:hanging="482"/>
        <w:jc w:val="center"/>
      </w:pPr>
      <w:bookmarkStart w:id="40" w:name="_Toc365557663"/>
      <w:bookmarkStart w:id="41" w:name="_Toc399430212"/>
      <w:r w:rsidRPr="003B4D01">
        <w:t>Охрана и защита лесов</w:t>
      </w:r>
      <w:bookmarkEnd w:id="40"/>
      <w:bookmarkEnd w:id="41"/>
    </w:p>
    <w:p w:rsidR="00421CA3" w:rsidRPr="003B4D01" w:rsidRDefault="00421CA3" w:rsidP="007F43DD">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 xml:space="preserve">В целях обеспечения пожарной безопасности в лесах необходимо осуществление </w:t>
      </w:r>
      <w:r w:rsidR="00D419D0" w:rsidRPr="003B4D01">
        <w:rPr>
          <w:rFonts w:ascii="Times New Roman" w:hAnsi="Times New Roman" w:cs="Times New Roman"/>
          <w:sz w:val="28"/>
          <w:lang w:val="ru-RU"/>
        </w:rPr>
        <w:t xml:space="preserve">следующих </w:t>
      </w:r>
      <w:r w:rsidRPr="003B4D01">
        <w:rPr>
          <w:rFonts w:ascii="Times New Roman" w:hAnsi="Times New Roman" w:cs="Times New Roman"/>
          <w:sz w:val="28"/>
          <w:lang w:val="ru-RU"/>
        </w:rPr>
        <w:t>мероприятий:</w:t>
      </w:r>
    </w:p>
    <w:p w:rsidR="00421CA3" w:rsidRPr="00B3213E" w:rsidRDefault="00421CA3" w:rsidP="00997083">
      <w:pPr>
        <w:pStyle w:val="10"/>
        <w:numPr>
          <w:ilvl w:val="0"/>
          <w:numId w:val="46"/>
        </w:numPr>
        <w:spacing w:before="0" w:after="0" w:line="360" w:lineRule="auto"/>
        <w:ind w:left="851" w:hanging="284"/>
        <w:rPr>
          <w:sz w:val="28"/>
          <w:szCs w:val="28"/>
        </w:rPr>
      </w:pPr>
      <w:r w:rsidRPr="00B3213E">
        <w:rPr>
          <w:sz w:val="28"/>
          <w:szCs w:val="28"/>
        </w:rPr>
        <w:t>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p w:rsidR="00421CA3" w:rsidRPr="00B3213E" w:rsidRDefault="00421CA3" w:rsidP="00997083">
      <w:pPr>
        <w:pStyle w:val="10"/>
        <w:numPr>
          <w:ilvl w:val="0"/>
          <w:numId w:val="46"/>
        </w:numPr>
        <w:spacing w:before="0" w:after="0" w:line="360" w:lineRule="auto"/>
        <w:ind w:left="851" w:hanging="284"/>
        <w:rPr>
          <w:sz w:val="28"/>
          <w:szCs w:val="28"/>
        </w:rPr>
      </w:pPr>
      <w:r w:rsidRPr="00B3213E">
        <w:rPr>
          <w:sz w:val="28"/>
          <w:szCs w:val="28"/>
        </w:rPr>
        <w:t>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p>
    <w:p w:rsidR="00421CA3" w:rsidRPr="00B3213E" w:rsidRDefault="00421CA3" w:rsidP="00997083">
      <w:pPr>
        <w:pStyle w:val="10"/>
        <w:numPr>
          <w:ilvl w:val="0"/>
          <w:numId w:val="46"/>
        </w:numPr>
        <w:spacing w:before="0" w:after="0" w:line="360" w:lineRule="auto"/>
        <w:ind w:left="851" w:hanging="284"/>
        <w:rPr>
          <w:sz w:val="28"/>
          <w:szCs w:val="28"/>
        </w:rPr>
      </w:pPr>
      <w:r w:rsidRPr="00B3213E">
        <w:rPr>
          <w:sz w:val="28"/>
          <w:szCs w:val="28"/>
        </w:rPr>
        <w:t>мониторинг пожарной опасности в лесах;</w:t>
      </w:r>
    </w:p>
    <w:p w:rsidR="00421CA3" w:rsidRPr="00B3213E" w:rsidRDefault="00421CA3" w:rsidP="00997083">
      <w:pPr>
        <w:pStyle w:val="10"/>
        <w:numPr>
          <w:ilvl w:val="0"/>
          <w:numId w:val="46"/>
        </w:numPr>
        <w:spacing w:before="0" w:after="0" w:line="360" w:lineRule="auto"/>
        <w:ind w:left="851" w:hanging="284"/>
        <w:rPr>
          <w:sz w:val="28"/>
          <w:szCs w:val="28"/>
        </w:rPr>
      </w:pPr>
      <w:r w:rsidRPr="00B3213E">
        <w:rPr>
          <w:sz w:val="28"/>
          <w:szCs w:val="28"/>
        </w:rPr>
        <w:t>разработка планов тушения лесных пожаров;</w:t>
      </w:r>
    </w:p>
    <w:p w:rsidR="00421CA3" w:rsidRPr="00B3213E" w:rsidRDefault="00421CA3" w:rsidP="00997083">
      <w:pPr>
        <w:pStyle w:val="10"/>
        <w:numPr>
          <w:ilvl w:val="0"/>
          <w:numId w:val="46"/>
        </w:numPr>
        <w:spacing w:before="0" w:after="0" w:line="360" w:lineRule="auto"/>
        <w:ind w:left="851" w:hanging="284"/>
        <w:rPr>
          <w:sz w:val="28"/>
          <w:szCs w:val="28"/>
        </w:rPr>
      </w:pPr>
      <w:r w:rsidRPr="00B3213E">
        <w:rPr>
          <w:sz w:val="28"/>
          <w:szCs w:val="28"/>
        </w:rPr>
        <w:t>тушение лесных пожаров;</w:t>
      </w:r>
    </w:p>
    <w:p w:rsidR="00421CA3" w:rsidRPr="00B3213E" w:rsidRDefault="00421CA3" w:rsidP="00997083">
      <w:pPr>
        <w:pStyle w:val="10"/>
        <w:numPr>
          <w:ilvl w:val="0"/>
          <w:numId w:val="46"/>
        </w:numPr>
        <w:spacing w:before="0" w:after="0" w:line="360" w:lineRule="auto"/>
        <w:ind w:left="851" w:hanging="284"/>
        <w:rPr>
          <w:sz w:val="28"/>
          <w:szCs w:val="28"/>
        </w:rPr>
      </w:pPr>
      <w:r w:rsidRPr="00B3213E">
        <w:rPr>
          <w:sz w:val="28"/>
          <w:szCs w:val="28"/>
        </w:rPr>
        <w:lastRenderedPageBreak/>
        <w:t>иные меры пожарной безопасности в лесах.</w:t>
      </w:r>
    </w:p>
    <w:p w:rsidR="00421CA3" w:rsidRPr="003B4D01" w:rsidRDefault="00421CA3" w:rsidP="007C4E4D">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Защита лесов направлена на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на их локализацию и ликвидацию.</w:t>
      </w:r>
    </w:p>
    <w:p w:rsidR="00421CA3" w:rsidRPr="003B4D01" w:rsidRDefault="00421CA3" w:rsidP="007C4E4D">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В целях обеспечения санитарной безопасности в лесах осуществляются:</w:t>
      </w:r>
    </w:p>
    <w:p w:rsidR="00421CA3" w:rsidRPr="00B3213E" w:rsidRDefault="00421CA3" w:rsidP="00997083">
      <w:pPr>
        <w:pStyle w:val="10"/>
        <w:numPr>
          <w:ilvl w:val="0"/>
          <w:numId w:val="47"/>
        </w:numPr>
        <w:spacing w:before="0" w:after="0" w:line="360" w:lineRule="auto"/>
        <w:ind w:left="851" w:hanging="284"/>
        <w:rPr>
          <w:sz w:val="28"/>
          <w:szCs w:val="28"/>
        </w:rPr>
      </w:pPr>
      <w:r w:rsidRPr="00B3213E">
        <w:rPr>
          <w:sz w:val="28"/>
          <w:szCs w:val="28"/>
        </w:rPr>
        <w:t>лесозащитное районирование (определение зон слабой, средней и сильной лесопатологической угрозы);</w:t>
      </w:r>
    </w:p>
    <w:p w:rsidR="00421CA3" w:rsidRPr="00B3213E" w:rsidRDefault="00421CA3" w:rsidP="00997083">
      <w:pPr>
        <w:pStyle w:val="10"/>
        <w:numPr>
          <w:ilvl w:val="0"/>
          <w:numId w:val="47"/>
        </w:numPr>
        <w:spacing w:before="0" w:after="0" w:line="360" w:lineRule="auto"/>
        <w:ind w:left="851" w:hanging="284"/>
        <w:rPr>
          <w:sz w:val="28"/>
          <w:szCs w:val="28"/>
        </w:rPr>
      </w:pPr>
      <w:r w:rsidRPr="00B3213E">
        <w:rPr>
          <w:sz w:val="28"/>
          <w:szCs w:val="28"/>
        </w:rPr>
        <w:t>лесопатологические обследования и лесопатологический мониторинг;</w:t>
      </w:r>
    </w:p>
    <w:p w:rsidR="00421CA3" w:rsidRPr="00B3213E" w:rsidRDefault="00421CA3" w:rsidP="00997083">
      <w:pPr>
        <w:pStyle w:val="10"/>
        <w:numPr>
          <w:ilvl w:val="0"/>
          <w:numId w:val="47"/>
        </w:numPr>
        <w:spacing w:before="0" w:after="0" w:line="360" w:lineRule="auto"/>
        <w:ind w:left="851" w:hanging="284"/>
        <w:rPr>
          <w:sz w:val="28"/>
          <w:szCs w:val="28"/>
        </w:rPr>
      </w:pPr>
      <w:r w:rsidRPr="00B3213E">
        <w:rPr>
          <w:sz w:val="28"/>
          <w:szCs w:val="28"/>
        </w:rPr>
        <w:t>авиационные работы и наземные работы по локализации и ликвидации очагов вредных организмов;</w:t>
      </w:r>
    </w:p>
    <w:p w:rsidR="00421CA3" w:rsidRPr="00B3213E" w:rsidRDefault="00421CA3" w:rsidP="00997083">
      <w:pPr>
        <w:pStyle w:val="10"/>
        <w:numPr>
          <w:ilvl w:val="0"/>
          <w:numId w:val="47"/>
        </w:numPr>
        <w:spacing w:before="0" w:after="0" w:line="360" w:lineRule="auto"/>
        <w:ind w:left="851" w:hanging="284"/>
        <w:rPr>
          <w:sz w:val="28"/>
          <w:szCs w:val="28"/>
        </w:rPr>
      </w:pPr>
      <w:r w:rsidRPr="00B3213E">
        <w:rPr>
          <w:sz w:val="28"/>
          <w:szCs w:val="28"/>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421CA3" w:rsidRPr="00B3213E" w:rsidRDefault="00421CA3" w:rsidP="00997083">
      <w:pPr>
        <w:pStyle w:val="10"/>
        <w:numPr>
          <w:ilvl w:val="0"/>
          <w:numId w:val="47"/>
        </w:numPr>
        <w:spacing w:before="0" w:after="0" w:line="360" w:lineRule="auto"/>
        <w:ind w:left="851" w:hanging="284"/>
        <w:rPr>
          <w:sz w:val="28"/>
          <w:szCs w:val="28"/>
        </w:rPr>
      </w:pPr>
      <w:r w:rsidRPr="00B3213E">
        <w:rPr>
          <w:sz w:val="28"/>
          <w:szCs w:val="28"/>
        </w:rPr>
        <w:t>установление санитарных требований к использованию лесов.</w:t>
      </w:r>
    </w:p>
    <w:p w:rsidR="00421CA3" w:rsidRPr="003B4D01" w:rsidRDefault="00421CA3" w:rsidP="007C4E4D">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В целях сохранения редких и находящихся под угрозой исчезновения видов деревьев, кустарников, лиан, иных лесных растений, занесенных в Красную книгу Российской Федерации или красные книги субъектов Российской Федерации,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
    <w:p w:rsidR="00421CA3" w:rsidRPr="00B3213E" w:rsidRDefault="00421CA3" w:rsidP="00997083">
      <w:pPr>
        <w:pStyle w:val="10"/>
        <w:numPr>
          <w:ilvl w:val="0"/>
          <w:numId w:val="48"/>
        </w:numPr>
        <w:spacing w:before="0" w:after="0" w:line="360" w:lineRule="auto"/>
        <w:ind w:left="851" w:hanging="284"/>
        <w:rPr>
          <w:sz w:val="28"/>
          <w:szCs w:val="28"/>
        </w:rPr>
      </w:pPr>
      <w:r w:rsidRPr="00B3213E">
        <w:rPr>
          <w:sz w:val="28"/>
          <w:szCs w:val="28"/>
        </w:rPr>
        <w:t>сохранение и усиление водоохранных и водорегулирующих свойств лесов;</w:t>
      </w:r>
    </w:p>
    <w:p w:rsidR="00421CA3" w:rsidRPr="00B3213E" w:rsidRDefault="00421CA3" w:rsidP="00997083">
      <w:pPr>
        <w:pStyle w:val="10"/>
        <w:numPr>
          <w:ilvl w:val="0"/>
          <w:numId w:val="48"/>
        </w:numPr>
        <w:spacing w:before="0" w:after="0" w:line="360" w:lineRule="auto"/>
        <w:ind w:left="851" w:hanging="284"/>
        <w:rPr>
          <w:sz w:val="28"/>
          <w:szCs w:val="28"/>
        </w:rPr>
      </w:pPr>
      <w:r w:rsidRPr="00B3213E">
        <w:rPr>
          <w:sz w:val="28"/>
          <w:szCs w:val="28"/>
        </w:rPr>
        <w:t>детальное изучение всех сохранившихся лесных массивов;</w:t>
      </w:r>
    </w:p>
    <w:p w:rsidR="00421CA3" w:rsidRPr="00B3213E" w:rsidRDefault="00421CA3" w:rsidP="00997083">
      <w:pPr>
        <w:pStyle w:val="10"/>
        <w:numPr>
          <w:ilvl w:val="0"/>
          <w:numId w:val="48"/>
        </w:numPr>
        <w:spacing w:before="0" w:after="0" w:line="360" w:lineRule="auto"/>
        <w:ind w:left="851" w:hanging="284"/>
        <w:rPr>
          <w:sz w:val="28"/>
          <w:szCs w:val="28"/>
        </w:rPr>
      </w:pPr>
      <w:r w:rsidRPr="00B3213E">
        <w:rPr>
          <w:sz w:val="28"/>
          <w:szCs w:val="28"/>
        </w:rPr>
        <w:t>повышение культуры ведения лесного хозяйства;</w:t>
      </w:r>
    </w:p>
    <w:p w:rsidR="00611721" w:rsidRPr="00B3213E" w:rsidRDefault="00421CA3" w:rsidP="00997083">
      <w:pPr>
        <w:pStyle w:val="10"/>
        <w:numPr>
          <w:ilvl w:val="0"/>
          <w:numId w:val="48"/>
        </w:numPr>
        <w:spacing w:before="0" w:after="0" w:line="360" w:lineRule="auto"/>
        <w:ind w:left="851" w:hanging="284"/>
        <w:rPr>
          <w:sz w:val="28"/>
          <w:szCs w:val="28"/>
        </w:rPr>
      </w:pPr>
      <w:r w:rsidRPr="00B3213E">
        <w:rPr>
          <w:sz w:val="28"/>
          <w:szCs w:val="28"/>
        </w:rPr>
        <w:lastRenderedPageBreak/>
        <w:t>внедрение передовых технологий лесоэксплуатации не только в интересах грамотного и целенаправленного лесовозобновления на площадях санитарной вырубки, но, и из экологических соображений.</w:t>
      </w:r>
    </w:p>
    <w:p w:rsidR="00B156A3" w:rsidRPr="003B4D01" w:rsidRDefault="00B156A3" w:rsidP="00B156A3">
      <w:pPr>
        <w:pStyle w:val="16"/>
        <w:suppressAutoHyphens/>
        <w:ind w:left="1191" w:hanging="482"/>
      </w:pPr>
      <w:bookmarkStart w:id="42" w:name="_Toc365557664"/>
      <w:bookmarkStart w:id="43" w:name="_Toc399430213"/>
      <w:r w:rsidRPr="003B4D01">
        <w:t>Обеспечение медико-экологического благополучия населения</w:t>
      </w:r>
      <w:bookmarkEnd w:id="42"/>
      <w:bookmarkEnd w:id="43"/>
    </w:p>
    <w:p w:rsidR="00211B14" w:rsidRPr="003B4D01" w:rsidRDefault="00211B14" w:rsidP="00211B14">
      <w:pPr>
        <w:suppressAutoHyphens w:val="0"/>
        <w:spacing w:before="0" w:after="0" w:line="360" w:lineRule="auto"/>
        <w:ind w:firstLine="709"/>
        <w:jc w:val="both"/>
        <w:rPr>
          <w:rFonts w:ascii="Times New Roman" w:hAnsi="Times New Roman" w:cs="Times New Roman"/>
          <w:sz w:val="28"/>
          <w:lang w:val="ru-RU"/>
        </w:rPr>
      </w:pPr>
      <w:r w:rsidRPr="003B4D01">
        <w:rPr>
          <w:rFonts w:ascii="Times New Roman" w:hAnsi="Times New Roman" w:cs="Times New Roman"/>
          <w:sz w:val="28"/>
          <w:lang w:val="ru-RU"/>
        </w:rPr>
        <w:t>В рамках мероприятий по снижению воздействия факторов загрязнения окружающей среды на здоровье населения необходимо:</w:t>
      </w:r>
    </w:p>
    <w:p w:rsidR="00211B14" w:rsidRPr="00B3213E" w:rsidRDefault="00211B14" w:rsidP="00997083">
      <w:pPr>
        <w:pStyle w:val="10"/>
        <w:numPr>
          <w:ilvl w:val="0"/>
          <w:numId w:val="49"/>
        </w:numPr>
        <w:spacing w:before="0" w:after="0" w:line="360" w:lineRule="auto"/>
        <w:ind w:left="851" w:hanging="284"/>
        <w:rPr>
          <w:sz w:val="28"/>
          <w:szCs w:val="28"/>
        </w:rPr>
      </w:pPr>
      <w:r w:rsidRPr="00B3213E">
        <w:rPr>
          <w:sz w:val="28"/>
          <w:szCs w:val="28"/>
        </w:rPr>
        <w:t>обоснование региональных допустимых экологических нагрузок по критериям здоровья населения;</w:t>
      </w:r>
    </w:p>
    <w:p w:rsidR="00211B14" w:rsidRPr="00B3213E" w:rsidRDefault="00211B14" w:rsidP="00997083">
      <w:pPr>
        <w:pStyle w:val="10"/>
        <w:numPr>
          <w:ilvl w:val="0"/>
          <w:numId w:val="49"/>
        </w:numPr>
        <w:spacing w:before="0" w:after="0" w:line="360" w:lineRule="auto"/>
        <w:ind w:left="851" w:hanging="284"/>
        <w:rPr>
          <w:sz w:val="28"/>
          <w:szCs w:val="28"/>
        </w:rPr>
      </w:pPr>
      <w:r w:rsidRPr="00B3213E">
        <w:rPr>
          <w:sz w:val="28"/>
          <w:szCs w:val="28"/>
        </w:rPr>
        <w:t>разработка и внедрение мероприятий по сокращению выбросов, формирующих повышенную заболеваемость населения;</w:t>
      </w:r>
    </w:p>
    <w:p w:rsidR="00211B14" w:rsidRPr="00B3213E" w:rsidRDefault="00211B14" w:rsidP="00997083">
      <w:pPr>
        <w:pStyle w:val="10"/>
        <w:numPr>
          <w:ilvl w:val="0"/>
          <w:numId w:val="49"/>
        </w:numPr>
        <w:spacing w:before="0" w:after="0" w:line="360" w:lineRule="auto"/>
        <w:ind w:left="851" w:hanging="284"/>
        <w:rPr>
          <w:sz w:val="28"/>
          <w:szCs w:val="28"/>
        </w:rPr>
      </w:pPr>
      <w:r w:rsidRPr="00B3213E">
        <w:rPr>
          <w:sz w:val="28"/>
          <w:szCs w:val="28"/>
        </w:rPr>
        <w:t>разработка и реализация новых методов клинико-лабораторной диагностики, лечения и профилактики экообусловленных заболеваний детского и взрослого населения.</w:t>
      </w:r>
    </w:p>
    <w:p w:rsidR="00211B14" w:rsidRPr="00B3213E" w:rsidRDefault="00211B14" w:rsidP="00997083">
      <w:pPr>
        <w:pStyle w:val="10"/>
        <w:numPr>
          <w:ilvl w:val="0"/>
          <w:numId w:val="49"/>
        </w:numPr>
        <w:spacing w:before="0" w:after="0" w:line="360" w:lineRule="auto"/>
        <w:ind w:left="851" w:hanging="284"/>
        <w:rPr>
          <w:sz w:val="28"/>
          <w:szCs w:val="28"/>
        </w:rPr>
      </w:pPr>
      <w:r w:rsidRPr="00B3213E">
        <w:rPr>
          <w:sz w:val="28"/>
          <w:szCs w:val="28"/>
        </w:rPr>
        <w:t>В результате реализации запланированных социально-экономических, планировочных, организационно-технических, инженерно-технических мероприятий ожидается достижение следующих показателей:</w:t>
      </w:r>
    </w:p>
    <w:p w:rsidR="00211B14" w:rsidRPr="00B3213E" w:rsidRDefault="00211B14" w:rsidP="00997083">
      <w:pPr>
        <w:pStyle w:val="10"/>
        <w:numPr>
          <w:ilvl w:val="0"/>
          <w:numId w:val="49"/>
        </w:numPr>
        <w:spacing w:before="0" w:after="0" w:line="360" w:lineRule="auto"/>
        <w:ind w:left="851" w:hanging="284"/>
        <w:rPr>
          <w:sz w:val="28"/>
          <w:szCs w:val="28"/>
        </w:rPr>
      </w:pPr>
      <w:r w:rsidRPr="00B3213E">
        <w:rPr>
          <w:sz w:val="28"/>
          <w:szCs w:val="28"/>
        </w:rPr>
        <w:t>сохранение и приумножение природно-ресурсного потенциала поселения за счет организации рационального природопользования во всех сферах хозяйственного комплекса;</w:t>
      </w:r>
    </w:p>
    <w:p w:rsidR="00211B14" w:rsidRPr="00B3213E" w:rsidRDefault="00211B14" w:rsidP="00997083">
      <w:pPr>
        <w:pStyle w:val="10"/>
        <w:numPr>
          <w:ilvl w:val="0"/>
          <w:numId w:val="49"/>
        </w:numPr>
        <w:spacing w:before="0" w:after="0" w:line="360" w:lineRule="auto"/>
        <w:ind w:left="851" w:hanging="284"/>
        <w:rPr>
          <w:sz w:val="28"/>
          <w:szCs w:val="28"/>
        </w:rPr>
      </w:pPr>
      <w:r w:rsidRPr="00B3213E">
        <w:rPr>
          <w:sz w:val="28"/>
          <w:szCs w:val="28"/>
        </w:rPr>
        <w:t>экологическая реабилитация водных объектов, в том числе источников питьевого водоснабжения, путем уменьшения сброса загрязняющих веществ, реконструкции и строительства очистных сооружений, развития системы ливневой канализации, организации и благоустройства водоохранных зон;</w:t>
      </w:r>
    </w:p>
    <w:p w:rsidR="00211B14" w:rsidRPr="00B3213E" w:rsidRDefault="00211B14" w:rsidP="00997083">
      <w:pPr>
        <w:pStyle w:val="10"/>
        <w:numPr>
          <w:ilvl w:val="0"/>
          <w:numId w:val="49"/>
        </w:numPr>
        <w:spacing w:before="0" w:after="0" w:line="360" w:lineRule="auto"/>
        <w:ind w:left="851" w:hanging="284"/>
        <w:rPr>
          <w:sz w:val="28"/>
          <w:szCs w:val="28"/>
        </w:rPr>
      </w:pPr>
      <w:r w:rsidRPr="00B3213E">
        <w:rPr>
          <w:sz w:val="28"/>
          <w:szCs w:val="28"/>
        </w:rPr>
        <w:t>снижение водопотребления, обеспечение населения стандартной питьевой водой;</w:t>
      </w:r>
    </w:p>
    <w:p w:rsidR="00211B14" w:rsidRPr="00B3213E" w:rsidRDefault="00211B14" w:rsidP="00997083">
      <w:pPr>
        <w:pStyle w:val="10"/>
        <w:numPr>
          <w:ilvl w:val="0"/>
          <w:numId w:val="49"/>
        </w:numPr>
        <w:spacing w:before="0" w:after="0" w:line="360" w:lineRule="auto"/>
        <w:ind w:left="851" w:hanging="284"/>
        <w:rPr>
          <w:sz w:val="28"/>
          <w:szCs w:val="28"/>
        </w:rPr>
      </w:pPr>
      <w:r w:rsidRPr="00B3213E">
        <w:rPr>
          <w:sz w:val="28"/>
          <w:szCs w:val="28"/>
        </w:rPr>
        <w:lastRenderedPageBreak/>
        <w:t>улучшение состояния атмосферного воздуха, поверхностных и подземных вод, в том числе источников питьевого водоснабжения за счет проведения мероприятий по оптимизации транспортной инфраструктуры;</w:t>
      </w:r>
    </w:p>
    <w:p w:rsidR="00211B14" w:rsidRPr="00B3213E" w:rsidRDefault="00211B14" w:rsidP="00997083">
      <w:pPr>
        <w:pStyle w:val="10"/>
        <w:numPr>
          <w:ilvl w:val="0"/>
          <w:numId w:val="49"/>
        </w:numPr>
        <w:spacing w:before="0" w:after="0" w:line="360" w:lineRule="auto"/>
        <w:ind w:left="851" w:hanging="284"/>
        <w:rPr>
          <w:sz w:val="28"/>
          <w:szCs w:val="28"/>
        </w:rPr>
      </w:pPr>
      <w:r w:rsidRPr="00B3213E">
        <w:rPr>
          <w:sz w:val="28"/>
          <w:szCs w:val="28"/>
        </w:rPr>
        <w:t>обеспечение экологической безопасности обращения с отходами производства и потребления за счет усовершенствованных полигонов ТБО, реконструкции действующих полигонов до требуемого нормативно-технического уровня, создания мощностей по использованию и обезвреживанию отходов;</w:t>
      </w:r>
    </w:p>
    <w:p w:rsidR="00211B14" w:rsidRPr="00B3213E" w:rsidRDefault="00211B14" w:rsidP="00997083">
      <w:pPr>
        <w:pStyle w:val="10"/>
        <w:numPr>
          <w:ilvl w:val="0"/>
          <w:numId w:val="49"/>
        </w:numPr>
        <w:spacing w:before="0" w:after="0" w:line="360" w:lineRule="auto"/>
        <w:ind w:left="851" w:hanging="284"/>
        <w:rPr>
          <w:sz w:val="28"/>
          <w:szCs w:val="28"/>
        </w:rPr>
      </w:pPr>
      <w:r w:rsidRPr="00B3213E">
        <w:rPr>
          <w:sz w:val="28"/>
          <w:szCs w:val="28"/>
        </w:rPr>
        <w:t>предотвращение техногенных аварий и катастроф с экологическими последствиями за счет реализации системы мероприятий, направленных на снижение риска их возникновения;</w:t>
      </w:r>
    </w:p>
    <w:p w:rsidR="00211B14" w:rsidRPr="00B3213E" w:rsidRDefault="00211B14" w:rsidP="00997083">
      <w:pPr>
        <w:pStyle w:val="10"/>
        <w:numPr>
          <w:ilvl w:val="0"/>
          <w:numId w:val="49"/>
        </w:numPr>
        <w:spacing w:before="0" w:after="0" w:line="360" w:lineRule="auto"/>
        <w:ind w:left="851" w:hanging="284"/>
        <w:rPr>
          <w:sz w:val="28"/>
          <w:szCs w:val="28"/>
        </w:rPr>
      </w:pPr>
      <w:r w:rsidRPr="00B3213E">
        <w:rPr>
          <w:sz w:val="28"/>
          <w:szCs w:val="28"/>
        </w:rPr>
        <w:t>достижение современного уровня инженерного благоустройства селитебных территорий;</w:t>
      </w:r>
    </w:p>
    <w:p w:rsidR="00211B14" w:rsidRPr="00B3213E" w:rsidRDefault="00211B14" w:rsidP="00997083">
      <w:pPr>
        <w:pStyle w:val="10"/>
        <w:numPr>
          <w:ilvl w:val="0"/>
          <w:numId w:val="49"/>
        </w:numPr>
        <w:spacing w:before="0" w:after="0" w:line="360" w:lineRule="auto"/>
        <w:ind w:left="851" w:hanging="284"/>
        <w:rPr>
          <w:sz w:val="28"/>
          <w:szCs w:val="28"/>
        </w:rPr>
      </w:pPr>
      <w:r w:rsidRPr="00B3213E">
        <w:rPr>
          <w:sz w:val="28"/>
          <w:szCs w:val="28"/>
        </w:rPr>
        <w:t>снижение шумового загрязнения селитебных территорий, уменьшение количества населения, проживающего в зонах акустического дискомфорта;</w:t>
      </w:r>
    </w:p>
    <w:p w:rsidR="00211B14" w:rsidRPr="00B3213E" w:rsidRDefault="00211B14" w:rsidP="00997083">
      <w:pPr>
        <w:pStyle w:val="10"/>
        <w:numPr>
          <w:ilvl w:val="0"/>
          <w:numId w:val="49"/>
        </w:numPr>
        <w:spacing w:before="0" w:after="0" w:line="360" w:lineRule="auto"/>
        <w:ind w:left="851" w:hanging="284"/>
        <w:rPr>
          <w:sz w:val="28"/>
          <w:szCs w:val="28"/>
        </w:rPr>
      </w:pPr>
      <w:r w:rsidRPr="00B3213E">
        <w:rPr>
          <w:sz w:val="28"/>
          <w:szCs w:val="28"/>
        </w:rPr>
        <w:t>защита зданий и сооружений от негативных инженерно-геологических процессов;</w:t>
      </w:r>
    </w:p>
    <w:p w:rsidR="00211B14" w:rsidRPr="00B3213E" w:rsidRDefault="00211B14" w:rsidP="00997083">
      <w:pPr>
        <w:pStyle w:val="10"/>
        <w:numPr>
          <w:ilvl w:val="0"/>
          <w:numId w:val="49"/>
        </w:numPr>
        <w:spacing w:before="0" w:after="0" w:line="360" w:lineRule="auto"/>
        <w:ind w:left="851" w:hanging="284"/>
        <w:rPr>
          <w:sz w:val="28"/>
          <w:szCs w:val="28"/>
        </w:rPr>
      </w:pPr>
      <w:r w:rsidRPr="00B3213E">
        <w:rPr>
          <w:sz w:val="28"/>
          <w:szCs w:val="28"/>
        </w:rPr>
        <w:t>улучшение состояния атмосферного воздуха селитебных территорий за счет проведения мероприятий по снижению выбросов загрязняющих веществ от стационарных источников и проведения комплекса мероприятий по оптимизации транспортной инфраструктуры;</w:t>
      </w:r>
    </w:p>
    <w:p w:rsidR="00211B14" w:rsidRPr="00B3213E" w:rsidRDefault="00211B14" w:rsidP="00997083">
      <w:pPr>
        <w:pStyle w:val="10"/>
        <w:numPr>
          <w:ilvl w:val="0"/>
          <w:numId w:val="49"/>
        </w:numPr>
        <w:spacing w:before="0" w:after="0" w:line="360" w:lineRule="auto"/>
        <w:ind w:left="851" w:hanging="284"/>
        <w:rPr>
          <w:sz w:val="28"/>
          <w:szCs w:val="28"/>
        </w:rPr>
      </w:pPr>
      <w:r w:rsidRPr="00B3213E">
        <w:rPr>
          <w:sz w:val="28"/>
          <w:szCs w:val="28"/>
        </w:rPr>
        <w:t>создание системы природно-экологического каркаса, в том числе сохранение лесного фонда, создание системы особо охраняемых природных территорий;</w:t>
      </w:r>
    </w:p>
    <w:p w:rsidR="00211B14" w:rsidRPr="00B3213E" w:rsidRDefault="00211B14" w:rsidP="00997083">
      <w:pPr>
        <w:pStyle w:val="10"/>
        <w:numPr>
          <w:ilvl w:val="0"/>
          <w:numId w:val="49"/>
        </w:numPr>
        <w:spacing w:before="0" w:after="0" w:line="360" w:lineRule="auto"/>
        <w:ind w:left="851" w:hanging="284"/>
        <w:rPr>
          <w:sz w:val="28"/>
          <w:szCs w:val="28"/>
        </w:rPr>
      </w:pPr>
      <w:r w:rsidRPr="00B3213E">
        <w:rPr>
          <w:sz w:val="28"/>
          <w:szCs w:val="28"/>
        </w:rPr>
        <w:t>развитие массовых и специализированных видов рекреации, спорта;</w:t>
      </w:r>
    </w:p>
    <w:p w:rsidR="00730C63" w:rsidRPr="00B3213E" w:rsidRDefault="00730C63" w:rsidP="00997083">
      <w:pPr>
        <w:pStyle w:val="10"/>
        <w:numPr>
          <w:ilvl w:val="0"/>
          <w:numId w:val="49"/>
        </w:numPr>
        <w:spacing w:before="0" w:after="0" w:line="360" w:lineRule="auto"/>
        <w:ind w:left="851" w:hanging="284"/>
        <w:rPr>
          <w:sz w:val="28"/>
          <w:szCs w:val="28"/>
        </w:rPr>
      </w:pPr>
      <w:r w:rsidRPr="00B3213E">
        <w:rPr>
          <w:sz w:val="28"/>
          <w:szCs w:val="28"/>
        </w:rPr>
        <w:lastRenderedPageBreak/>
        <w:t>организация комплексной системы экологического мониторинга наблюдений за состоянием атмосферы, водных ресурсов, земельного фонда, особо охраняемых природных территорий и т.д.</w:t>
      </w:r>
    </w:p>
    <w:p w:rsidR="00DE320F" w:rsidRPr="003B4D01" w:rsidRDefault="009012B3" w:rsidP="00DE320F">
      <w:pPr>
        <w:pStyle w:val="14"/>
        <w:ind w:left="992" w:hanging="283"/>
        <w:rPr>
          <w:noProof/>
          <w:lang w:val="en-US"/>
        </w:rPr>
      </w:pPr>
      <w:bookmarkStart w:id="44" w:name="_Toc399430214"/>
      <w:r w:rsidRPr="003B4D01">
        <w:rPr>
          <w:noProof/>
        </w:rPr>
        <w:lastRenderedPageBreak/>
        <w:t>Технико-экономические показатели</w:t>
      </w:r>
      <w:bookmarkEnd w:id="44"/>
    </w:p>
    <w:tbl>
      <w:tblPr>
        <w:tblStyle w:val="a9"/>
        <w:tblW w:w="0" w:type="auto"/>
        <w:tblLayout w:type="fixed"/>
        <w:tblLook w:val="04A0" w:firstRow="1" w:lastRow="0" w:firstColumn="1" w:lastColumn="0" w:noHBand="0" w:noVBand="1"/>
      </w:tblPr>
      <w:tblGrid>
        <w:gridCol w:w="567"/>
        <w:gridCol w:w="4423"/>
        <w:gridCol w:w="1317"/>
        <w:gridCol w:w="1518"/>
        <w:gridCol w:w="1585"/>
      </w:tblGrid>
      <w:tr w:rsidR="00C2793C" w:rsidRPr="003B4D01" w:rsidTr="00B53BCE">
        <w:trPr>
          <w:trHeight w:val="284"/>
        </w:trPr>
        <w:tc>
          <w:tcPr>
            <w:tcW w:w="567" w:type="dxa"/>
            <w:tcMar>
              <w:top w:w="28" w:type="dxa"/>
              <w:left w:w="28" w:type="dxa"/>
              <w:bottom w:w="28" w:type="dxa"/>
              <w:right w:w="28" w:type="dxa"/>
            </w:tcMar>
            <w:vAlign w:val="center"/>
          </w:tcPr>
          <w:p w:rsidR="00C2793C" w:rsidRPr="003B4D01" w:rsidRDefault="00C2793C" w:rsidP="009D5679">
            <w:pPr>
              <w:spacing w:before="0"/>
              <w:jc w:val="center"/>
              <w:rPr>
                <w:rFonts w:ascii="Times New Roman" w:hAnsi="Times New Roman" w:cs="Times New Roman"/>
                <w:b/>
                <w:sz w:val="24"/>
                <w:szCs w:val="24"/>
                <w:lang w:val="ru-RU"/>
              </w:rPr>
            </w:pPr>
            <w:r w:rsidRPr="003B4D01">
              <w:rPr>
                <w:rFonts w:ascii="Times New Roman" w:hAnsi="Times New Roman" w:cs="Times New Roman"/>
                <w:b/>
                <w:sz w:val="24"/>
                <w:szCs w:val="24"/>
                <w:lang w:val="ru-RU"/>
              </w:rPr>
              <w:t>№</w:t>
            </w:r>
          </w:p>
        </w:tc>
        <w:tc>
          <w:tcPr>
            <w:tcW w:w="4423" w:type="dxa"/>
            <w:tcMar>
              <w:top w:w="28" w:type="dxa"/>
              <w:left w:w="28" w:type="dxa"/>
              <w:bottom w:w="28" w:type="dxa"/>
              <w:right w:w="28" w:type="dxa"/>
            </w:tcMar>
            <w:vAlign w:val="center"/>
          </w:tcPr>
          <w:p w:rsidR="00C2793C" w:rsidRPr="003B4D01" w:rsidRDefault="00C2793C" w:rsidP="00C2793C">
            <w:pPr>
              <w:spacing w:before="0"/>
              <w:jc w:val="center"/>
              <w:rPr>
                <w:rFonts w:ascii="Times New Roman" w:hAnsi="Times New Roman" w:cs="Times New Roman"/>
                <w:b/>
                <w:sz w:val="24"/>
                <w:szCs w:val="24"/>
                <w:lang w:val="ru-RU"/>
              </w:rPr>
            </w:pPr>
            <w:r w:rsidRPr="003B4D01">
              <w:rPr>
                <w:rFonts w:ascii="Times New Roman" w:hAnsi="Times New Roman" w:cs="Times New Roman"/>
                <w:b/>
                <w:sz w:val="24"/>
                <w:szCs w:val="24"/>
                <w:lang w:val="ru-RU"/>
              </w:rPr>
              <w:t>Показатели</w:t>
            </w:r>
          </w:p>
        </w:tc>
        <w:tc>
          <w:tcPr>
            <w:tcW w:w="1317" w:type="dxa"/>
            <w:tcMar>
              <w:top w:w="28" w:type="dxa"/>
              <w:left w:w="28" w:type="dxa"/>
              <w:bottom w:w="28" w:type="dxa"/>
              <w:right w:w="28" w:type="dxa"/>
            </w:tcMar>
            <w:vAlign w:val="center"/>
          </w:tcPr>
          <w:p w:rsidR="00C2793C" w:rsidRPr="003B4D01" w:rsidRDefault="00C2793C" w:rsidP="00C2793C">
            <w:pPr>
              <w:spacing w:before="0"/>
              <w:jc w:val="center"/>
              <w:rPr>
                <w:rFonts w:ascii="Times New Roman" w:hAnsi="Times New Roman" w:cs="Times New Roman"/>
                <w:b/>
                <w:sz w:val="24"/>
                <w:szCs w:val="24"/>
                <w:lang w:val="ru-RU"/>
              </w:rPr>
            </w:pPr>
            <w:r w:rsidRPr="003B4D01">
              <w:rPr>
                <w:rFonts w:ascii="Times New Roman" w:hAnsi="Times New Roman" w:cs="Times New Roman"/>
                <w:b/>
                <w:sz w:val="24"/>
                <w:szCs w:val="24"/>
                <w:lang w:val="ru-RU"/>
              </w:rPr>
              <w:t>Единица измерения</w:t>
            </w:r>
          </w:p>
        </w:tc>
        <w:tc>
          <w:tcPr>
            <w:tcW w:w="1518" w:type="dxa"/>
            <w:tcMar>
              <w:top w:w="28" w:type="dxa"/>
              <w:left w:w="28" w:type="dxa"/>
              <w:bottom w:w="28" w:type="dxa"/>
              <w:right w:w="28" w:type="dxa"/>
            </w:tcMar>
            <w:vAlign w:val="center"/>
          </w:tcPr>
          <w:p w:rsidR="00C2793C" w:rsidRPr="003B4D01" w:rsidRDefault="00C2793C" w:rsidP="00C2793C">
            <w:pPr>
              <w:spacing w:before="0"/>
              <w:jc w:val="center"/>
              <w:rPr>
                <w:rFonts w:ascii="Times New Roman" w:hAnsi="Times New Roman" w:cs="Times New Roman"/>
                <w:b/>
                <w:sz w:val="24"/>
                <w:szCs w:val="24"/>
                <w:lang w:val="ru-RU"/>
              </w:rPr>
            </w:pPr>
            <w:r w:rsidRPr="003B4D01">
              <w:rPr>
                <w:rFonts w:ascii="Times New Roman" w:hAnsi="Times New Roman" w:cs="Times New Roman"/>
                <w:b/>
                <w:sz w:val="24"/>
                <w:szCs w:val="24"/>
                <w:lang w:val="ru-RU"/>
              </w:rPr>
              <w:t>Современное состояние</w:t>
            </w:r>
          </w:p>
        </w:tc>
        <w:tc>
          <w:tcPr>
            <w:tcW w:w="1585" w:type="dxa"/>
            <w:tcMar>
              <w:top w:w="28" w:type="dxa"/>
              <w:left w:w="28" w:type="dxa"/>
              <w:bottom w:w="28" w:type="dxa"/>
              <w:right w:w="28" w:type="dxa"/>
            </w:tcMar>
            <w:vAlign w:val="center"/>
          </w:tcPr>
          <w:p w:rsidR="00C2793C" w:rsidRPr="003B4D01" w:rsidRDefault="00C2793C" w:rsidP="00C2793C">
            <w:pPr>
              <w:spacing w:before="0"/>
              <w:jc w:val="center"/>
              <w:rPr>
                <w:rFonts w:ascii="Times New Roman" w:hAnsi="Times New Roman" w:cs="Times New Roman"/>
                <w:b/>
                <w:sz w:val="24"/>
                <w:szCs w:val="24"/>
                <w:lang w:val="ru-RU"/>
              </w:rPr>
            </w:pPr>
            <w:r w:rsidRPr="003B4D01">
              <w:rPr>
                <w:rFonts w:ascii="Times New Roman" w:hAnsi="Times New Roman" w:cs="Times New Roman"/>
                <w:b/>
                <w:sz w:val="24"/>
                <w:szCs w:val="24"/>
                <w:lang w:val="ru-RU"/>
              </w:rPr>
              <w:t>Расчетный срок</w:t>
            </w:r>
          </w:p>
        </w:tc>
      </w:tr>
      <w:tr w:rsidR="00125FC0" w:rsidRPr="003B4D01" w:rsidTr="00125FC0">
        <w:trPr>
          <w:trHeight w:val="284"/>
        </w:trPr>
        <w:tc>
          <w:tcPr>
            <w:tcW w:w="567" w:type="dxa"/>
            <w:tcMar>
              <w:top w:w="28" w:type="dxa"/>
              <w:left w:w="28" w:type="dxa"/>
              <w:bottom w:w="28" w:type="dxa"/>
              <w:right w:w="28" w:type="dxa"/>
            </w:tcMar>
            <w:vAlign w:val="center"/>
          </w:tcPr>
          <w:p w:rsidR="00125FC0" w:rsidRPr="003B4D01" w:rsidRDefault="00125FC0" w:rsidP="00654987">
            <w:pPr>
              <w:pStyle w:val="aa"/>
              <w:numPr>
                <w:ilvl w:val="0"/>
                <w:numId w:val="6"/>
              </w:numPr>
              <w:spacing w:before="0"/>
              <w:jc w:val="center"/>
              <w:rPr>
                <w:rFonts w:ascii="Times New Roman" w:hAnsi="Times New Roman" w:cs="Times New Roman"/>
                <w:sz w:val="24"/>
                <w:szCs w:val="24"/>
              </w:rPr>
            </w:pPr>
          </w:p>
        </w:tc>
        <w:tc>
          <w:tcPr>
            <w:tcW w:w="8843" w:type="dxa"/>
            <w:gridSpan w:val="4"/>
            <w:tcMar>
              <w:top w:w="28" w:type="dxa"/>
              <w:left w:w="28" w:type="dxa"/>
              <w:bottom w:w="28" w:type="dxa"/>
              <w:right w:w="28" w:type="dxa"/>
            </w:tcMar>
            <w:vAlign w:val="center"/>
          </w:tcPr>
          <w:p w:rsidR="00125FC0" w:rsidRPr="003B4D01" w:rsidRDefault="00125FC0" w:rsidP="00C2793C">
            <w:pPr>
              <w:spacing w:before="0"/>
              <w:jc w:val="center"/>
              <w:rPr>
                <w:rFonts w:ascii="Times New Roman" w:hAnsi="Times New Roman" w:cs="Times New Roman"/>
                <w:sz w:val="24"/>
                <w:szCs w:val="24"/>
              </w:rPr>
            </w:pPr>
            <w:r w:rsidRPr="003B4D01">
              <w:rPr>
                <w:rFonts w:ascii="Times New Roman" w:hAnsi="Times New Roman" w:cs="Times New Roman"/>
                <w:sz w:val="24"/>
                <w:szCs w:val="24"/>
                <w:lang w:val="ru-RU"/>
              </w:rPr>
              <w:t>Территория</w:t>
            </w:r>
          </w:p>
        </w:tc>
      </w:tr>
      <w:tr w:rsidR="00E1237B" w:rsidRPr="003B4D01" w:rsidTr="00B53BCE">
        <w:trPr>
          <w:trHeight w:val="284"/>
        </w:trPr>
        <w:tc>
          <w:tcPr>
            <w:tcW w:w="567" w:type="dxa"/>
            <w:tcMar>
              <w:top w:w="28" w:type="dxa"/>
              <w:left w:w="28" w:type="dxa"/>
              <w:bottom w:w="28" w:type="dxa"/>
              <w:right w:w="28" w:type="dxa"/>
            </w:tcMar>
            <w:vAlign w:val="center"/>
          </w:tcPr>
          <w:p w:rsidR="00E1237B" w:rsidRPr="003B4D01" w:rsidRDefault="00E1237B" w:rsidP="00654987">
            <w:pPr>
              <w:pStyle w:val="aa"/>
              <w:numPr>
                <w:ilvl w:val="1"/>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E1237B" w:rsidRPr="003B4D01" w:rsidRDefault="00E1237B" w:rsidP="008C113A">
            <w:pPr>
              <w:spacing w:before="0"/>
              <w:rPr>
                <w:rFonts w:ascii="Times New Roman" w:hAnsi="Times New Roman" w:cs="Times New Roman"/>
                <w:sz w:val="24"/>
                <w:szCs w:val="24"/>
                <w:lang w:val="ru-RU"/>
              </w:rPr>
            </w:pPr>
            <w:r w:rsidRPr="003B4D01">
              <w:rPr>
                <w:rFonts w:ascii="Times New Roman" w:hAnsi="Times New Roman" w:cs="Times New Roman"/>
                <w:sz w:val="24"/>
                <w:szCs w:val="24"/>
                <w:lang w:val="ru-RU"/>
              </w:rPr>
              <w:t xml:space="preserve">Общая площадь земель </w:t>
            </w:r>
            <w:r>
              <w:rPr>
                <w:rFonts w:ascii="Times New Roman" w:hAnsi="Times New Roman" w:cs="Times New Roman"/>
                <w:sz w:val="24"/>
                <w:szCs w:val="24"/>
                <w:lang w:val="ru-RU"/>
              </w:rPr>
              <w:t>муниципального района</w:t>
            </w:r>
            <w:r w:rsidRPr="003B4D01">
              <w:rPr>
                <w:rFonts w:ascii="Times New Roman" w:hAnsi="Times New Roman" w:cs="Times New Roman"/>
                <w:sz w:val="24"/>
                <w:szCs w:val="24"/>
                <w:lang w:val="ru-RU"/>
              </w:rPr>
              <w:t xml:space="preserve"> в установленных границах</w:t>
            </w:r>
          </w:p>
        </w:tc>
        <w:tc>
          <w:tcPr>
            <w:tcW w:w="1317" w:type="dxa"/>
            <w:vMerge w:val="restart"/>
            <w:tcMar>
              <w:top w:w="28" w:type="dxa"/>
              <w:left w:w="28" w:type="dxa"/>
              <w:bottom w:w="28" w:type="dxa"/>
              <w:right w:w="28" w:type="dxa"/>
            </w:tcMar>
            <w:vAlign w:val="center"/>
          </w:tcPr>
          <w:p w:rsidR="00E1237B" w:rsidRPr="003B4D01" w:rsidRDefault="00E1237B" w:rsidP="00C14677">
            <w:pPr>
              <w:spacing w:before="0"/>
              <w:jc w:val="center"/>
              <w:rPr>
                <w:rFonts w:ascii="Times New Roman" w:hAnsi="Times New Roman" w:cs="Times New Roman"/>
                <w:sz w:val="24"/>
                <w:szCs w:val="24"/>
              </w:rPr>
            </w:pPr>
            <w:r>
              <w:rPr>
                <w:rFonts w:ascii="Times New Roman" w:hAnsi="Times New Roman" w:cs="Times New Roman"/>
                <w:sz w:val="24"/>
                <w:szCs w:val="24"/>
                <w:lang w:val="ru-RU"/>
              </w:rPr>
              <w:t>км</w:t>
            </w:r>
            <w:r w:rsidRPr="00A74DD7">
              <w:rPr>
                <w:rFonts w:ascii="Times New Roman" w:hAnsi="Times New Roman" w:cs="Times New Roman"/>
                <w:sz w:val="24"/>
                <w:szCs w:val="24"/>
                <w:vertAlign w:val="superscript"/>
                <w:lang w:val="ru-RU"/>
              </w:rPr>
              <w:t>2</w:t>
            </w:r>
          </w:p>
        </w:tc>
        <w:tc>
          <w:tcPr>
            <w:tcW w:w="1518" w:type="dxa"/>
            <w:tcMar>
              <w:top w:w="28" w:type="dxa"/>
              <w:left w:w="28" w:type="dxa"/>
              <w:bottom w:w="28" w:type="dxa"/>
              <w:right w:w="28" w:type="dxa"/>
            </w:tcMar>
            <w:vAlign w:val="center"/>
          </w:tcPr>
          <w:p w:rsidR="00E1237B" w:rsidRPr="00430085" w:rsidRDefault="00430085" w:rsidP="00C14677">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3,2 тыс.</w:t>
            </w:r>
          </w:p>
        </w:tc>
        <w:tc>
          <w:tcPr>
            <w:tcW w:w="1585" w:type="dxa"/>
            <w:tcMar>
              <w:top w:w="28" w:type="dxa"/>
              <w:left w:w="28" w:type="dxa"/>
              <w:bottom w:w="28" w:type="dxa"/>
              <w:right w:w="28" w:type="dxa"/>
            </w:tcMar>
            <w:vAlign w:val="center"/>
          </w:tcPr>
          <w:p w:rsidR="00E1237B" w:rsidRPr="00787EC7" w:rsidRDefault="00430085" w:rsidP="00C14677">
            <w:pPr>
              <w:spacing w:before="0"/>
              <w:jc w:val="center"/>
              <w:rPr>
                <w:rFonts w:ascii="Times New Roman" w:hAnsi="Times New Roman" w:cs="Times New Roman"/>
                <w:sz w:val="24"/>
                <w:szCs w:val="24"/>
              </w:rPr>
            </w:pPr>
            <w:r>
              <w:rPr>
                <w:rFonts w:ascii="Times New Roman" w:hAnsi="Times New Roman" w:cs="Times New Roman"/>
                <w:sz w:val="24"/>
                <w:szCs w:val="24"/>
                <w:lang w:val="ru-RU"/>
              </w:rPr>
              <w:t>3,2 тыс.</w:t>
            </w:r>
          </w:p>
        </w:tc>
      </w:tr>
      <w:tr w:rsidR="00E1237B" w:rsidRPr="003B4D01" w:rsidTr="00B53BCE">
        <w:trPr>
          <w:trHeight w:val="284"/>
        </w:trPr>
        <w:tc>
          <w:tcPr>
            <w:tcW w:w="567" w:type="dxa"/>
            <w:tcMar>
              <w:top w:w="28" w:type="dxa"/>
              <w:left w:w="28" w:type="dxa"/>
              <w:bottom w:w="28" w:type="dxa"/>
              <w:right w:w="28" w:type="dxa"/>
            </w:tcMar>
            <w:vAlign w:val="center"/>
          </w:tcPr>
          <w:p w:rsidR="00E1237B" w:rsidRPr="003B4D01" w:rsidRDefault="00E1237B" w:rsidP="00654987">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E1237B" w:rsidRPr="00787EC7" w:rsidRDefault="00E1237B" w:rsidP="00C14677">
            <w:pPr>
              <w:pStyle w:val="18"/>
              <w:suppressAutoHyphens/>
              <w:spacing w:line="240" w:lineRule="auto"/>
              <w:ind w:firstLine="0"/>
              <w:jc w:val="right"/>
              <w:rPr>
                <w:sz w:val="24"/>
                <w:szCs w:val="24"/>
              </w:rPr>
            </w:pPr>
            <w:r>
              <w:rPr>
                <w:sz w:val="24"/>
                <w:szCs w:val="24"/>
              </w:rPr>
              <w:t>Земли населенных пунктов</w:t>
            </w:r>
          </w:p>
        </w:tc>
        <w:tc>
          <w:tcPr>
            <w:tcW w:w="1317" w:type="dxa"/>
            <w:vMerge/>
            <w:tcMar>
              <w:top w:w="28" w:type="dxa"/>
              <w:left w:w="28" w:type="dxa"/>
              <w:bottom w:w="28" w:type="dxa"/>
              <w:right w:w="28" w:type="dxa"/>
            </w:tcMar>
            <w:vAlign w:val="center"/>
          </w:tcPr>
          <w:p w:rsidR="00E1237B" w:rsidRPr="003B4D01" w:rsidRDefault="00E1237B" w:rsidP="00C14677">
            <w:pPr>
              <w:spacing w:before="0"/>
              <w:jc w:val="center"/>
              <w:rPr>
                <w:rFonts w:ascii="Times New Roman" w:hAnsi="Times New Roman" w:cs="Times New Roman"/>
                <w:sz w:val="24"/>
                <w:szCs w:val="24"/>
                <w:lang w:val="ru-RU"/>
              </w:rPr>
            </w:pPr>
          </w:p>
        </w:tc>
        <w:tc>
          <w:tcPr>
            <w:tcW w:w="1518" w:type="dxa"/>
            <w:tcMar>
              <w:top w:w="28" w:type="dxa"/>
              <w:left w:w="28" w:type="dxa"/>
              <w:bottom w:w="28" w:type="dxa"/>
              <w:right w:w="28" w:type="dxa"/>
            </w:tcMar>
            <w:vAlign w:val="center"/>
          </w:tcPr>
          <w:p w:rsidR="00E1237B" w:rsidRPr="003B4D01" w:rsidRDefault="00671038" w:rsidP="00C14677">
            <w:pPr>
              <w:spacing w:before="0"/>
              <w:jc w:val="center"/>
              <w:rPr>
                <w:rFonts w:ascii="Times New Roman" w:hAnsi="Times New Roman" w:cs="Times New Roman"/>
                <w:sz w:val="24"/>
                <w:szCs w:val="24"/>
                <w:lang w:val="ru-RU"/>
              </w:rPr>
            </w:pPr>
            <w:r w:rsidRPr="00671038">
              <w:rPr>
                <w:rFonts w:ascii="Times New Roman" w:hAnsi="Times New Roman" w:cs="Times New Roman"/>
                <w:sz w:val="24"/>
                <w:szCs w:val="24"/>
                <w:lang w:val="ru-RU"/>
              </w:rPr>
              <w:t>99,56</w:t>
            </w:r>
          </w:p>
        </w:tc>
        <w:tc>
          <w:tcPr>
            <w:tcW w:w="1585" w:type="dxa"/>
            <w:tcMar>
              <w:top w:w="28" w:type="dxa"/>
              <w:left w:w="28" w:type="dxa"/>
              <w:bottom w:w="28" w:type="dxa"/>
              <w:right w:w="28" w:type="dxa"/>
            </w:tcMar>
            <w:vAlign w:val="center"/>
          </w:tcPr>
          <w:p w:rsidR="00E1237B" w:rsidRPr="00246446" w:rsidRDefault="00246446" w:rsidP="007F689A">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99,76</w:t>
            </w:r>
          </w:p>
        </w:tc>
      </w:tr>
      <w:tr w:rsidR="00E1237B" w:rsidRPr="003B4D01" w:rsidTr="00B53BCE">
        <w:trPr>
          <w:trHeight w:val="284"/>
        </w:trPr>
        <w:tc>
          <w:tcPr>
            <w:tcW w:w="567" w:type="dxa"/>
            <w:tcMar>
              <w:top w:w="28" w:type="dxa"/>
              <w:left w:w="28" w:type="dxa"/>
              <w:bottom w:w="28" w:type="dxa"/>
              <w:right w:w="28" w:type="dxa"/>
            </w:tcMar>
            <w:vAlign w:val="center"/>
          </w:tcPr>
          <w:p w:rsidR="00E1237B" w:rsidRPr="003B4D01" w:rsidRDefault="00E1237B" w:rsidP="00654987">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E1237B" w:rsidRPr="003B4D01" w:rsidRDefault="00E1237B" w:rsidP="00787EC7">
            <w:pPr>
              <w:pStyle w:val="18"/>
              <w:suppressAutoHyphens/>
              <w:spacing w:line="240" w:lineRule="auto"/>
              <w:ind w:firstLine="0"/>
              <w:jc w:val="right"/>
              <w:rPr>
                <w:sz w:val="24"/>
                <w:szCs w:val="24"/>
              </w:rPr>
            </w:pPr>
            <w:r>
              <w:rPr>
                <w:sz w:val="24"/>
                <w:szCs w:val="24"/>
              </w:rPr>
              <w:t>Земли</w:t>
            </w:r>
            <w:r w:rsidRPr="003B4D01">
              <w:rPr>
                <w:sz w:val="24"/>
                <w:szCs w:val="24"/>
              </w:rPr>
              <w:t xml:space="preserve"> сельскохозяйственного </w:t>
            </w:r>
            <w:r>
              <w:rPr>
                <w:sz w:val="24"/>
                <w:szCs w:val="24"/>
              </w:rPr>
              <w:t>назначения</w:t>
            </w:r>
          </w:p>
        </w:tc>
        <w:tc>
          <w:tcPr>
            <w:tcW w:w="1317" w:type="dxa"/>
            <w:vMerge/>
            <w:tcMar>
              <w:top w:w="28" w:type="dxa"/>
              <w:left w:w="28" w:type="dxa"/>
              <w:bottom w:w="28" w:type="dxa"/>
              <w:right w:w="28" w:type="dxa"/>
            </w:tcMar>
            <w:vAlign w:val="center"/>
          </w:tcPr>
          <w:p w:rsidR="00E1237B" w:rsidRPr="003B4D01" w:rsidRDefault="00E1237B" w:rsidP="00C14677">
            <w:pPr>
              <w:spacing w:before="0"/>
              <w:jc w:val="center"/>
              <w:rPr>
                <w:rFonts w:ascii="Times New Roman" w:hAnsi="Times New Roman" w:cs="Times New Roman"/>
                <w:sz w:val="24"/>
                <w:szCs w:val="24"/>
                <w:lang w:val="ru-RU"/>
              </w:rPr>
            </w:pPr>
          </w:p>
        </w:tc>
        <w:tc>
          <w:tcPr>
            <w:tcW w:w="1518" w:type="dxa"/>
            <w:tcMar>
              <w:top w:w="28" w:type="dxa"/>
              <w:left w:w="28" w:type="dxa"/>
              <w:bottom w:w="28" w:type="dxa"/>
              <w:right w:w="28" w:type="dxa"/>
            </w:tcMar>
            <w:vAlign w:val="center"/>
          </w:tcPr>
          <w:p w:rsidR="00E1237B" w:rsidRPr="003B4D01" w:rsidRDefault="00671038" w:rsidP="000F42D6">
            <w:pPr>
              <w:spacing w:before="0"/>
              <w:jc w:val="center"/>
              <w:rPr>
                <w:rFonts w:ascii="Times New Roman" w:hAnsi="Times New Roman" w:cs="Times New Roman"/>
                <w:sz w:val="24"/>
                <w:szCs w:val="24"/>
                <w:lang w:val="ru-RU"/>
              </w:rPr>
            </w:pPr>
            <w:r w:rsidRPr="00671038">
              <w:rPr>
                <w:rFonts w:ascii="Times New Roman" w:hAnsi="Times New Roman" w:cs="Times New Roman"/>
                <w:sz w:val="24"/>
                <w:szCs w:val="24"/>
                <w:lang w:val="ru-RU"/>
              </w:rPr>
              <w:t>590,18</w:t>
            </w:r>
          </w:p>
        </w:tc>
        <w:tc>
          <w:tcPr>
            <w:tcW w:w="1585" w:type="dxa"/>
            <w:tcMar>
              <w:top w:w="28" w:type="dxa"/>
              <w:left w:w="28" w:type="dxa"/>
              <w:bottom w:w="28" w:type="dxa"/>
              <w:right w:w="28" w:type="dxa"/>
            </w:tcMar>
            <w:vAlign w:val="center"/>
          </w:tcPr>
          <w:p w:rsidR="00E1237B" w:rsidRPr="00671038" w:rsidRDefault="00671038" w:rsidP="00671038">
            <w:pPr>
              <w:spacing w:before="0"/>
              <w:jc w:val="center"/>
              <w:rPr>
                <w:rFonts w:ascii="Times New Roman" w:hAnsi="Times New Roman" w:cs="Times New Roman"/>
                <w:sz w:val="24"/>
                <w:szCs w:val="24"/>
              </w:rPr>
            </w:pPr>
            <w:r w:rsidRPr="00671038">
              <w:rPr>
                <w:rFonts w:ascii="Times New Roman" w:hAnsi="Times New Roman" w:cs="Times New Roman"/>
                <w:sz w:val="24"/>
                <w:szCs w:val="24"/>
                <w:lang w:val="ru-RU"/>
              </w:rPr>
              <w:t>5</w:t>
            </w:r>
            <w:r>
              <w:rPr>
                <w:rFonts w:ascii="Times New Roman" w:hAnsi="Times New Roman" w:cs="Times New Roman"/>
                <w:sz w:val="24"/>
                <w:szCs w:val="24"/>
              </w:rPr>
              <w:t>86</w:t>
            </w:r>
            <w:r w:rsidRPr="00671038">
              <w:rPr>
                <w:rFonts w:ascii="Times New Roman" w:hAnsi="Times New Roman" w:cs="Times New Roman"/>
                <w:sz w:val="24"/>
                <w:szCs w:val="24"/>
                <w:lang w:val="ru-RU"/>
              </w:rPr>
              <w:t>,</w:t>
            </w:r>
            <w:r>
              <w:rPr>
                <w:rFonts w:ascii="Times New Roman" w:hAnsi="Times New Roman" w:cs="Times New Roman"/>
                <w:sz w:val="24"/>
                <w:szCs w:val="24"/>
              </w:rPr>
              <w:t>72</w:t>
            </w:r>
          </w:p>
        </w:tc>
      </w:tr>
      <w:tr w:rsidR="00E1237B" w:rsidRPr="00900401" w:rsidTr="00A74DD7">
        <w:trPr>
          <w:trHeight w:val="1755"/>
        </w:trPr>
        <w:tc>
          <w:tcPr>
            <w:tcW w:w="567" w:type="dxa"/>
            <w:tcMar>
              <w:top w:w="28" w:type="dxa"/>
              <w:left w:w="28" w:type="dxa"/>
              <w:bottom w:w="28" w:type="dxa"/>
              <w:right w:w="28" w:type="dxa"/>
            </w:tcMar>
            <w:vAlign w:val="center"/>
          </w:tcPr>
          <w:p w:rsidR="00E1237B" w:rsidRPr="003B4D01" w:rsidRDefault="00E1237B" w:rsidP="00654987">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E1237B" w:rsidRPr="00A74DD7" w:rsidRDefault="00E1237B" w:rsidP="00A74DD7">
            <w:pPr>
              <w:pStyle w:val="18"/>
              <w:spacing w:line="240" w:lineRule="auto"/>
              <w:ind w:firstLine="0"/>
              <w:jc w:val="right"/>
              <w:rPr>
                <w:sz w:val="24"/>
                <w:szCs w:val="24"/>
              </w:rPr>
            </w:pPr>
            <w:r w:rsidRPr="00A74DD7">
              <w:rPr>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1237B" w:rsidRPr="00A74DD7" w:rsidRDefault="00E1237B" w:rsidP="00A74DD7">
            <w:pPr>
              <w:pStyle w:val="18"/>
              <w:spacing w:line="240" w:lineRule="auto"/>
              <w:ind w:firstLine="0"/>
              <w:jc w:val="right"/>
              <w:rPr>
                <w:sz w:val="24"/>
                <w:szCs w:val="24"/>
              </w:rPr>
            </w:pPr>
          </w:p>
          <w:p w:rsidR="00E1237B" w:rsidRPr="003B4D01" w:rsidRDefault="00E1237B" w:rsidP="00A74DD7">
            <w:pPr>
              <w:pStyle w:val="18"/>
              <w:suppressAutoHyphens/>
              <w:spacing w:line="240" w:lineRule="auto"/>
              <w:ind w:firstLine="0"/>
              <w:jc w:val="right"/>
              <w:rPr>
                <w:sz w:val="24"/>
                <w:szCs w:val="24"/>
              </w:rPr>
            </w:pPr>
          </w:p>
        </w:tc>
        <w:tc>
          <w:tcPr>
            <w:tcW w:w="1317" w:type="dxa"/>
            <w:vMerge/>
            <w:tcMar>
              <w:top w:w="28" w:type="dxa"/>
              <w:left w:w="28" w:type="dxa"/>
              <w:bottom w:w="28" w:type="dxa"/>
              <w:right w:w="28" w:type="dxa"/>
            </w:tcMar>
            <w:vAlign w:val="center"/>
          </w:tcPr>
          <w:p w:rsidR="00E1237B" w:rsidRPr="003B4D01" w:rsidRDefault="00E1237B" w:rsidP="00C14677">
            <w:pPr>
              <w:spacing w:before="0"/>
              <w:jc w:val="center"/>
              <w:rPr>
                <w:rFonts w:ascii="Times New Roman" w:hAnsi="Times New Roman" w:cs="Times New Roman"/>
                <w:sz w:val="24"/>
                <w:szCs w:val="24"/>
                <w:lang w:val="ru-RU"/>
              </w:rPr>
            </w:pPr>
          </w:p>
        </w:tc>
        <w:tc>
          <w:tcPr>
            <w:tcW w:w="1518" w:type="dxa"/>
            <w:tcMar>
              <w:top w:w="28" w:type="dxa"/>
              <w:left w:w="28" w:type="dxa"/>
              <w:bottom w:w="28" w:type="dxa"/>
              <w:right w:w="28" w:type="dxa"/>
            </w:tcMar>
            <w:vAlign w:val="center"/>
          </w:tcPr>
          <w:p w:rsidR="00E1237B" w:rsidRPr="003B4D01" w:rsidRDefault="00900401" w:rsidP="000F42D6">
            <w:pPr>
              <w:spacing w:before="0"/>
              <w:jc w:val="center"/>
              <w:rPr>
                <w:rFonts w:ascii="Times New Roman" w:hAnsi="Times New Roman" w:cs="Times New Roman"/>
                <w:sz w:val="24"/>
                <w:szCs w:val="24"/>
                <w:lang w:val="ru-RU"/>
              </w:rPr>
            </w:pPr>
            <w:r w:rsidRPr="00900401">
              <w:rPr>
                <w:rFonts w:ascii="Times New Roman" w:hAnsi="Times New Roman" w:cs="Times New Roman"/>
                <w:sz w:val="24"/>
                <w:szCs w:val="24"/>
                <w:lang w:val="ru-RU"/>
              </w:rPr>
              <w:t>17,94</w:t>
            </w:r>
          </w:p>
        </w:tc>
        <w:tc>
          <w:tcPr>
            <w:tcW w:w="1585" w:type="dxa"/>
            <w:tcMar>
              <w:top w:w="28" w:type="dxa"/>
              <w:left w:w="28" w:type="dxa"/>
              <w:bottom w:w="28" w:type="dxa"/>
              <w:right w:w="28" w:type="dxa"/>
            </w:tcMar>
            <w:vAlign w:val="center"/>
          </w:tcPr>
          <w:p w:rsidR="00E1237B" w:rsidRPr="00900401" w:rsidRDefault="00900401" w:rsidP="00900401">
            <w:pPr>
              <w:spacing w:before="0"/>
              <w:jc w:val="center"/>
              <w:rPr>
                <w:rFonts w:ascii="Times New Roman" w:hAnsi="Times New Roman" w:cs="Times New Roman"/>
                <w:sz w:val="24"/>
                <w:szCs w:val="24"/>
              </w:rPr>
            </w:pPr>
            <w:r w:rsidRPr="00900401">
              <w:rPr>
                <w:rFonts w:ascii="Times New Roman" w:hAnsi="Times New Roman" w:cs="Times New Roman"/>
                <w:sz w:val="24"/>
                <w:szCs w:val="24"/>
                <w:lang w:val="ru-RU"/>
              </w:rPr>
              <w:t>18</w:t>
            </w:r>
            <w:r>
              <w:rPr>
                <w:rFonts w:ascii="Times New Roman" w:hAnsi="Times New Roman" w:cs="Times New Roman"/>
                <w:sz w:val="24"/>
                <w:szCs w:val="24"/>
              </w:rPr>
              <w:t>,</w:t>
            </w:r>
            <w:r w:rsidRPr="00900401">
              <w:rPr>
                <w:rFonts w:ascii="Times New Roman" w:hAnsi="Times New Roman" w:cs="Times New Roman"/>
                <w:sz w:val="24"/>
                <w:szCs w:val="24"/>
                <w:lang w:val="ru-RU"/>
              </w:rPr>
              <w:t>0</w:t>
            </w:r>
            <w:r>
              <w:rPr>
                <w:rFonts w:ascii="Times New Roman" w:hAnsi="Times New Roman" w:cs="Times New Roman"/>
                <w:sz w:val="24"/>
                <w:szCs w:val="24"/>
              </w:rPr>
              <w:t>3</w:t>
            </w:r>
          </w:p>
        </w:tc>
      </w:tr>
      <w:tr w:rsidR="00E1237B" w:rsidRPr="00900401" w:rsidTr="00B53BCE">
        <w:trPr>
          <w:trHeight w:val="284"/>
        </w:trPr>
        <w:tc>
          <w:tcPr>
            <w:tcW w:w="567" w:type="dxa"/>
            <w:tcMar>
              <w:top w:w="28" w:type="dxa"/>
              <w:left w:w="28" w:type="dxa"/>
              <w:bottom w:w="28" w:type="dxa"/>
              <w:right w:w="28" w:type="dxa"/>
            </w:tcMar>
            <w:vAlign w:val="center"/>
          </w:tcPr>
          <w:p w:rsidR="00E1237B" w:rsidRPr="003B4D01" w:rsidRDefault="00E1237B" w:rsidP="00654987">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E1237B" w:rsidRPr="003B4D01" w:rsidRDefault="00E1237B" w:rsidP="00C14677">
            <w:pPr>
              <w:pStyle w:val="18"/>
              <w:suppressAutoHyphens/>
              <w:spacing w:line="240" w:lineRule="auto"/>
              <w:ind w:firstLine="0"/>
              <w:jc w:val="right"/>
              <w:rPr>
                <w:sz w:val="24"/>
                <w:szCs w:val="24"/>
              </w:rPr>
            </w:pPr>
            <w:r w:rsidRPr="00A74DD7">
              <w:rPr>
                <w:sz w:val="24"/>
                <w:szCs w:val="24"/>
              </w:rPr>
              <w:t>земли особо охраняемых территорий и объектов</w:t>
            </w:r>
          </w:p>
        </w:tc>
        <w:tc>
          <w:tcPr>
            <w:tcW w:w="1317" w:type="dxa"/>
            <w:vMerge/>
            <w:tcMar>
              <w:top w:w="28" w:type="dxa"/>
              <w:left w:w="28" w:type="dxa"/>
              <w:bottom w:w="28" w:type="dxa"/>
              <w:right w:w="28" w:type="dxa"/>
            </w:tcMar>
            <w:vAlign w:val="center"/>
          </w:tcPr>
          <w:p w:rsidR="00E1237B" w:rsidRPr="003B4D01" w:rsidRDefault="00E1237B" w:rsidP="00C14677">
            <w:pPr>
              <w:spacing w:before="0"/>
              <w:jc w:val="center"/>
              <w:rPr>
                <w:rFonts w:ascii="Times New Roman" w:hAnsi="Times New Roman" w:cs="Times New Roman"/>
                <w:sz w:val="24"/>
                <w:szCs w:val="24"/>
                <w:lang w:val="ru-RU"/>
              </w:rPr>
            </w:pPr>
          </w:p>
        </w:tc>
        <w:tc>
          <w:tcPr>
            <w:tcW w:w="1518" w:type="dxa"/>
            <w:tcMar>
              <w:top w:w="28" w:type="dxa"/>
              <w:left w:w="28" w:type="dxa"/>
              <w:bottom w:w="28" w:type="dxa"/>
              <w:right w:w="28" w:type="dxa"/>
            </w:tcMar>
            <w:vAlign w:val="center"/>
          </w:tcPr>
          <w:p w:rsidR="00E1237B" w:rsidRPr="003B4D01" w:rsidRDefault="00900401" w:rsidP="00C14677">
            <w:pPr>
              <w:spacing w:before="0"/>
              <w:jc w:val="center"/>
              <w:rPr>
                <w:rFonts w:ascii="Times New Roman" w:hAnsi="Times New Roman" w:cs="Times New Roman"/>
                <w:sz w:val="24"/>
                <w:szCs w:val="24"/>
                <w:lang w:val="ru-RU"/>
              </w:rPr>
            </w:pPr>
            <w:r w:rsidRPr="00900401">
              <w:rPr>
                <w:rFonts w:ascii="Times New Roman" w:hAnsi="Times New Roman" w:cs="Times New Roman"/>
                <w:sz w:val="24"/>
                <w:szCs w:val="24"/>
                <w:lang w:val="ru-RU"/>
              </w:rPr>
              <w:t>1,94</w:t>
            </w:r>
          </w:p>
        </w:tc>
        <w:tc>
          <w:tcPr>
            <w:tcW w:w="1585" w:type="dxa"/>
            <w:tcMar>
              <w:top w:w="28" w:type="dxa"/>
              <w:left w:w="28" w:type="dxa"/>
              <w:bottom w:w="28" w:type="dxa"/>
              <w:right w:w="28" w:type="dxa"/>
            </w:tcMar>
            <w:vAlign w:val="center"/>
          </w:tcPr>
          <w:p w:rsidR="00E1237B" w:rsidRPr="00900401" w:rsidRDefault="00900401" w:rsidP="00900401">
            <w:pPr>
              <w:spacing w:before="0"/>
              <w:jc w:val="center"/>
              <w:rPr>
                <w:rFonts w:ascii="Times New Roman" w:hAnsi="Times New Roman" w:cs="Times New Roman"/>
                <w:sz w:val="24"/>
                <w:szCs w:val="24"/>
              </w:rPr>
            </w:pPr>
            <w:r>
              <w:rPr>
                <w:rFonts w:ascii="Times New Roman" w:hAnsi="Times New Roman" w:cs="Times New Roman"/>
                <w:sz w:val="24"/>
                <w:szCs w:val="24"/>
              </w:rPr>
              <w:t>3</w:t>
            </w:r>
            <w:r w:rsidR="00E1237B" w:rsidRPr="00E1237B">
              <w:rPr>
                <w:rFonts w:ascii="Times New Roman" w:hAnsi="Times New Roman" w:cs="Times New Roman"/>
                <w:sz w:val="24"/>
                <w:szCs w:val="24"/>
                <w:lang w:val="ru-RU"/>
              </w:rPr>
              <w:t>,</w:t>
            </w:r>
            <w:r>
              <w:rPr>
                <w:rFonts w:ascii="Times New Roman" w:hAnsi="Times New Roman" w:cs="Times New Roman"/>
                <w:sz w:val="24"/>
                <w:szCs w:val="24"/>
              </w:rPr>
              <w:t>17</w:t>
            </w:r>
          </w:p>
        </w:tc>
      </w:tr>
      <w:tr w:rsidR="00E1237B" w:rsidRPr="00900401" w:rsidTr="00B53BCE">
        <w:trPr>
          <w:trHeight w:val="284"/>
        </w:trPr>
        <w:tc>
          <w:tcPr>
            <w:tcW w:w="567" w:type="dxa"/>
            <w:tcMar>
              <w:top w:w="28" w:type="dxa"/>
              <w:left w:w="28" w:type="dxa"/>
              <w:bottom w:w="28" w:type="dxa"/>
              <w:right w:w="28" w:type="dxa"/>
            </w:tcMar>
            <w:vAlign w:val="center"/>
          </w:tcPr>
          <w:p w:rsidR="00E1237B" w:rsidRPr="003B4D01" w:rsidRDefault="00E1237B" w:rsidP="00654987">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E1237B" w:rsidRPr="003B4D01" w:rsidRDefault="00E1237B" w:rsidP="00C14677">
            <w:pPr>
              <w:pStyle w:val="18"/>
              <w:suppressAutoHyphens/>
              <w:spacing w:line="240" w:lineRule="auto"/>
              <w:ind w:firstLine="0"/>
              <w:jc w:val="right"/>
              <w:rPr>
                <w:sz w:val="24"/>
                <w:szCs w:val="24"/>
              </w:rPr>
            </w:pPr>
            <w:r w:rsidRPr="00A74DD7">
              <w:rPr>
                <w:sz w:val="24"/>
                <w:szCs w:val="24"/>
              </w:rPr>
              <w:t>земли лесного фонда</w:t>
            </w:r>
          </w:p>
        </w:tc>
        <w:tc>
          <w:tcPr>
            <w:tcW w:w="1317" w:type="dxa"/>
            <w:vMerge/>
            <w:tcMar>
              <w:top w:w="28" w:type="dxa"/>
              <w:left w:w="28" w:type="dxa"/>
              <w:bottom w:w="28" w:type="dxa"/>
              <w:right w:w="28" w:type="dxa"/>
            </w:tcMar>
            <w:vAlign w:val="center"/>
          </w:tcPr>
          <w:p w:rsidR="00E1237B" w:rsidRPr="003B4D01" w:rsidRDefault="00E1237B" w:rsidP="00C14677">
            <w:pPr>
              <w:spacing w:before="0"/>
              <w:jc w:val="center"/>
              <w:rPr>
                <w:rFonts w:ascii="Times New Roman" w:hAnsi="Times New Roman" w:cs="Times New Roman"/>
                <w:sz w:val="24"/>
                <w:szCs w:val="24"/>
                <w:lang w:val="ru-RU"/>
              </w:rPr>
            </w:pPr>
          </w:p>
        </w:tc>
        <w:tc>
          <w:tcPr>
            <w:tcW w:w="1518" w:type="dxa"/>
            <w:tcMar>
              <w:top w:w="28" w:type="dxa"/>
              <w:left w:w="28" w:type="dxa"/>
              <w:bottom w:w="28" w:type="dxa"/>
              <w:right w:w="28" w:type="dxa"/>
            </w:tcMar>
            <w:vAlign w:val="center"/>
          </w:tcPr>
          <w:p w:rsidR="00E1237B" w:rsidRPr="003B4D01" w:rsidRDefault="00900401" w:rsidP="000F42D6">
            <w:pPr>
              <w:spacing w:before="0"/>
              <w:jc w:val="center"/>
              <w:rPr>
                <w:rFonts w:ascii="Times New Roman" w:hAnsi="Times New Roman" w:cs="Times New Roman"/>
                <w:sz w:val="24"/>
                <w:szCs w:val="24"/>
                <w:lang w:val="ru-RU"/>
              </w:rPr>
            </w:pPr>
            <w:r w:rsidRPr="00900401">
              <w:rPr>
                <w:rFonts w:ascii="Times New Roman" w:hAnsi="Times New Roman" w:cs="Times New Roman"/>
                <w:sz w:val="24"/>
                <w:szCs w:val="24"/>
                <w:lang w:val="ru-RU"/>
              </w:rPr>
              <w:t>2074,25</w:t>
            </w:r>
          </w:p>
        </w:tc>
        <w:tc>
          <w:tcPr>
            <w:tcW w:w="1585" w:type="dxa"/>
            <w:tcMar>
              <w:top w:w="28" w:type="dxa"/>
              <w:left w:w="28" w:type="dxa"/>
              <w:bottom w:w="28" w:type="dxa"/>
              <w:right w:w="28" w:type="dxa"/>
            </w:tcMar>
            <w:vAlign w:val="center"/>
          </w:tcPr>
          <w:p w:rsidR="00E1237B" w:rsidRPr="007F689A" w:rsidRDefault="002146E5" w:rsidP="007F689A">
            <w:pPr>
              <w:spacing w:before="0"/>
              <w:jc w:val="center"/>
              <w:rPr>
                <w:rFonts w:ascii="Times New Roman" w:hAnsi="Times New Roman" w:cs="Times New Roman"/>
                <w:sz w:val="24"/>
                <w:szCs w:val="24"/>
              </w:rPr>
            </w:pPr>
            <w:r w:rsidRPr="00900401">
              <w:rPr>
                <w:rFonts w:ascii="Times New Roman" w:hAnsi="Times New Roman" w:cs="Times New Roman"/>
                <w:sz w:val="24"/>
                <w:szCs w:val="24"/>
                <w:lang w:val="ru-RU"/>
              </w:rPr>
              <w:t>2074,25</w:t>
            </w:r>
          </w:p>
        </w:tc>
      </w:tr>
      <w:tr w:rsidR="00E1237B" w:rsidRPr="003B4D01" w:rsidTr="00B53BCE">
        <w:trPr>
          <w:trHeight w:val="284"/>
        </w:trPr>
        <w:tc>
          <w:tcPr>
            <w:tcW w:w="567" w:type="dxa"/>
            <w:tcMar>
              <w:top w:w="28" w:type="dxa"/>
              <w:left w:w="28" w:type="dxa"/>
              <w:bottom w:w="28" w:type="dxa"/>
              <w:right w:w="28" w:type="dxa"/>
            </w:tcMar>
            <w:vAlign w:val="center"/>
          </w:tcPr>
          <w:p w:rsidR="00E1237B" w:rsidRPr="003B4D01" w:rsidRDefault="00E1237B" w:rsidP="00654987">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E1237B" w:rsidRPr="003B4D01" w:rsidRDefault="00E1237B" w:rsidP="00C14677">
            <w:pPr>
              <w:pStyle w:val="18"/>
              <w:suppressAutoHyphens/>
              <w:spacing w:line="240" w:lineRule="auto"/>
              <w:ind w:firstLine="0"/>
              <w:jc w:val="right"/>
              <w:rPr>
                <w:sz w:val="24"/>
                <w:szCs w:val="24"/>
              </w:rPr>
            </w:pPr>
            <w:r w:rsidRPr="003B4D01">
              <w:rPr>
                <w:sz w:val="24"/>
                <w:szCs w:val="24"/>
              </w:rPr>
              <w:t>земли водного фонда</w:t>
            </w:r>
          </w:p>
        </w:tc>
        <w:tc>
          <w:tcPr>
            <w:tcW w:w="1317" w:type="dxa"/>
            <w:vMerge/>
            <w:tcMar>
              <w:top w:w="28" w:type="dxa"/>
              <w:left w:w="28" w:type="dxa"/>
              <w:bottom w:w="28" w:type="dxa"/>
              <w:right w:w="28" w:type="dxa"/>
            </w:tcMar>
            <w:vAlign w:val="center"/>
          </w:tcPr>
          <w:p w:rsidR="00E1237B" w:rsidRPr="003B4D01" w:rsidRDefault="00E1237B" w:rsidP="00C14677">
            <w:pPr>
              <w:spacing w:before="0"/>
              <w:jc w:val="center"/>
              <w:rPr>
                <w:rFonts w:ascii="Times New Roman" w:hAnsi="Times New Roman" w:cs="Times New Roman"/>
                <w:sz w:val="24"/>
                <w:szCs w:val="24"/>
                <w:lang w:val="ru-RU"/>
              </w:rPr>
            </w:pPr>
          </w:p>
        </w:tc>
        <w:tc>
          <w:tcPr>
            <w:tcW w:w="1518" w:type="dxa"/>
            <w:tcMar>
              <w:top w:w="28" w:type="dxa"/>
              <w:left w:w="28" w:type="dxa"/>
              <w:bottom w:w="28" w:type="dxa"/>
              <w:right w:w="28" w:type="dxa"/>
            </w:tcMar>
            <w:vAlign w:val="center"/>
          </w:tcPr>
          <w:p w:rsidR="00E1237B" w:rsidRPr="003B4D01" w:rsidRDefault="00900401" w:rsidP="00C14677">
            <w:pPr>
              <w:spacing w:before="0"/>
              <w:jc w:val="center"/>
              <w:rPr>
                <w:rFonts w:ascii="Times New Roman" w:hAnsi="Times New Roman" w:cs="Times New Roman"/>
                <w:sz w:val="24"/>
                <w:szCs w:val="24"/>
                <w:lang w:val="ru-RU"/>
              </w:rPr>
            </w:pPr>
            <w:r w:rsidRPr="00900401">
              <w:rPr>
                <w:rFonts w:ascii="Times New Roman" w:hAnsi="Times New Roman" w:cs="Times New Roman"/>
                <w:sz w:val="24"/>
                <w:szCs w:val="24"/>
                <w:lang w:val="ru-RU"/>
              </w:rPr>
              <w:t>357,18</w:t>
            </w:r>
          </w:p>
        </w:tc>
        <w:tc>
          <w:tcPr>
            <w:tcW w:w="1585" w:type="dxa"/>
            <w:tcMar>
              <w:top w:w="28" w:type="dxa"/>
              <w:left w:w="28" w:type="dxa"/>
              <w:bottom w:w="28" w:type="dxa"/>
              <w:right w:w="28" w:type="dxa"/>
            </w:tcMar>
            <w:vAlign w:val="center"/>
          </w:tcPr>
          <w:p w:rsidR="00E1237B" w:rsidRPr="003B4D01" w:rsidRDefault="00900401" w:rsidP="00C14677">
            <w:pPr>
              <w:spacing w:before="0"/>
              <w:jc w:val="center"/>
              <w:rPr>
                <w:rFonts w:ascii="Times New Roman" w:hAnsi="Times New Roman" w:cs="Times New Roman"/>
                <w:sz w:val="24"/>
                <w:szCs w:val="24"/>
                <w:lang w:val="ru-RU"/>
              </w:rPr>
            </w:pPr>
            <w:r w:rsidRPr="00900401">
              <w:rPr>
                <w:rFonts w:ascii="Times New Roman" w:hAnsi="Times New Roman" w:cs="Times New Roman"/>
                <w:sz w:val="24"/>
                <w:szCs w:val="24"/>
                <w:lang w:val="ru-RU"/>
              </w:rPr>
              <w:t>357,18</w:t>
            </w:r>
          </w:p>
        </w:tc>
      </w:tr>
      <w:tr w:rsidR="00E1237B" w:rsidRPr="003B4D01" w:rsidTr="00B53BCE">
        <w:trPr>
          <w:trHeight w:val="284"/>
        </w:trPr>
        <w:tc>
          <w:tcPr>
            <w:tcW w:w="567" w:type="dxa"/>
            <w:tcMar>
              <w:top w:w="28" w:type="dxa"/>
              <w:left w:w="28" w:type="dxa"/>
              <w:bottom w:w="28" w:type="dxa"/>
              <w:right w:w="28" w:type="dxa"/>
            </w:tcMar>
            <w:vAlign w:val="center"/>
          </w:tcPr>
          <w:p w:rsidR="00E1237B" w:rsidRPr="003B4D01" w:rsidRDefault="00E1237B" w:rsidP="00654987">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E1237B" w:rsidRPr="003B4D01" w:rsidRDefault="00E1237B" w:rsidP="00C14677">
            <w:pPr>
              <w:pStyle w:val="18"/>
              <w:suppressAutoHyphens/>
              <w:spacing w:line="240" w:lineRule="auto"/>
              <w:ind w:firstLine="0"/>
              <w:jc w:val="right"/>
              <w:rPr>
                <w:sz w:val="24"/>
                <w:szCs w:val="24"/>
              </w:rPr>
            </w:pPr>
            <w:r>
              <w:rPr>
                <w:sz w:val="24"/>
                <w:szCs w:val="24"/>
              </w:rPr>
              <w:t>земли запаса</w:t>
            </w:r>
          </w:p>
        </w:tc>
        <w:tc>
          <w:tcPr>
            <w:tcW w:w="1317" w:type="dxa"/>
            <w:vMerge/>
            <w:tcMar>
              <w:top w:w="28" w:type="dxa"/>
              <w:left w:w="28" w:type="dxa"/>
              <w:bottom w:w="28" w:type="dxa"/>
              <w:right w:w="28" w:type="dxa"/>
            </w:tcMar>
            <w:vAlign w:val="center"/>
          </w:tcPr>
          <w:p w:rsidR="00E1237B" w:rsidRPr="003B4D01" w:rsidRDefault="00E1237B" w:rsidP="00C14677">
            <w:pPr>
              <w:spacing w:before="0"/>
              <w:jc w:val="center"/>
              <w:rPr>
                <w:rFonts w:ascii="Times New Roman" w:hAnsi="Times New Roman" w:cs="Times New Roman"/>
                <w:sz w:val="24"/>
                <w:szCs w:val="24"/>
                <w:lang w:val="ru-RU"/>
              </w:rPr>
            </w:pPr>
          </w:p>
        </w:tc>
        <w:tc>
          <w:tcPr>
            <w:tcW w:w="1518" w:type="dxa"/>
            <w:tcMar>
              <w:top w:w="28" w:type="dxa"/>
              <w:left w:w="28" w:type="dxa"/>
              <w:bottom w:w="28" w:type="dxa"/>
              <w:right w:w="28" w:type="dxa"/>
            </w:tcMar>
            <w:vAlign w:val="center"/>
          </w:tcPr>
          <w:p w:rsidR="00E1237B" w:rsidRPr="003B4D01" w:rsidRDefault="00900401" w:rsidP="00C14677">
            <w:pPr>
              <w:spacing w:before="0"/>
              <w:jc w:val="center"/>
              <w:rPr>
                <w:rFonts w:ascii="Times New Roman" w:hAnsi="Times New Roman" w:cs="Times New Roman"/>
                <w:sz w:val="24"/>
                <w:szCs w:val="24"/>
                <w:lang w:val="ru-RU"/>
              </w:rPr>
            </w:pPr>
            <w:r w:rsidRPr="00900401">
              <w:rPr>
                <w:rFonts w:ascii="Times New Roman" w:hAnsi="Times New Roman" w:cs="Times New Roman"/>
                <w:sz w:val="24"/>
                <w:szCs w:val="24"/>
                <w:lang w:val="ru-RU"/>
              </w:rPr>
              <w:t>60,94</w:t>
            </w:r>
          </w:p>
        </w:tc>
        <w:tc>
          <w:tcPr>
            <w:tcW w:w="1585" w:type="dxa"/>
            <w:tcMar>
              <w:top w:w="28" w:type="dxa"/>
              <w:left w:w="28" w:type="dxa"/>
              <w:bottom w:w="28" w:type="dxa"/>
              <w:right w:w="28" w:type="dxa"/>
            </w:tcMar>
            <w:vAlign w:val="center"/>
          </w:tcPr>
          <w:p w:rsidR="00E1237B" w:rsidRPr="003B4D01" w:rsidRDefault="00900401" w:rsidP="00C14677">
            <w:pPr>
              <w:spacing w:before="0"/>
              <w:jc w:val="center"/>
              <w:rPr>
                <w:rFonts w:ascii="Times New Roman" w:hAnsi="Times New Roman" w:cs="Times New Roman"/>
                <w:sz w:val="24"/>
                <w:szCs w:val="24"/>
                <w:lang w:val="ru-RU"/>
              </w:rPr>
            </w:pPr>
            <w:r w:rsidRPr="00900401">
              <w:rPr>
                <w:rFonts w:ascii="Times New Roman" w:hAnsi="Times New Roman" w:cs="Times New Roman"/>
                <w:sz w:val="24"/>
                <w:szCs w:val="24"/>
                <w:lang w:val="ru-RU"/>
              </w:rPr>
              <w:t>60,94</w:t>
            </w:r>
          </w:p>
        </w:tc>
      </w:tr>
      <w:tr w:rsidR="00B53BCE" w:rsidRPr="003B4D01" w:rsidTr="00B53BCE">
        <w:trPr>
          <w:trHeight w:val="284"/>
        </w:trPr>
        <w:tc>
          <w:tcPr>
            <w:tcW w:w="567" w:type="dxa"/>
            <w:tcMar>
              <w:top w:w="28" w:type="dxa"/>
              <w:left w:w="28" w:type="dxa"/>
              <w:bottom w:w="28" w:type="dxa"/>
              <w:right w:w="28" w:type="dxa"/>
            </w:tcMar>
            <w:vAlign w:val="center"/>
          </w:tcPr>
          <w:p w:rsidR="00B53BCE" w:rsidRPr="003B4D01" w:rsidRDefault="00B53BCE" w:rsidP="00654987">
            <w:pPr>
              <w:pStyle w:val="aa"/>
              <w:numPr>
                <w:ilvl w:val="1"/>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B53BCE" w:rsidRPr="003B4D01" w:rsidRDefault="00B53BCE" w:rsidP="008C113A">
            <w:pPr>
              <w:spacing w:before="0"/>
              <w:rPr>
                <w:rFonts w:ascii="Times New Roman" w:hAnsi="Times New Roman" w:cs="Times New Roman"/>
                <w:sz w:val="24"/>
                <w:szCs w:val="24"/>
                <w:lang w:val="ru-RU"/>
              </w:rPr>
            </w:pPr>
            <w:r w:rsidRPr="003B4D01">
              <w:rPr>
                <w:rFonts w:ascii="Times New Roman" w:hAnsi="Times New Roman" w:cs="Times New Roman"/>
                <w:sz w:val="24"/>
                <w:szCs w:val="24"/>
                <w:lang w:val="ru-RU"/>
              </w:rPr>
              <w:t xml:space="preserve">Из общего количества земель </w:t>
            </w:r>
            <w:r w:rsidR="008C113A">
              <w:rPr>
                <w:rFonts w:ascii="Times New Roman" w:hAnsi="Times New Roman" w:cs="Times New Roman"/>
                <w:sz w:val="24"/>
                <w:szCs w:val="24"/>
                <w:lang w:val="ru-RU"/>
              </w:rPr>
              <w:t>муниципального района</w:t>
            </w:r>
          </w:p>
        </w:tc>
        <w:tc>
          <w:tcPr>
            <w:tcW w:w="1317" w:type="dxa"/>
            <w:vMerge w:val="restart"/>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Га</w:t>
            </w:r>
          </w:p>
        </w:tc>
        <w:tc>
          <w:tcPr>
            <w:tcW w:w="1518" w:type="dxa"/>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p>
        </w:tc>
        <w:tc>
          <w:tcPr>
            <w:tcW w:w="1585" w:type="dxa"/>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p>
        </w:tc>
      </w:tr>
      <w:tr w:rsidR="00B53BCE" w:rsidRPr="003B4D01" w:rsidTr="00B53BCE">
        <w:trPr>
          <w:trHeight w:val="284"/>
        </w:trPr>
        <w:tc>
          <w:tcPr>
            <w:tcW w:w="567" w:type="dxa"/>
            <w:tcMar>
              <w:top w:w="28" w:type="dxa"/>
              <w:left w:w="28" w:type="dxa"/>
              <w:bottom w:w="28" w:type="dxa"/>
              <w:right w:w="28" w:type="dxa"/>
            </w:tcMar>
            <w:vAlign w:val="center"/>
          </w:tcPr>
          <w:p w:rsidR="00B53BCE" w:rsidRPr="003B4D01" w:rsidRDefault="00B53BCE" w:rsidP="00654987">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B53BCE" w:rsidRPr="003B4D01" w:rsidRDefault="00B53BCE" w:rsidP="00381D2E">
            <w:pPr>
              <w:pStyle w:val="18"/>
              <w:suppressAutoHyphens/>
              <w:spacing w:line="240" w:lineRule="auto"/>
              <w:ind w:firstLine="0"/>
              <w:jc w:val="right"/>
              <w:rPr>
                <w:sz w:val="24"/>
                <w:szCs w:val="24"/>
              </w:rPr>
            </w:pPr>
            <w:r w:rsidRPr="003B4D01">
              <w:rPr>
                <w:sz w:val="24"/>
                <w:szCs w:val="24"/>
              </w:rPr>
              <w:t>земли федеральной собственности</w:t>
            </w:r>
          </w:p>
        </w:tc>
        <w:tc>
          <w:tcPr>
            <w:tcW w:w="1317" w:type="dxa"/>
            <w:vMerge/>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p>
        </w:tc>
        <w:tc>
          <w:tcPr>
            <w:tcW w:w="1518" w:type="dxa"/>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w:t>
            </w:r>
          </w:p>
        </w:tc>
        <w:tc>
          <w:tcPr>
            <w:tcW w:w="1585" w:type="dxa"/>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w:t>
            </w:r>
          </w:p>
        </w:tc>
      </w:tr>
      <w:tr w:rsidR="00B53BCE" w:rsidRPr="003B4D01" w:rsidTr="00B53BCE">
        <w:trPr>
          <w:trHeight w:val="284"/>
        </w:trPr>
        <w:tc>
          <w:tcPr>
            <w:tcW w:w="567" w:type="dxa"/>
            <w:tcMar>
              <w:top w:w="28" w:type="dxa"/>
              <w:left w:w="28" w:type="dxa"/>
              <w:bottom w:w="28" w:type="dxa"/>
              <w:right w:w="28" w:type="dxa"/>
            </w:tcMar>
            <w:vAlign w:val="center"/>
          </w:tcPr>
          <w:p w:rsidR="00B53BCE" w:rsidRPr="003B4D01" w:rsidRDefault="00B53BCE" w:rsidP="00654987">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B53BCE" w:rsidRPr="003B4D01" w:rsidRDefault="00B53BCE" w:rsidP="00381D2E">
            <w:pPr>
              <w:pStyle w:val="18"/>
              <w:suppressAutoHyphens/>
              <w:spacing w:line="240" w:lineRule="auto"/>
              <w:ind w:firstLine="0"/>
              <w:jc w:val="right"/>
              <w:rPr>
                <w:sz w:val="24"/>
                <w:szCs w:val="24"/>
              </w:rPr>
            </w:pPr>
            <w:r w:rsidRPr="003B4D01">
              <w:rPr>
                <w:sz w:val="24"/>
                <w:szCs w:val="24"/>
              </w:rPr>
              <w:t>земли субъекта Российской Федерации</w:t>
            </w:r>
          </w:p>
        </w:tc>
        <w:tc>
          <w:tcPr>
            <w:tcW w:w="1317" w:type="dxa"/>
            <w:vMerge/>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p>
        </w:tc>
        <w:tc>
          <w:tcPr>
            <w:tcW w:w="1518" w:type="dxa"/>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w:t>
            </w:r>
          </w:p>
        </w:tc>
        <w:tc>
          <w:tcPr>
            <w:tcW w:w="1585" w:type="dxa"/>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w:t>
            </w:r>
          </w:p>
        </w:tc>
      </w:tr>
      <w:tr w:rsidR="00B53BCE" w:rsidRPr="003B4D01" w:rsidTr="00125FC0">
        <w:trPr>
          <w:trHeight w:val="284"/>
        </w:trPr>
        <w:tc>
          <w:tcPr>
            <w:tcW w:w="567" w:type="dxa"/>
            <w:tcMar>
              <w:top w:w="28" w:type="dxa"/>
              <w:left w:w="28" w:type="dxa"/>
              <w:bottom w:w="28" w:type="dxa"/>
              <w:right w:w="28" w:type="dxa"/>
            </w:tcMar>
            <w:vAlign w:val="center"/>
          </w:tcPr>
          <w:p w:rsidR="00B53BCE" w:rsidRPr="003B4D01" w:rsidRDefault="00B53BCE" w:rsidP="00654987">
            <w:pPr>
              <w:pStyle w:val="aa"/>
              <w:numPr>
                <w:ilvl w:val="0"/>
                <w:numId w:val="6"/>
              </w:numPr>
              <w:spacing w:before="0"/>
              <w:jc w:val="center"/>
              <w:rPr>
                <w:rFonts w:ascii="Times New Roman" w:hAnsi="Times New Roman" w:cs="Times New Roman"/>
                <w:sz w:val="24"/>
                <w:szCs w:val="24"/>
                <w:lang w:val="ru-RU"/>
              </w:rPr>
            </w:pPr>
          </w:p>
        </w:tc>
        <w:tc>
          <w:tcPr>
            <w:tcW w:w="8843" w:type="dxa"/>
            <w:gridSpan w:val="4"/>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Население</w:t>
            </w:r>
          </w:p>
        </w:tc>
      </w:tr>
      <w:tr w:rsidR="00B53BCE" w:rsidRPr="003B4D01" w:rsidTr="00B53BCE">
        <w:trPr>
          <w:trHeight w:val="284"/>
        </w:trPr>
        <w:tc>
          <w:tcPr>
            <w:tcW w:w="567" w:type="dxa"/>
            <w:tcMar>
              <w:top w:w="28" w:type="dxa"/>
              <w:left w:w="28" w:type="dxa"/>
              <w:bottom w:w="28" w:type="dxa"/>
              <w:right w:w="28" w:type="dxa"/>
            </w:tcMar>
            <w:vAlign w:val="center"/>
          </w:tcPr>
          <w:p w:rsidR="00B53BCE" w:rsidRPr="003B4D01" w:rsidRDefault="00B53BCE" w:rsidP="00654987">
            <w:pPr>
              <w:pStyle w:val="aa"/>
              <w:numPr>
                <w:ilvl w:val="1"/>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B53BCE" w:rsidRPr="003B4D01" w:rsidRDefault="00B53BCE" w:rsidP="00C2793C">
            <w:pPr>
              <w:spacing w:before="0"/>
              <w:rPr>
                <w:rFonts w:ascii="Times New Roman" w:hAnsi="Times New Roman" w:cs="Times New Roman"/>
                <w:sz w:val="24"/>
                <w:szCs w:val="24"/>
                <w:lang w:val="ru-RU"/>
              </w:rPr>
            </w:pPr>
            <w:r w:rsidRPr="003B4D01">
              <w:rPr>
                <w:rFonts w:ascii="Times New Roman" w:hAnsi="Times New Roman" w:cs="Times New Roman"/>
                <w:sz w:val="24"/>
                <w:szCs w:val="24"/>
                <w:lang w:val="ru-RU"/>
              </w:rPr>
              <w:t>Численность населения с учетом подчиненных административно-территориальных образований</w:t>
            </w:r>
          </w:p>
        </w:tc>
        <w:tc>
          <w:tcPr>
            <w:tcW w:w="1317" w:type="dxa"/>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чел.</w:t>
            </w:r>
          </w:p>
        </w:tc>
        <w:tc>
          <w:tcPr>
            <w:tcW w:w="1518" w:type="dxa"/>
            <w:tcMar>
              <w:top w:w="28" w:type="dxa"/>
              <w:left w:w="28" w:type="dxa"/>
              <w:bottom w:w="28" w:type="dxa"/>
              <w:right w:w="28" w:type="dxa"/>
            </w:tcMar>
            <w:vAlign w:val="center"/>
          </w:tcPr>
          <w:p w:rsidR="00B53BCE" w:rsidRPr="003B4D01" w:rsidRDefault="007243AB" w:rsidP="00C2793C">
            <w:pPr>
              <w:spacing w:before="0"/>
              <w:jc w:val="center"/>
              <w:rPr>
                <w:rFonts w:ascii="Times New Roman" w:hAnsi="Times New Roman" w:cs="Times New Roman"/>
                <w:sz w:val="24"/>
                <w:szCs w:val="24"/>
                <w:lang w:val="ru-RU"/>
              </w:rPr>
            </w:pPr>
            <w:r w:rsidRPr="007243AB">
              <w:rPr>
                <w:rFonts w:ascii="Times New Roman" w:hAnsi="Times New Roman" w:cs="Times New Roman"/>
                <w:sz w:val="24"/>
                <w:szCs w:val="24"/>
                <w:lang w:val="ru-RU"/>
              </w:rPr>
              <w:t>23042</w:t>
            </w:r>
          </w:p>
        </w:tc>
        <w:tc>
          <w:tcPr>
            <w:tcW w:w="1585" w:type="dxa"/>
            <w:tcMar>
              <w:top w:w="28" w:type="dxa"/>
              <w:left w:w="28" w:type="dxa"/>
              <w:bottom w:w="28" w:type="dxa"/>
              <w:right w:w="28" w:type="dxa"/>
            </w:tcMar>
            <w:vAlign w:val="center"/>
          </w:tcPr>
          <w:p w:rsidR="00B53BCE" w:rsidRPr="003B4D01" w:rsidRDefault="007243AB" w:rsidP="00C2793C">
            <w:pPr>
              <w:spacing w:before="0"/>
              <w:jc w:val="center"/>
              <w:rPr>
                <w:rFonts w:ascii="Times New Roman" w:hAnsi="Times New Roman" w:cs="Times New Roman"/>
                <w:sz w:val="24"/>
                <w:szCs w:val="24"/>
                <w:lang w:val="ru-RU"/>
              </w:rPr>
            </w:pPr>
            <w:r w:rsidRPr="007243AB">
              <w:rPr>
                <w:rFonts w:ascii="Times New Roman" w:hAnsi="Times New Roman" w:cs="Times New Roman"/>
                <w:sz w:val="24"/>
                <w:szCs w:val="24"/>
                <w:lang w:val="ru-RU"/>
              </w:rPr>
              <w:t>23169</w:t>
            </w:r>
          </w:p>
        </w:tc>
      </w:tr>
      <w:tr w:rsidR="00B53BCE" w:rsidRPr="003B4D01" w:rsidTr="00B53BCE">
        <w:trPr>
          <w:trHeight w:val="284"/>
        </w:trPr>
        <w:tc>
          <w:tcPr>
            <w:tcW w:w="567" w:type="dxa"/>
            <w:tcMar>
              <w:top w:w="28" w:type="dxa"/>
              <w:left w:w="28" w:type="dxa"/>
              <w:bottom w:w="28" w:type="dxa"/>
              <w:right w:w="28" w:type="dxa"/>
            </w:tcMar>
            <w:vAlign w:val="center"/>
          </w:tcPr>
          <w:p w:rsidR="00B53BCE" w:rsidRPr="003B4D01" w:rsidRDefault="00B53BCE" w:rsidP="00654987">
            <w:pPr>
              <w:pStyle w:val="aa"/>
              <w:numPr>
                <w:ilvl w:val="1"/>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B53BCE" w:rsidRPr="003B4D01" w:rsidRDefault="00B53BCE" w:rsidP="00C2793C">
            <w:pPr>
              <w:spacing w:before="0"/>
              <w:rPr>
                <w:rFonts w:ascii="Times New Roman" w:hAnsi="Times New Roman" w:cs="Times New Roman"/>
                <w:sz w:val="24"/>
                <w:szCs w:val="24"/>
                <w:lang w:val="ru-RU"/>
              </w:rPr>
            </w:pPr>
            <w:r w:rsidRPr="003B4D01">
              <w:rPr>
                <w:rFonts w:ascii="Times New Roman" w:hAnsi="Times New Roman" w:cs="Times New Roman"/>
                <w:sz w:val="24"/>
                <w:szCs w:val="24"/>
                <w:lang w:val="ru-RU"/>
              </w:rPr>
              <w:t>Плотность населения</w:t>
            </w:r>
          </w:p>
        </w:tc>
        <w:tc>
          <w:tcPr>
            <w:tcW w:w="1317" w:type="dxa"/>
            <w:vMerge w:val="restart"/>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чел/</w:t>
            </w:r>
            <w:r w:rsidR="007243AB">
              <w:rPr>
                <w:rFonts w:ascii="Times New Roman" w:hAnsi="Times New Roman" w:cs="Times New Roman"/>
                <w:sz w:val="24"/>
                <w:szCs w:val="24"/>
                <w:lang w:val="ru-RU"/>
              </w:rPr>
              <w:t xml:space="preserve"> км</w:t>
            </w:r>
            <w:r w:rsidR="007243AB" w:rsidRPr="00A74DD7">
              <w:rPr>
                <w:rFonts w:ascii="Times New Roman" w:hAnsi="Times New Roman" w:cs="Times New Roman"/>
                <w:sz w:val="24"/>
                <w:szCs w:val="24"/>
                <w:vertAlign w:val="superscript"/>
                <w:lang w:val="ru-RU"/>
              </w:rPr>
              <w:t>2</w:t>
            </w:r>
          </w:p>
        </w:tc>
        <w:tc>
          <w:tcPr>
            <w:tcW w:w="1518" w:type="dxa"/>
            <w:tcMar>
              <w:top w:w="28" w:type="dxa"/>
              <w:left w:w="28" w:type="dxa"/>
              <w:bottom w:w="28" w:type="dxa"/>
              <w:right w:w="28" w:type="dxa"/>
            </w:tcMar>
            <w:vAlign w:val="center"/>
          </w:tcPr>
          <w:p w:rsidR="00B53BCE" w:rsidRPr="003B4D01" w:rsidRDefault="007243AB" w:rsidP="00C2793C">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10,5</w:t>
            </w:r>
          </w:p>
        </w:tc>
        <w:tc>
          <w:tcPr>
            <w:tcW w:w="1585" w:type="dxa"/>
            <w:tcMar>
              <w:top w:w="28" w:type="dxa"/>
              <w:left w:w="28" w:type="dxa"/>
              <w:bottom w:w="28" w:type="dxa"/>
              <w:right w:w="28" w:type="dxa"/>
            </w:tcMar>
            <w:vAlign w:val="center"/>
          </w:tcPr>
          <w:p w:rsidR="00B53BCE" w:rsidRPr="003B4D01" w:rsidRDefault="007243AB" w:rsidP="00C2793C">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10,5</w:t>
            </w:r>
          </w:p>
        </w:tc>
      </w:tr>
      <w:tr w:rsidR="00B53BCE" w:rsidRPr="003B4D01" w:rsidTr="00B53BCE">
        <w:trPr>
          <w:trHeight w:val="284"/>
        </w:trPr>
        <w:tc>
          <w:tcPr>
            <w:tcW w:w="567" w:type="dxa"/>
            <w:tcMar>
              <w:top w:w="28" w:type="dxa"/>
              <w:left w:w="28" w:type="dxa"/>
              <w:bottom w:w="28" w:type="dxa"/>
              <w:right w:w="28" w:type="dxa"/>
            </w:tcMar>
            <w:vAlign w:val="center"/>
          </w:tcPr>
          <w:p w:rsidR="00B53BCE" w:rsidRPr="003B4D01" w:rsidRDefault="00B53BCE" w:rsidP="00654987">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B53BCE" w:rsidRPr="003B4D01" w:rsidRDefault="00B53BCE" w:rsidP="00381D2E">
            <w:pPr>
              <w:pStyle w:val="18"/>
              <w:suppressAutoHyphens/>
              <w:spacing w:line="240" w:lineRule="auto"/>
              <w:ind w:firstLine="0"/>
              <w:jc w:val="right"/>
              <w:rPr>
                <w:sz w:val="24"/>
                <w:szCs w:val="24"/>
              </w:rPr>
            </w:pPr>
            <w:r w:rsidRPr="003B4D01">
              <w:rPr>
                <w:sz w:val="24"/>
                <w:szCs w:val="24"/>
              </w:rPr>
              <w:t>в пределах жилой зоны</w:t>
            </w:r>
          </w:p>
        </w:tc>
        <w:tc>
          <w:tcPr>
            <w:tcW w:w="1317" w:type="dxa"/>
            <w:vMerge/>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p>
        </w:tc>
        <w:tc>
          <w:tcPr>
            <w:tcW w:w="1518" w:type="dxa"/>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p>
        </w:tc>
        <w:tc>
          <w:tcPr>
            <w:tcW w:w="1585" w:type="dxa"/>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p>
        </w:tc>
      </w:tr>
      <w:tr w:rsidR="00B53BCE" w:rsidRPr="003B4D01" w:rsidTr="00B53BCE">
        <w:trPr>
          <w:trHeight w:val="284"/>
        </w:trPr>
        <w:tc>
          <w:tcPr>
            <w:tcW w:w="567" w:type="dxa"/>
            <w:tcMar>
              <w:top w:w="28" w:type="dxa"/>
              <w:left w:w="28" w:type="dxa"/>
              <w:bottom w:w="28" w:type="dxa"/>
              <w:right w:w="28" w:type="dxa"/>
            </w:tcMar>
            <w:vAlign w:val="center"/>
          </w:tcPr>
          <w:p w:rsidR="00B53BCE" w:rsidRPr="003B4D01" w:rsidRDefault="00B53BCE" w:rsidP="00654987">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B53BCE" w:rsidRPr="003B4D01" w:rsidRDefault="00B53BCE" w:rsidP="00381D2E">
            <w:pPr>
              <w:pStyle w:val="18"/>
              <w:suppressAutoHyphens/>
              <w:spacing w:line="240" w:lineRule="auto"/>
              <w:ind w:firstLine="0"/>
              <w:jc w:val="right"/>
              <w:rPr>
                <w:sz w:val="24"/>
                <w:szCs w:val="24"/>
              </w:rPr>
            </w:pPr>
            <w:r w:rsidRPr="003B4D01">
              <w:rPr>
                <w:sz w:val="24"/>
                <w:szCs w:val="24"/>
              </w:rPr>
              <w:t>в границах поселения</w:t>
            </w:r>
          </w:p>
        </w:tc>
        <w:tc>
          <w:tcPr>
            <w:tcW w:w="1317" w:type="dxa"/>
            <w:vMerge/>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p>
        </w:tc>
        <w:tc>
          <w:tcPr>
            <w:tcW w:w="1518" w:type="dxa"/>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p>
        </w:tc>
        <w:tc>
          <w:tcPr>
            <w:tcW w:w="1585" w:type="dxa"/>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p>
        </w:tc>
      </w:tr>
      <w:tr w:rsidR="00C67C44" w:rsidRPr="003B4D01" w:rsidTr="00B53BCE">
        <w:trPr>
          <w:trHeight w:val="284"/>
        </w:trPr>
        <w:tc>
          <w:tcPr>
            <w:tcW w:w="567" w:type="dxa"/>
            <w:tcMar>
              <w:top w:w="28" w:type="dxa"/>
              <w:left w:w="28" w:type="dxa"/>
              <w:bottom w:w="28" w:type="dxa"/>
              <w:right w:w="28" w:type="dxa"/>
            </w:tcMar>
            <w:vAlign w:val="center"/>
          </w:tcPr>
          <w:p w:rsidR="00C67C44" w:rsidRPr="003B4D01" w:rsidRDefault="00C67C44" w:rsidP="00654987">
            <w:pPr>
              <w:pStyle w:val="aa"/>
              <w:numPr>
                <w:ilvl w:val="1"/>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C67C44" w:rsidRPr="003B4D01" w:rsidRDefault="00C67C44" w:rsidP="00C2793C">
            <w:pPr>
              <w:spacing w:before="0"/>
              <w:rPr>
                <w:rFonts w:ascii="Times New Roman" w:hAnsi="Times New Roman" w:cs="Times New Roman"/>
                <w:sz w:val="24"/>
                <w:szCs w:val="24"/>
                <w:lang w:val="ru-RU"/>
              </w:rPr>
            </w:pPr>
            <w:r w:rsidRPr="003B4D01">
              <w:rPr>
                <w:rFonts w:ascii="Times New Roman" w:hAnsi="Times New Roman" w:cs="Times New Roman"/>
                <w:sz w:val="24"/>
                <w:szCs w:val="24"/>
                <w:lang w:val="ru-RU"/>
              </w:rPr>
              <w:t>Возрастная структура населения</w:t>
            </w:r>
          </w:p>
        </w:tc>
        <w:tc>
          <w:tcPr>
            <w:tcW w:w="1317" w:type="dxa"/>
            <w:vMerge w:val="restart"/>
            <w:tcMar>
              <w:top w:w="28" w:type="dxa"/>
              <w:left w:w="28" w:type="dxa"/>
              <w:bottom w:w="28" w:type="dxa"/>
              <w:right w:w="28" w:type="dxa"/>
            </w:tcMar>
            <w:vAlign w:val="center"/>
          </w:tcPr>
          <w:p w:rsidR="00C67C44" w:rsidRPr="003B4D01" w:rsidRDefault="00C67C44" w:rsidP="00C2793C">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чел.</w:t>
            </w:r>
          </w:p>
        </w:tc>
        <w:tc>
          <w:tcPr>
            <w:tcW w:w="1518" w:type="dxa"/>
            <w:tcMar>
              <w:top w:w="28" w:type="dxa"/>
              <w:left w:w="28" w:type="dxa"/>
              <w:bottom w:w="28" w:type="dxa"/>
              <w:right w:w="28" w:type="dxa"/>
            </w:tcMar>
            <w:vAlign w:val="center"/>
          </w:tcPr>
          <w:p w:rsidR="00C67C44" w:rsidRPr="003B4D01" w:rsidRDefault="00C67C44" w:rsidP="00C2793C">
            <w:pPr>
              <w:spacing w:before="0"/>
              <w:jc w:val="center"/>
              <w:rPr>
                <w:rFonts w:ascii="Times New Roman" w:hAnsi="Times New Roman" w:cs="Times New Roman"/>
                <w:sz w:val="24"/>
                <w:szCs w:val="24"/>
                <w:lang w:val="ru-RU"/>
              </w:rPr>
            </w:pPr>
          </w:p>
        </w:tc>
        <w:tc>
          <w:tcPr>
            <w:tcW w:w="1585" w:type="dxa"/>
            <w:tcMar>
              <w:top w:w="28" w:type="dxa"/>
              <w:left w:w="28" w:type="dxa"/>
              <w:bottom w:w="28" w:type="dxa"/>
              <w:right w:w="28" w:type="dxa"/>
            </w:tcMar>
            <w:vAlign w:val="center"/>
          </w:tcPr>
          <w:p w:rsidR="00C67C44" w:rsidRPr="003B4D01" w:rsidRDefault="00C67C44" w:rsidP="00C2793C">
            <w:pPr>
              <w:spacing w:before="0"/>
              <w:jc w:val="center"/>
              <w:rPr>
                <w:rFonts w:ascii="Times New Roman" w:hAnsi="Times New Roman" w:cs="Times New Roman"/>
                <w:sz w:val="24"/>
                <w:szCs w:val="24"/>
                <w:lang w:val="ru-RU"/>
              </w:rPr>
            </w:pPr>
          </w:p>
        </w:tc>
      </w:tr>
      <w:tr w:rsidR="00C67C44" w:rsidRPr="003B4D01" w:rsidTr="00B53BCE">
        <w:trPr>
          <w:trHeight w:val="284"/>
        </w:trPr>
        <w:tc>
          <w:tcPr>
            <w:tcW w:w="567" w:type="dxa"/>
            <w:tcMar>
              <w:top w:w="28" w:type="dxa"/>
              <w:left w:w="28" w:type="dxa"/>
              <w:bottom w:w="28" w:type="dxa"/>
              <w:right w:w="28" w:type="dxa"/>
            </w:tcMar>
            <w:vAlign w:val="center"/>
          </w:tcPr>
          <w:p w:rsidR="00C67C44" w:rsidRPr="003B4D01" w:rsidRDefault="00C67C44" w:rsidP="00654987">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C67C44" w:rsidRPr="003B4D01" w:rsidRDefault="00C67C44" w:rsidP="00381D2E">
            <w:pPr>
              <w:pStyle w:val="18"/>
              <w:suppressAutoHyphens/>
              <w:spacing w:line="240" w:lineRule="auto"/>
              <w:ind w:firstLine="0"/>
              <w:jc w:val="right"/>
              <w:rPr>
                <w:sz w:val="24"/>
                <w:szCs w:val="24"/>
              </w:rPr>
            </w:pPr>
            <w:r w:rsidRPr="003B4D01">
              <w:rPr>
                <w:sz w:val="24"/>
                <w:szCs w:val="24"/>
              </w:rPr>
              <w:t>дети до 15 лет</w:t>
            </w:r>
          </w:p>
        </w:tc>
        <w:tc>
          <w:tcPr>
            <w:tcW w:w="1317" w:type="dxa"/>
            <w:vMerge/>
            <w:tcMar>
              <w:top w:w="28" w:type="dxa"/>
              <w:left w:w="28" w:type="dxa"/>
              <w:bottom w:w="28" w:type="dxa"/>
              <w:right w:w="28" w:type="dxa"/>
            </w:tcMar>
            <w:vAlign w:val="center"/>
          </w:tcPr>
          <w:p w:rsidR="00C67C44" w:rsidRPr="003B4D01" w:rsidRDefault="00C67C44" w:rsidP="00C2793C">
            <w:pPr>
              <w:spacing w:before="0"/>
              <w:jc w:val="center"/>
              <w:rPr>
                <w:rFonts w:ascii="Times New Roman" w:hAnsi="Times New Roman" w:cs="Times New Roman"/>
                <w:sz w:val="24"/>
                <w:szCs w:val="24"/>
                <w:lang w:val="ru-RU"/>
              </w:rPr>
            </w:pPr>
          </w:p>
        </w:tc>
        <w:tc>
          <w:tcPr>
            <w:tcW w:w="1518" w:type="dxa"/>
            <w:tcMar>
              <w:top w:w="28" w:type="dxa"/>
              <w:left w:w="28" w:type="dxa"/>
              <w:bottom w:w="28" w:type="dxa"/>
              <w:right w:w="28" w:type="dxa"/>
            </w:tcMar>
            <w:vAlign w:val="center"/>
          </w:tcPr>
          <w:p w:rsidR="00C67C44" w:rsidRPr="003B4D01" w:rsidRDefault="007243AB" w:rsidP="00C2793C">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3</w:t>
            </w:r>
            <w:r w:rsidRPr="007243AB">
              <w:rPr>
                <w:rFonts w:ascii="Times New Roman" w:hAnsi="Times New Roman" w:cs="Times New Roman"/>
                <w:sz w:val="24"/>
                <w:szCs w:val="24"/>
                <w:lang w:val="ru-RU"/>
              </w:rPr>
              <w:t>449</w:t>
            </w:r>
          </w:p>
        </w:tc>
        <w:tc>
          <w:tcPr>
            <w:tcW w:w="1585" w:type="dxa"/>
            <w:tcMar>
              <w:top w:w="28" w:type="dxa"/>
              <w:left w:w="28" w:type="dxa"/>
              <w:bottom w:w="28" w:type="dxa"/>
              <w:right w:w="28" w:type="dxa"/>
            </w:tcMar>
            <w:vAlign w:val="center"/>
          </w:tcPr>
          <w:p w:rsidR="00C67C44" w:rsidRPr="003B4D01" w:rsidRDefault="007243AB" w:rsidP="00C2793C">
            <w:pPr>
              <w:spacing w:before="0"/>
              <w:jc w:val="center"/>
              <w:rPr>
                <w:rFonts w:ascii="Times New Roman" w:hAnsi="Times New Roman" w:cs="Times New Roman"/>
                <w:sz w:val="24"/>
                <w:szCs w:val="24"/>
                <w:lang w:val="ru-RU"/>
              </w:rPr>
            </w:pPr>
            <w:r w:rsidRPr="007243AB">
              <w:rPr>
                <w:rFonts w:ascii="Times New Roman" w:hAnsi="Times New Roman" w:cs="Times New Roman"/>
                <w:sz w:val="24"/>
                <w:szCs w:val="24"/>
                <w:lang w:val="ru-RU"/>
              </w:rPr>
              <w:t>3468</w:t>
            </w:r>
          </w:p>
        </w:tc>
      </w:tr>
      <w:tr w:rsidR="00C67C44" w:rsidRPr="00787EC7" w:rsidTr="00B53BCE">
        <w:trPr>
          <w:trHeight w:val="284"/>
        </w:trPr>
        <w:tc>
          <w:tcPr>
            <w:tcW w:w="567" w:type="dxa"/>
            <w:tcMar>
              <w:top w:w="28" w:type="dxa"/>
              <w:left w:w="28" w:type="dxa"/>
              <w:bottom w:w="28" w:type="dxa"/>
              <w:right w:w="28" w:type="dxa"/>
            </w:tcMar>
            <w:vAlign w:val="center"/>
          </w:tcPr>
          <w:p w:rsidR="00C67C44" w:rsidRPr="003B4D01" w:rsidRDefault="00C67C44" w:rsidP="00654987">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C67C44" w:rsidRPr="003B4D01" w:rsidRDefault="00C67C44" w:rsidP="00381D2E">
            <w:pPr>
              <w:pStyle w:val="18"/>
              <w:suppressAutoHyphens/>
              <w:spacing w:line="240" w:lineRule="auto"/>
              <w:ind w:firstLine="0"/>
              <w:jc w:val="right"/>
              <w:rPr>
                <w:sz w:val="24"/>
                <w:szCs w:val="24"/>
              </w:rPr>
            </w:pPr>
            <w:r w:rsidRPr="003B4D01">
              <w:rPr>
                <w:sz w:val="24"/>
                <w:szCs w:val="24"/>
              </w:rPr>
              <w:t>население в трудоспособном возрасте (мужчины 16 - 59, женщины 16 - 55 лет)</w:t>
            </w:r>
          </w:p>
        </w:tc>
        <w:tc>
          <w:tcPr>
            <w:tcW w:w="1317" w:type="dxa"/>
            <w:vMerge/>
            <w:tcMar>
              <w:top w:w="28" w:type="dxa"/>
              <w:left w:w="28" w:type="dxa"/>
              <w:bottom w:w="28" w:type="dxa"/>
              <w:right w:w="28" w:type="dxa"/>
            </w:tcMar>
            <w:vAlign w:val="center"/>
          </w:tcPr>
          <w:p w:rsidR="00C67C44" w:rsidRPr="003B4D01" w:rsidRDefault="00C67C44" w:rsidP="00C2793C">
            <w:pPr>
              <w:spacing w:before="0"/>
              <w:jc w:val="center"/>
              <w:rPr>
                <w:rFonts w:ascii="Times New Roman" w:hAnsi="Times New Roman" w:cs="Times New Roman"/>
                <w:sz w:val="24"/>
                <w:szCs w:val="24"/>
                <w:lang w:val="ru-RU"/>
              </w:rPr>
            </w:pPr>
          </w:p>
        </w:tc>
        <w:tc>
          <w:tcPr>
            <w:tcW w:w="1518" w:type="dxa"/>
            <w:tcMar>
              <w:top w:w="28" w:type="dxa"/>
              <w:left w:w="28" w:type="dxa"/>
              <w:bottom w:w="28" w:type="dxa"/>
              <w:right w:w="28" w:type="dxa"/>
            </w:tcMar>
            <w:vAlign w:val="center"/>
          </w:tcPr>
          <w:p w:rsidR="00C67C44" w:rsidRPr="003B4D01" w:rsidRDefault="007243AB" w:rsidP="00C2793C">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14</w:t>
            </w:r>
            <w:r w:rsidRPr="007243AB">
              <w:rPr>
                <w:rFonts w:ascii="Times New Roman" w:hAnsi="Times New Roman" w:cs="Times New Roman"/>
                <w:sz w:val="24"/>
                <w:szCs w:val="24"/>
                <w:lang w:val="ru-RU"/>
              </w:rPr>
              <w:t>151</w:t>
            </w:r>
          </w:p>
        </w:tc>
        <w:tc>
          <w:tcPr>
            <w:tcW w:w="1585" w:type="dxa"/>
            <w:tcMar>
              <w:top w:w="28" w:type="dxa"/>
              <w:left w:w="28" w:type="dxa"/>
              <w:bottom w:w="28" w:type="dxa"/>
              <w:right w:w="28" w:type="dxa"/>
            </w:tcMar>
            <w:vAlign w:val="center"/>
          </w:tcPr>
          <w:p w:rsidR="00C67C44" w:rsidRPr="003B4D01" w:rsidRDefault="007243AB" w:rsidP="00C2793C">
            <w:pPr>
              <w:spacing w:before="0"/>
              <w:jc w:val="center"/>
              <w:rPr>
                <w:rFonts w:ascii="Times New Roman" w:hAnsi="Times New Roman" w:cs="Times New Roman"/>
                <w:sz w:val="24"/>
                <w:szCs w:val="24"/>
                <w:lang w:val="ru-RU"/>
              </w:rPr>
            </w:pPr>
            <w:r w:rsidRPr="007243AB">
              <w:rPr>
                <w:rFonts w:ascii="Times New Roman" w:hAnsi="Times New Roman" w:cs="Times New Roman"/>
                <w:sz w:val="24"/>
                <w:szCs w:val="24"/>
                <w:lang w:val="ru-RU"/>
              </w:rPr>
              <w:t>14229</w:t>
            </w:r>
          </w:p>
        </w:tc>
      </w:tr>
      <w:tr w:rsidR="00C67C44" w:rsidRPr="003B4D01" w:rsidTr="00B53BCE">
        <w:trPr>
          <w:trHeight w:val="284"/>
        </w:trPr>
        <w:tc>
          <w:tcPr>
            <w:tcW w:w="567" w:type="dxa"/>
            <w:tcMar>
              <w:top w:w="28" w:type="dxa"/>
              <w:left w:w="28" w:type="dxa"/>
              <w:bottom w:w="28" w:type="dxa"/>
              <w:right w:w="28" w:type="dxa"/>
            </w:tcMar>
            <w:vAlign w:val="center"/>
          </w:tcPr>
          <w:p w:rsidR="00C67C44" w:rsidRPr="003B4D01" w:rsidRDefault="00C67C44" w:rsidP="00654987">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C67C44" w:rsidRPr="003B4D01" w:rsidRDefault="00C67C44" w:rsidP="00381D2E">
            <w:pPr>
              <w:pStyle w:val="18"/>
              <w:suppressAutoHyphens/>
              <w:spacing w:line="240" w:lineRule="auto"/>
              <w:ind w:firstLine="0"/>
              <w:jc w:val="right"/>
              <w:rPr>
                <w:sz w:val="24"/>
                <w:szCs w:val="24"/>
              </w:rPr>
            </w:pPr>
            <w:r w:rsidRPr="003B4D01">
              <w:rPr>
                <w:sz w:val="24"/>
                <w:szCs w:val="24"/>
              </w:rPr>
              <w:t>население старше трудоспособного возраста</w:t>
            </w:r>
          </w:p>
        </w:tc>
        <w:tc>
          <w:tcPr>
            <w:tcW w:w="1317" w:type="dxa"/>
            <w:vMerge/>
            <w:tcMar>
              <w:top w:w="28" w:type="dxa"/>
              <w:left w:w="28" w:type="dxa"/>
              <w:bottom w:w="28" w:type="dxa"/>
              <w:right w:w="28" w:type="dxa"/>
            </w:tcMar>
            <w:vAlign w:val="center"/>
          </w:tcPr>
          <w:p w:rsidR="00C67C44" w:rsidRPr="003B4D01" w:rsidRDefault="00C67C44" w:rsidP="00C2793C">
            <w:pPr>
              <w:spacing w:before="0"/>
              <w:jc w:val="center"/>
              <w:rPr>
                <w:rFonts w:ascii="Times New Roman" w:hAnsi="Times New Roman" w:cs="Times New Roman"/>
                <w:sz w:val="24"/>
                <w:szCs w:val="24"/>
                <w:lang w:val="ru-RU"/>
              </w:rPr>
            </w:pPr>
          </w:p>
        </w:tc>
        <w:tc>
          <w:tcPr>
            <w:tcW w:w="1518" w:type="dxa"/>
            <w:tcMar>
              <w:top w:w="28" w:type="dxa"/>
              <w:left w:w="28" w:type="dxa"/>
              <w:bottom w:w="28" w:type="dxa"/>
              <w:right w:w="28" w:type="dxa"/>
            </w:tcMar>
            <w:vAlign w:val="center"/>
          </w:tcPr>
          <w:p w:rsidR="00C67C44" w:rsidRPr="003B4D01" w:rsidRDefault="007243AB" w:rsidP="007243AB">
            <w:pPr>
              <w:spacing w:before="0"/>
              <w:jc w:val="center"/>
              <w:rPr>
                <w:rFonts w:ascii="Times New Roman" w:hAnsi="Times New Roman" w:cs="Times New Roman"/>
                <w:sz w:val="24"/>
                <w:szCs w:val="24"/>
                <w:lang w:val="ru-RU"/>
              </w:rPr>
            </w:pPr>
            <w:r w:rsidRPr="007243AB">
              <w:rPr>
                <w:rFonts w:ascii="Times New Roman" w:hAnsi="Times New Roman" w:cs="Times New Roman"/>
                <w:sz w:val="24"/>
                <w:szCs w:val="24"/>
                <w:lang w:val="ru-RU"/>
              </w:rPr>
              <w:t>5723</w:t>
            </w:r>
          </w:p>
        </w:tc>
        <w:tc>
          <w:tcPr>
            <w:tcW w:w="1585" w:type="dxa"/>
            <w:tcMar>
              <w:top w:w="28" w:type="dxa"/>
              <w:left w:w="28" w:type="dxa"/>
              <w:bottom w:w="28" w:type="dxa"/>
              <w:right w:w="28" w:type="dxa"/>
            </w:tcMar>
            <w:vAlign w:val="center"/>
          </w:tcPr>
          <w:p w:rsidR="00C67C44" w:rsidRPr="003B4D01" w:rsidRDefault="007243AB" w:rsidP="00C2793C">
            <w:pPr>
              <w:spacing w:before="0"/>
              <w:jc w:val="center"/>
              <w:rPr>
                <w:rFonts w:ascii="Times New Roman" w:hAnsi="Times New Roman" w:cs="Times New Roman"/>
                <w:sz w:val="24"/>
                <w:szCs w:val="24"/>
                <w:lang w:val="ru-RU"/>
              </w:rPr>
            </w:pPr>
            <w:r w:rsidRPr="007243AB">
              <w:rPr>
                <w:rFonts w:ascii="Times New Roman" w:hAnsi="Times New Roman" w:cs="Times New Roman"/>
                <w:sz w:val="24"/>
                <w:szCs w:val="24"/>
                <w:lang w:val="ru-RU"/>
              </w:rPr>
              <w:t>5755</w:t>
            </w:r>
          </w:p>
        </w:tc>
      </w:tr>
      <w:tr w:rsidR="00B53BCE" w:rsidRPr="003F5E7B" w:rsidTr="00125FC0">
        <w:trPr>
          <w:trHeight w:val="284"/>
        </w:trPr>
        <w:tc>
          <w:tcPr>
            <w:tcW w:w="567" w:type="dxa"/>
            <w:tcMar>
              <w:top w:w="28" w:type="dxa"/>
              <w:left w:w="28" w:type="dxa"/>
              <w:bottom w:w="28" w:type="dxa"/>
              <w:right w:w="28" w:type="dxa"/>
            </w:tcMar>
            <w:vAlign w:val="center"/>
          </w:tcPr>
          <w:p w:rsidR="00B53BCE" w:rsidRPr="003B4D01" w:rsidRDefault="00B53BCE" w:rsidP="00654987">
            <w:pPr>
              <w:pStyle w:val="aa"/>
              <w:keepNext/>
              <w:numPr>
                <w:ilvl w:val="0"/>
                <w:numId w:val="6"/>
              </w:numPr>
              <w:spacing w:before="0"/>
              <w:jc w:val="center"/>
              <w:rPr>
                <w:rFonts w:ascii="Times New Roman" w:hAnsi="Times New Roman" w:cs="Times New Roman"/>
                <w:sz w:val="24"/>
                <w:szCs w:val="24"/>
                <w:lang w:val="ru-RU"/>
              </w:rPr>
            </w:pPr>
          </w:p>
        </w:tc>
        <w:tc>
          <w:tcPr>
            <w:tcW w:w="8843" w:type="dxa"/>
            <w:gridSpan w:val="4"/>
            <w:tcMar>
              <w:top w:w="28" w:type="dxa"/>
              <w:left w:w="28" w:type="dxa"/>
              <w:bottom w:w="28" w:type="dxa"/>
              <w:right w:w="28" w:type="dxa"/>
            </w:tcMar>
            <w:vAlign w:val="center"/>
          </w:tcPr>
          <w:p w:rsidR="00B53BCE" w:rsidRPr="003B4D01" w:rsidRDefault="00B53BCE" w:rsidP="00125FC0">
            <w:pPr>
              <w:keepNext/>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Объекты социального и культурно-бытового обслуживания населения</w:t>
            </w:r>
          </w:p>
        </w:tc>
      </w:tr>
      <w:tr w:rsidR="00B53BCE" w:rsidRPr="003B4D01" w:rsidTr="00B53BCE">
        <w:trPr>
          <w:trHeight w:val="284"/>
        </w:trPr>
        <w:tc>
          <w:tcPr>
            <w:tcW w:w="567" w:type="dxa"/>
            <w:tcMar>
              <w:top w:w="28" w:type="dxa"/>
              <w:left w:w="28" w:type="dxa"/>
              <w:bottom w:w="28" w:type="dxa"/>
              <w:right w:w="28" w:type="dxa"/>
            </w:tcMar>
            <w:vAlign w:val="center"/>
          </w:tcPr>
          <w:p w:rsidR="00B53BCE" w:rsidRPr="003B4D01" w:rsidRDefault="00B53BCE" w:rsidP="00654987">
            <w:pPr>
              <w:pStyle w:val="aa"/>
              <w:numPr>
                <w:ilvl w:val="1"/>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B53BCE" w:rsidRPr="003B4D01" w:rsidRDefault="00B53BCE" w:rsidP="00C2793C">
            <w:pPr>
              <w:spacing w:before="0"/>
              <w:rPr>
                <w:rFonts w:ascii="Times New Roman" w:hAnsi="Times New Roman" w:cs="Times New Roman"/>
                <w:sz w:val="24"/>
                <w:szCs w:val="24"/>
                <w:lang w:val="ru-RU"/>
              </w:rPr>
            </w:pPr>
            <w:r w:rsidRPr="003B4D01">
              <w:rPr>
                <w:rFonts w:ascii="Times New Roman" w:hAnsi="Times New Roman" w:cs="Times New Roman"/>
                <w:sz w:val="24"/>
                <w:szCs w:val="24"/>
                <w:lang w:val="ru-RU"/>
              </w:rPr>
              <w:t>Детские дошкольные учреждения – всего</w:t>
            </w:r>
          </w:p>
        </w:tc>
        <w:tc>
          <w:tcPr>
            <w:tcW w:w="1317" w:type="dxa"/>
            <w:vMerge w:val="restart"/>
            <w:tcMar>
              <w:top w:w="28" w:type="dxa"/>
              <w:left w:w="28" w:type="dxa"/>
              <w:bottom w:w="28" w:type="dxa"/>
              <w:right w:w="28" w:type="dxa"/>
            </w:tcMar>
            <w:vAlign w:val="center"/>
          </w:tcPr>
          <w:p w:rsidR="00B53BCE" w:rsidRPr="003B4D01" w:rsidRDefault="00B53BCE" w:rsidP="00125FC0">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мест</w:t>
            </w:r>
          </w:p>
        </w:tc>
        <w:tc>
          <w:tcPr>
            <w:tcW w:w="1518" w:type="dxa"/>
            <w:tcMar>
              <w:top w:w="28" w:type="dxa"/>
              <w:left w:w="28" w:type="dxa"/>
              <w:bottom w:w="28" w:type="dxa"/>
              <w:right w:w="28" w:type="dxa"/>
            </w:tcMar>
            <w:vAlign w:val="center"/>
          </w:tcPr>
          <w:p w:rsidR="00B53BCE" w:rsidRPr="00823880" w:rsidRDefault="00823880" w:rsidP="00C2793C">
            <w:pPr>
              <w:spacing w:before="0"/>
              <w:jc w:val="center"/>
              <w:rPr>
                <w:rFonts w:ascii="Times New Roman" w:hAnsi="Times New Roman" w:cs="Times New Roman"/>
                <w:sz w:val="24"/>
                <w:szCs w:val="24"/>
              </w:rPr>
            </w:pPr>
            <w:r>
              <w:rPr>
                <w:rFonts w:ascii="Times New Roman" w:hAnsi="Times New Roman" w:cs="Times New Roman"/>
                <w:sz w:val="24"/>
                <w:szCs w:val="24"/>
              </w:rPr>
              <w:t>1129</w:t>
            </w:r>
          </w:p>
        </w:tc>
        <w:tc>
          <w:tcPr>
            <w:tcW w:w="1585" w:type="dxa"/>
            <w:tcMar>
              <w:top w:w="28" w:type="dxa"/>
              <w:left w:w="28" w:type="dxa"/>
              <w:bottom w:w="28" w:type="dxa"/>
              <w:right w:w="28" w:type="dxa"/>
            </w:tcMar>
            <w:vAlign w:val="center"/>
          </w:tcPr>
          <w:p w:rsidR="00B53BCE" w:rsidRPr="00823880" w:rsidRDefault="00823880" w:rsidP="00C2793C">
            <w:pPr>
              <w:spacing w:before="0"/>
              <w:jc w:val="center"/>
              <w:rPr>
                <w:rFonts w:ascii="Times New Roman" w:hAnsi="Times New Roman" w:cs="Times New Roman"/>
                <w:sz w:val="24"/>
                <w:szCs w:val="24"/>
              </w:rPr>
            </w:pPr>
            <w:r>
              <w:rPr>
                <w:rFonts w:ascii="Times New Roman" w:hAnsi="Times New Roman" w:cs="Times New Roman"/>
                <w:sz w:val="24"/>
                <w:szCs w:val="24"/>
              </w:rPr>
              <w:t>1167</w:t>
            </w:r>
          </w:p>
        </w:tc>
      </w:tr>
      <w:tr w:rsidR="00B53BCE" w:rsidRPr="003B4D01" w:rsidTr="00B53BCE">
        <w:trPr>
          <w:trHeight w:val="284"/>
        </w:trPr>
        <w:tc>
          <w:tcPr>
            <w:tcW w:w="567" w:type="dxa"/>
            <w:tcMar>
              <w:top w:w="28" w:type="dxa"/>
              <w:left w:w="28" w:type="dxa"/>
              <w:bottom w:w="28" w:type="dxa"/>
              <w:right w:w="28" w:type="dxa"/>
            </w:tcMar>
            <w:vAlign w:val="center"/>
          </w:tcPr>
          <w:p w:rsidR="00B53BCE" w:rsidRPr="003B4D01" w:rsidRDefault="00B53BCE" w:rsidP="00654987">
            <w:pPr>
              <w:pStyle w:val="aa"/>
              <w:numPr>
                <w:ilvl w:val="1"/>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B53BCE" w:rsidRPr="003B4D01" w:rsidRDefault="00B53BCE" w:rsidP="00C2793C">
            <w:pPr>
              <w:spacing w:before="0"/>
              <w:rPr>
                <w:rFonts w:ascii="Times New Roman" w:hAnsi="Times New Roman" w:cs="Times New Roman"/>
                <w:sz w:val="24"/>
                <w:szCs w:val="24"/>
                <w:lang w:val="ru-RU"/>
              </w:rPr>
            </w:pPr>
            <w:r w:rsidRPr="003B4D01">
              <w:rPr>
                <w:rFonts w:ascii="Times New Roman" w:hAnsi="Times New Roman" w:cs="Times New Roman"/>
                <w:sz w:val="24"/>
                <w:szCs w:val="24"/>
                <w:lang w:val="ru-RU"/>
              </w:rPr>
              <w:t>Общеобразовательные школы – всего</w:t>
            </w:r>
          </w:p>
        </w:tc>
        <w:tc>
          <w:tcPr>
            <w:tcW w:w="1317" w:type="dxa"/>
            <w:vMerge/>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p>
        </w:tc>
        <w:tc>
          <w:tcPr>
            <w:tcW w:w="1518" w:type="dxa"/>
            <w:tcMar>
              <w:top w:w="28" w:type="dxa"/>
              <w:left w:w="28" w:type="dxa"/>
              <w:bottom w:w="28" w:type="dxa"/>
              <w:right w:w="28" w:type="dxa"/>
            </w:tcMar>
            <w:vAlign w:val="center"/>
          </w:tcPr>
          <w:p w:rsidR="00B53BCE" w:rsidRPr="00823880" w:rsidRDefault="00823880" w:rsidP="00C2793C">
            <w:pPr>
              <w:spacing w:before="0"/>
              <w:jc w:val="center"/>
              <w:rPr>
                <w:rFonts w:ascii="Times New Roman" w:hAnsi="Times New Roman" w:cs="Times New Roman"/>
                <w:sz w:val="24"/>
                <w:szCs w:val="24"/>
              </w:rPr>
            </w:pPr>
            <w:r>
              <w:rPr>
                <w:rFonts w:ascii="Times New Roman" w:hAnsi="Times New Roman" w:cs="Times New Roman"/>
                <w:sz w:val="24"/>
                <w:szCs w:val="24"/>
              </w:rPr>
              <w:t>2076</w:t>
            </w:r>
          </w:p>
        </w:tc>
        <w:tc>
          <w:tcPr>
            <w:tcW w:w="1585" w:type="dxa"/>
            <w:tcMar>
              <w:top w:w="28" w:type="dxa"/>
              <w:left w:w="28" w:type="dxa"/>
              <w:bottom w:w="28" w:type="dxa"/>
              <w:right w:w="28" w:type="dxa"/>
            </w:tcMar>
            <w:vAlign w:val="center"/>
          </w:tcPr>
          <w:p w:rsidR="00B53BCE" w:rsidRPr="00823880" w:rsidRDefault="00823880" w:rsidP="00C2793C">
            <w:pPr>
              <w:spacing w:before="0"/>
              <w:jc w:val="center"/>
              <w:rPr>
                <w:rFonts w:ascii="Times New Roman" w:hAnsi="Times New Roman" w:cs="Times New Roman"/>
                <w:sz w:val="24"/>
                <w:szCs w:val="24"/>
              </w:rPr>
            </w:pPr>
            <w:r>
              <w:rPr>
                <w:rFonts w:ascii="Times New Roman" w:hAnsi="Times New Roman" w:cs="Times New Roman"/>
                <w:sz w:val="24"/>
                <w:szCs w:val="24"/>
              </w:rPr>
              <w:t>2076</w:t>
            </w:r>
          </w:p>
        </w:tc>
      </w:tr>
      <w:tr w:rsidR="00B53BCE" w:rsidRPr="003B4D01" w:rsidTr="00B53BCE">
        <w:trPr>
          <w:trHeight w:val="284"/>
        </w:trPr>
        <w:tc>
          <w:tcPr>
            <w:tcW w:w="567" w:type="dxa"/>
            <w:tcMar>
              <w:top w:w="28" w:type="dxa"/>
              <w:left w:w="28" w:type="dxa"/>
              <w:bottom w:w="28" w:type="dxa"/>
              <w:right w:w="28" w:type="dxa"/>
            </w:tcMar>
            <w:vAlign w:val="center"/>
          </w:tcPr>
          <w:p w:rsidR="00B53BCE" w:rsidRPr="003B4D01" w:rsidRDefault="00B53BCE" w:rsidP="00654987">
            <w:pPr>
              <w:pStyle w:val="aa"/>
              <w:numPr>
                <w:ilvl w:val="1"/>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B53BCE" w:rsidRPr="003B4D01" w:rsidRDefault="00B53BCE" w:rsidP="00C2793C">
            <w:pPr>
              <w:spacing w:before="0"/>
              <w:rPr>
                <w:rFonts w:ascii="Times New Roman" w:hAnsi="Times New Roman" w:cs="Times New Roman"/>
                <w:sz w:val="24"/>
                <w:szCs w:val="24"/>
                <w:lang w:val="ru-RU"/>
              </w:rPr>
            </w:pPr>
            <w:r w:rsidRPr="003B4D01">
              <w:rPr>
                <w:rFonts w:ascii="Times New Roman" w:hAnsi="Times New Roman" w:cs="Times New Roman"/>
                <w:sz w:val="24"/>
                <w:szCs w:val="24"/>
                <w:lang w:val="ru-RU"/>
              </w:rPr>
              <w:t>Больницы, поликлиники – кол-во посещений</w:t>
            </w:r>
          </w:p>
        </w:tc>
        <w:tc>
          <w:tcPr>
            <w:tcW w:w="1317" w:type="dxa"/>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w:t>
            </w:r>
          </w:p>
        </w:tc>
        <w:tc>
          <w:tcPr>
            <w:tcW w:w="1518" w:type="dxa"/>
            <w:tcMar>
              <w:top w:w="28" w:type="dxa"/>
              <w:left w:w="28" w:type="dxa"/>
              <w:bottom w:w="28" w:type="dxa"/>
              <w:right w:w="28" w:type="dxa"/>
            </w:tcMar>
            <w:vAlign w:val="center"/>
          </w:tcPr>
          <w:p w:rsidR="00B53BCE" w:rsidRPr="00823880" w:rsidRDefault="00823880" w:rsidP="00C2793C">
            <w:pPr>
              <w:spacing w:before="0"/>
              <w:jc w:val="center"/>
              <w:rPr>
                <w:rFonts w:ascii="Times New Roman" w:hAnsi="Times New Roman" w:cs="Times New Roman"/>
                <w:sz w:val="24"/>
                <w:szCs w:val="24"/>
              </w:rPr>
            </w:pPr>
            <w:r>
              <w:rPr>
                <w:rFonts w:ascii="Times New Roman" w:hAnsi="Times New Roman" w:cs="Times New Roman"/>
                <w:sz w:val="24"/>
                <w:szCs w:val="24"/>
              </w:rPr>
              <w:t>2168</w:t>
            </w:r>
          </w:p>
        </w:tc>
        <w:tc>
          <w:tcPr>
            <w:tcW w:w="1585" w:type="dxa"/>
            <w:tcMar>
              <w:top w:w="28" w:type="dxa"/>
              <w:left w:w="28" w:type="dxa"/>
              <w:bottom w:w="28" w:type="dxa"/>
              <w:right w:w="28" w:type="dxa"/>
            </w:tcMar>
            <w:vAlign w:val="center"/>
          </w:tcPr>
          <w:p w:rsidR="00B53BCE" w:rsidRPr="00823880" w:rsidRDefault="00823880" w:rsidP="00C2793C">
            <w:pPr>
              <w:spacing w:before="0"/>
              <w:jc w:val="center"/>
              <w:rPr>
                <w:rFonts w:ascii="Times New Roman" w:hAnsi="Times New Roman" w:cs="Times New Roman"/>
                <w:sz w:val="24"/>
                <w:szCs w:val="24"/>
              </w:rPr>
            </w:pPr>
            <w:r>
              <w:rPr>
                <w:rFonts w:ascii="Times New Roman" w:hAnsi="Times New Roman" w:cs="Times New Roman"/>
                <w:sz w:val="24"/>
                <w:szCs w:val="24"/>
              </w:rPr>
              <w:t>2832</w:t>
            </w:r>
          </w:p>
        </w:tc>
      </w:tr>
      <w:tr w:rsidR="00B53BCE" w:rsidRPr="003B4D01" w:rsidTr="00B53BCE">
        <w:trPr>
          <w:trHeight w:val="284"/>
        </w:trPr>
        <w:tc>
          <w:tcPr>
            <w:tcW w:w="567" w:type="dxa"/>
            <w:tcMar>
              <w:top w:w="28" w:type="dxa"/>
              <w:left w:w="28" w:type="dxa"/>
              <w:bottom w:w="28" w:type="dxa"/>
              <w:right w:w="28" w:type="dxa"/>
            </w:tcMar>
            <w:vAlign w:val="center"/>
          </w:tcPr>
          <w:p w:rsidR="00B53BCE" w:rsidRPr="003B4D01" w:rsidRDefault="00B53BCE" w:rsidP="00654987">
            <w:pPr>
              <w:pStyle w:val="aa"/>
              <w:numPr>
                <w:ilvl w:val="1"/>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B53BCE" w:rsidRPr="003B4D01" w:rsidRDefault="00B53BCE" w:rsidP="00C2793C">
            <w:pPr>
              <w:spacing w:before="0"/>
              <w:rPr>
                <w:rFonts w:ascii="Times New Roman" w:hAnsi="Times New Roman" w:cs="Times New Roman"/>
                <w:sz w:val="24"/>
                <w:szCs w:val="24"/>
                <w:lang w:val="ru-RU"/>
              </w:rPr>
            </w:pPr>
            <w:r w:rsidRPr="003B4D01">
              <w:rPr>
                <w:rFonts w:ascii="Times New Roman" w:hAnsi="Times New Roman" w:cs="Times New Roman"/>
                <w:sz w:val="24"/>
                <w:szCs w:val="24"/>
                <w:lang w:val="ru-RU"/>
              </w:rPr>
              <w:t>Учреждения культуры и искусства - всего</w:t>
            </w:r>
          </w:p>
        </w:tc>
        <w:tc>
          <w:tcPr>
            <w:tcW w:w="1317" w:type="dxa"/>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мест</w:t>
            </w:r>
          </w:p>
        </w:tc>
        <w:tc>
          <w:tcPr>
            <w:tcW w:w="1518" w:type="dxa"/>
            <w:tcMar>
              <w:top w:w="28" w:type="dxa"/>
              <w:left w:w="28" w:type="dxa"/>
              <w:bottom w:w="28" w:type="dxa"/>
              <w:right w:w="28" w:type="dxa"/>
            </w:tcMar>
            <w:vAlign w:val="center"/>
          </w:tcPr>
          <w:p w:rsidR="00B53BCE" w:rsidRPr="009B165E" w:rsidRDefault="009B165E" w:rsidP="00C2793C">
            <w:pPr>
              <w:spacing w:before="0"/>
              <w:jc w:val="center"/>
              <w:rPr>
                <w:rFonts w:ascii="Times New Roman" w:hAnsi="Times New Roman" w:cs="Times New Roman"/>
                <w:sz w:val="24"/>
                <w:szCs w:val="24"/>
              </w:rPr>
            </w:pPr>
            <w:r>
              <w:rPr>
                <w:rFonts w:ascii="Times New Roman" w:hAnsi="Times New Roman" w:cs="Times New Roman"/>
                <w:sz w:val="24"/>
                <w:szCs w:val="24"/>
              </w:rPr>
              <w:t>3365</w:t>
            </w:r>
          </w:p>
        </w:tc>
        <w:tc>
          <w:tcPr>
            <w:tcW w:w="1585" w:type="dxa"/>
            <w:tcMar>
              <w:top w:w="28" w:type="dxa"/>
              <w:left w:w="28" w:type="dxa"/>
              <w:bottom w:w="28" w:type="dxa"/>
              <w:right w:w="28" w:type="dxa"/>
            </w:tcMar>
            <w:vAlign w:val="center"/>
          </w:tcPr>
          <w:p w:rsidR="00B53BCE" w:rsidRPr="009B165E" w:rsidRDefault="009B165E" w:rsidP="00C2793C">
            <w:pPr>
              <w:spacing w:before="0"/>
              <w:jc w:val="center"/>
              <w:rPr>
                <w:rFonts w:ascii="Times New Roman" w:hAnsi="Times New Roman" w:cs="Times New Roman"/>
                <w:sz w:val="24"/>
                <w:szCs w:val="24"/>
              </w:rPr>
            </w:pPr>
            <w:r>
              <w:rPr>
                <w:rFonts w:ascii="Times New Roman" w:hAnsi="Times New Roman" w:cs="Times New Roman"/>
                <w:sz w:val="24"/>
                <w:szCs w:val="24"/>
              </w:rPr>
              <w:t>3365</w:t>
            </w:r>
          </w:p>
        </w:tc>
      </w:tr>
      <w:tr w:rsidR="00B53BCE" w:rsidRPr="003B4D01" w:rsidTr="00125FC0">
        <w:trPr>
          <w:trHeight w:val="284"/>
        </w:trPr>
        <w:tc>
          <w:tcPr>
            <w:tcW w:w="567" w:type="dxa"/>
            <w:tcMar>
              <w:top w:w="28" w:type="dxa"/>
              <w:left w:w="28" w:type="dxa"/>
              <w:bottom w:w="28" w:type="dxa"/>
              <w:right w:w="28" w:type="dxa"/>
            </w:tcMar>
            <w:vAlign w:val="center"/>
          </w:tcPr>
          <w:p w:rsidR="00B53BCE" w:rsidRPr="003B4D01" w:rsidRDefault="00B53BCE" w:rsidP="00654987">
            <w:pPr>
              <w:pStyle w:val="aa"/>
              <w:numPr>
                <w:ilvl w:val="0"/>
                <w:numId w:val="6"/>
              </w:numPr>
              <w:spacing w:before="0"/>
              <w:jc w:val="center"/>
              <w:rPr>
                <w:rFonts w:ascii="Times New Roman" w:hAnsi="Times New Roman" w:cs="Times New Roman"/>
                <w:sz w:val="24"/>
                <w:szCs w:val="24"/>
                <w:lang w:val="ru-RU"/>
              </w:rPr>
            </w:pPr>
          </w:p>
        </w:tc>
        <w:tc>
          <w:tcPr>
            <w:tcW w:w="8843" w:type="dxa"/>
            <w:gridSpan w:val="4"/>
            <w:tcMar>
              <w:top w:w="28" w:type="dxa"/>
              <w:left w:w="28" w:type="dxa"/>
              <w:bottom w:w="28" w:type="dxa"/>
              <w:right w:w="28" w:type="dxa"/>
            </w:tcMar>
            <w:vAlign w:val="center"/>
          </w:tcPr>
          <w:p w:rsidR="00B53BCE" w:rsidRPr="003B4D01" w:rsidRDefault="00B53BCE" w:rsidP="00C2793C">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Транспортная инфраструктура</w:t>
            </w:r>
          </w:p>
        </w:tc>
      </w:tr>
      <w:tr w:rsidR="007208F5" w:rsidRPr="007208F5" w:rsidTr="00B53BCE">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1"/>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spacing w:before="0"/>
              <w:rPr>
                <w:rFonts w:ascii="Times New Roman" w:hAnsi="Times New Roman" w:cs="Times New Roman"/>
                <w:sz w:val="24"/>
                <w:szCs w:val="24"/>
                <w:lang w:val="ru-RU"/>
              </w:rPr>
            </w:pPr>
            <w:r w:rsidRPr="003B4D01">
              <w:rPr>
                <w:rFonts w:ascii="Times New Roman" w:hAnsi="Times New Roman" w:cs="Times New Roman"/>
                <w:sz w:val="24"/>
                <w:szCs w:val="24"/>
                <w:lang w:val="ru-RU"/>
              </w:rPr>
              <w:t>Протяженность линий</w:t>
            </w:r>
          </w:p>
        </w:tc>
        <w:tc>
          <w:tcPr>
            <w:tcW w:w="1317"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км</w:t>
            </w:r>
          </w:p>
        </w:tc>
        <w:tc>
          <w:tcPr>
            <w:tcW w:w="1518" w:type="dxa"/>
            <w:tcMar>
              <w:top w:w="28" w:type="dxa"/>
              <w:left w:w="28" w:type="dxa"/>
              <w:bottom w:w="28" w:type="dxa"/>
              <w:right w:w="28" w:type="dxa"/>
            </w:tcMar>
            <w:vAlign w:val="center"/>
          </w:tcPr>
          <w:p w:rsidR="007208F5" w:rsidRPr="007208F5" w:rsidRDefault="007208F5" w:rsidP="007208F5">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536,</w:t>
            </w:r>
            <w:r w:rsidRPr="007208F5">
              <w:rPr>
                <w:rFonts w:ascii="Times New Roman" w:hAnsi="Times New Roman" w:cs="Times New Roman"/>
                <w:sz w:val="24"/>
                <w:szCs w:val="24"/>
                <w:lang w:val="ru-RU"/>
              </w:rPr>
              <w:t>7</w:t>
            </w:r>
          </w:p>
        </w:tc>
        <w:tc>
          <w:tcPr>
            <w:tcW w:w="1585" w:type="dxa"/>
            <w:tcMar>
              <w:top w:w="28" w:type="dxa"/>
              <w:left w:w="28" w:type="dxa"/>
              <w:bottom w:w="28" w:type="dxa"/>
              <w:right w:w="28" w:type="dxa"/>
            </w:tcMar>
            <w:vAlign w:val="center"/>
          </w:tcPr>
          <w:p w:rsidR="007208F5" w:rsidRPr="007208F5" w:rsidRDefault="007208F5" w:rsidP="007208F5">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536,</w:t>
            </w:r>
            <w:r w:rsidRPr="007208F5">
              <w:rPr>
                <w:rFonts w:ascii="Times New Roman" w:hAnsi="Times New Roman" w:cs="Times New Roman"/>
                <w:sz w:val="24"/>
                <w:szCs w:val="24"/>
                <w:lang w:val="ru-RU"/>
              </w:rPr>
              <w:t>7</w:t>
            </w:r>
          </w:p>
        </w:tc>
      </w:tr>
      <w:tr w:rsidR="007208F5" w:rsidRPr="007208F5" w:rsidTr="00B53BCE">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1"/>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spacing w:before="0"/>
              <w:rPr>
                <w:rFonts w:ascii="Times New Roman" w:hAnsi="Times New Roman" w:cs="Times New Roman"/>
                <w:sz w:val="24"/>
                <w:szCs w:val="24"/>
                <w:lang w:val="ru-RU"/>
              </w:rPr>
            </w:pPr>
            <w:r w:rsidRPr="003B4D01">
              <w:rPr>
                <w:rFonts w:ascii="Times New Roman" w:hAnsi="Times New Roman" w:cs="Times New Roman"/>
                <w:sz w:val="24"/>
                <w:szCs w:val="24"/>
                <w:lang w:val="ru-RU"/>
              </w:rPr>
              <w:t>Количество транспортных развязок в разных уровнях</w:t>
            </w:r>
          </w:p>
        </w:tc>
        <w:tc>
          <w:tcPr>
            <w:tcW w:w="1317"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единиц</w:t>
            </w:r>
          </w:p>
        </w:tc>
        <w:tc>
          <w:tcPr>
            <w:tcW w:w="1518" w:type="dxa"/>
            <w:tcMar>
              <w:top w:w="28" w:type="dxa"/>
              <w:left w:w="28" w:type="dxa"/>
              <w:bottom w:w="28" w:type="dxa"/>
              <w:right w:w="28" w:type="dxa"/>
            </w:tcMar>
            <w:vAlign w:val="center"/>
          </w:tcPr>
          <w:p w:rsidR="007208F5" w:rsidRPr="007208F5" w:rsidRDefault="007208F5" w:rsidP="007208F5">
            <w:pPr>
              <w:spacing w:before="0"/>
              <w:jc w:val="center"/>
              <w:rPr>
                <w:rFonts w:ascii="Times New Roman" w:hAnsi="Times New Roman" w:cs="Times New Roman"/>
                <w:sz w:val="24"/>
                <w:szCs w:val="24"/>
              </w:rPr>
            </w:pPr>
            <w:r>
              <w:rPr>
                <w:rFonts w:ascii="Times New Roman" w:hAnsi="Times New Roman" w:cs="Times New Roman"/>
                <w:sz w:val="24"/>
                <w:szCs w:val="24"/>
              </w:rPr>
              <w:t>-</w:t>
            </w:r>
          </w:p>
        </w:tc>
        <w:tc>
          <w:tcPr>
            <w:tcW w:w="1585" w:type="dxa"/>
            <w:tcMar>
              <w:top w:w="28" w:type="dxa"/>
              <w:left w:w="28" w:type="dxa"/>
              <w:bottom w:w="28" w:type="dxa"/>
              <w:right w:w="28" w:type="dxa"/>
            </w:tcMar>
            <w:vAlign w:val="center"/>
          </w:tcPr>
          <w:p w:rsidR="007208F5" w:rsidRPr="007208F5" w:rsidRDefault="007208F5" w:rsidP="007208F5">
            <w:pPr>
              <w:spacing w:before="0"/>
              <w:jc w:val="center"/>
              <w:rPr>
                <w:rFonts w:ascii="Times New Roman" w:hAnsi="Times New Roman" w:cs="Times New Roman"/>
                <w:sz w:val="24"/>
                <w:szCs w:val="24"/>
              </w:rPr>
            </w:pPr>
            <w:r>
              <w:rPr>
                <w:rFonts w:ascii="Times New Roman" w:hAnsi="Times New Roman" w:cs="Times New Roman"/>
                <w:sz w:val="24"/>
                <w:szCs w:val="24"/>
              </w:rPr>
              <w:t>-</w:t>
            </w:r>
          </w:p>
        </w:tc>
      </w:tr>
      <w:tr w:rsidR="007208F5" w:rsidRPr="003B4D01" w:rsidTr="00B53BCE">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1"/>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spacing w:before="0"/>
              <w:rPr>
                <w:rFonts w:ascii="Times New Roman" w:hAnsi="Times New Roman" w:cs="Times New Roman"/>
                <w:sz w:val="24"/>
                <w:szCs w:val="24"/>
                <w:lang w:val="ru-RU"/>
              </w:rPr>
            </w:pPr>
            <w:r w:rsidRPr="003B4D01">
              <w:rPr>
                <w:rFonts w:ascii="Times New Roman" w:hAnsi="Times New Roman" w:cs="Times New Roman"/>
                <w:sz w:val="24"/>
                <w:szCs w:val="24"/>
                <w:lang w:val="ru-RU"/>
              </w:rPr>
              <w:t>Средние затраты времени на трудовые передвижения в один конец</w:t>
            </w:r>
          </w:p>
        </w:tc>
        <w:tc>
          <w:tcPr>
            <w:tcW w:w="1317"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мин.</w:t>
            </w:r>
          </w:p>
        </w:tc>
        <w:tc>
          <w:tcPr>
            <w:tcW w:w="1518" w:type="dxa"/>
            <w:tcMar>
              <w:top w:w="28" w:type="dxa"/>
              <w:left w:w="28" w:type="dxa"/>
              <w:bottom w:w="28" w:type="dxa"/>
              <w:right w:w="28" w:type="dxa"/>
            </w:tcMar>
            <w:vAlign w:val="center"/>
          </w:tcPr>
          <w:p w:rsidR="007208F5" w:rsidRPr="007208F5" w:rsidRDefault="007208F5" w:rsidP="007208F5">
            <w:pPr>
              <w:spacing w:before="0"/>
              <w:jc w:val="center"/>
              <w:rPr>
                <w:rFonts w:ascii="Times New Roman" w:hAnsi="Times New Roman" w:cs="Times New Roman"/>
                <w:sz w:val="24"/>
                <w:szCs w:val="24"/>
              </w:rPr>
            </w:pPr>
            <w:r>
              <w:rPr>
                <w:rFonts w:ascii="Times New Roman" w:hAnsi="Times New Roman" w:cs="Times New Roman"/>
                <w:sz w:val="24"/>
                <w:szCs w:val="24"/>
              </w:rPr>
              <w:t>-</w:t>
            </w:r>
          </w:p>
        </w:tc>
        <w:tc>
          <w:tcPr>
            <w:tcW w:w="1585" w:type="dxa"/>
            <w:tcMar>
              <w:top w:w="28" w:type="dxa"/>
              <w:left w:w="28" w:type="dxa"/>
              <w:bottom w:w="28" w:type="dxa"/>
              <w:right w:w="28" w:type="dxa"/>
            </w:tcMar>
            <w:vAlign w:val="center"/>
          </w:tcPr>
          <w:p w:rsidR="007208F5" w:rsidRPr="007208F5" w:rsidRDefault="007208F5" w:rsidP="007208F5">
            <w:pPr>
              <w:spacing w:before="0"/>
              <w:jc w:val="center"/>
              <w:rPr>
                <w:rFonts w:ascii="Times New Roman" w:hAnsi="Times New Roman" w:cs="Times New Roman"/>
                <w:sz w:val="24"/>
                <w:szCs w:val="24"/>
              </w:rPr>
            </w:pPr>
            <w:r>
              <w:rPr>
                <w:rFonts w:ascii="Times New Roman" w:hAnsi="Times New Roman" w:cs="Times New Roman"/>
                <w:sz w:val="24"/>
                <w:szCs w:val="24"/>
              </w:rPr>
              <w:t>-</w:t>
            </w:r>
          </w:p>
        </w:tc>
      </w:tr>
      <w:tr w:rsidR="007208F5" w:rsidRPr="003B4D01" w:rsidTr="00B53BCE">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1"/>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spacing w:before="0"/>
              <w:rPr>
                <w:rFonts w:ascii="Times New Roman" w:hAnsi="Times New Roman" w:cs="Times New Roman"/>
                <w:sz w:val="24"/>
                <w:szCs w:val="24"/>
                <w:lang w:val="ru-RU"/>
              </w:rPr>
            </w:pPr>
            <w:r w:rsidRPr="003B4D01">
              <w:rPr>
                <w:rFonts w:ascii="Times New Roman" w:hAnsi="Times New Roman" w:cs="Times New Roman"/>
                <w:sz w:val="24"/>
                <w:szCs w:val="24"/>
                <w:lang w:val="ru-RU"/>
              </w:rPr>
              <w:t>Обеспеченность населения индивидуальными легковыми автомобилями (на 1000 жителей)</w:t>
            </w:r>
          </w:p>
        </w:tc>
        <w:tc>
          <w:tcPr>
            <w:tcW w:w="1317"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кол-во</w:t>
            </w:r>
          </w:p>
        </w:tc>
        <w:tc>
          <w:tcPr>
            <w:tcW w:w="1518" w:type="dxa"/>
            <w:tcMar>
              <w:top w:w="28" w:type="dxa"/>
              <w:left w:w="28" w:type="dxa"/>
              <w:bottom w:w="28" w:type="dxa"/>
              <w:right w:w="28" w:type="dxa"/>
            </w:tcMar>
            <w:vAlign w:val="center"/>
          </w:tcPr>
          <w:p w:rsidR="007208F5" w:rsidRPr="007208F5" w:rsidRDefault="007208F5" w:rsidP="007208F5">
            <w:pPr>
              <w:spacing w:before="0"/>
              <w:jc w:val="center"/>
              <w:rPr>
                <w:rFonts w:ascii="Times New Roman" w:hAnsi="Times New Roman" w:cs="Times New Roman"/>
                <w:sz w:val="24"/>
                <w:szCs w:val="24"/>
              </w:rPr>
            </w:pPr>
            <w:r>
              <w:rPr>
                <w:rFonts w:ascii="Times New Roman" w:hAnsi="Times New Roman" w:cs="Times New Roman"/>
                <w:sz w:val="24"/>
                <w:szCs w:val="24"/>
              </w:rPr>
              <w:t>170</w:t>
            </w:r>
          </w:p>
        </w:tc>
        <w:tc>
          <w:tcPr>
            <w:tcW w:w="1585" w:type="dxa"/>
            <w:tcMar>
              <w:top w:w="28" w:type="dxa"/>
              <w:left w:w="28" w:type="dxa"/>
              <w:bottom w:w="28" w:type="dxa"/>
              <w:right w:w="28" w:type="dxa"/>
            </w:tcMar>
            <w:vAlign w:val="center"/>
          </w:tcPr>
          <w:p w:rsidR="007208F5" w:rsidRPr="007208F5" w:rsidRDefault="007208F5" w:rsidP="007208F5">
            <w:pPr>
              <w:spacing w:before="0"/>
              <w:jc w:val="center"/>
              <w:rPr>
                <w:rFonts w:ascii="Times New Roman" w:hAnsi="Times New Roman" w:cs="Times New Roman"/>
                <w:sz w:val="24"/>
                <w:szCs w:val="24"/>
              </w:rPr>
            </w:pPr>
            <w:r>
              <w:rPr>
                <w:rFonts w:ascii="Times New Roman" w:hAnsi="Times New Roman" w:cs="Times New Roman"/>
                <w:sz w:val="24"/>
                <w:szCs w:val="24"/>
              </w:rPr>
              <w:t>380</w:t>
            </w:r>
          </w:p>
        </w:tc>
      </w:tr>
      <w:tr w:rsidR="007208F5" w:rsidRPr="003F5E7B" w:rsidTr="00125FC0">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0"/>
                <w:numId w:val="6"/>
              </w:numPr>
              <w:spacing w:before="0"/>
              <w:jc w:val="center"/>
              <w:rPr>
                <w:rFonts w:ascii="Times New Roman" w:hAnsi="Times New Roman" w:cs="Times New Roman"/>
                <w:sz w:val="24"/>
                <w:szCs w:val="24"/>
                <w:lang w:val="ru-RU"/>
              </w:rPr>
            </w:pPr>
          </w:p>
        </w:tc>
        <w:tc>
          <w:tcPr>
            <w:tcW w:w="8843" w:type="dxa"/>
            <w:gridSpan w:val="4"/>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Инженерная инфраструктура и благоустройство территории</w:t>
            </w:r>
          </w:p>
        </w:tc>
      </w:tr>
      <w:tr w:rsidR="007208F5" w:rsidRPr="003B4D01" w:rsidTr="00B53BCE">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1"/>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spacing w:before="0"/>
              <w:rPr>
                <w:rFonts w:ascii="Times New Roman" w:hAnsi="Times New Roman" w:cs="Times New Roman"/>
                <w:sz w:val="24"/>
                <w:szCs w:val="24"/>
                <w:lang w:val="ru-RU"/>
              </w:rPr>
            </w:pPr>
            <w:r w:rsidRPr="003B4D01">
              <w:rPr>
                <w:rFonts w:ascii="Times New Roman" w:hAnsi="Times New Roman" w:cs="Times New Roman"/>
                <w:sz w:val="24"/>
                <w:szCs w:val="24"/>
                <w:lang w:val="ru-RU"/>
              </w:rPr>
              <w:t>Водоснабжение</w:t>
            </w:r>
          </w:p>
        </w:tc>
        <w:tc>
          <w:tcPr>
            <w:tcW w:w="1317"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p>
        </w:tc>
        <w:tc>
          <w:tcPr>
            <w:tcW w:w="1518"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p>
        </w:tc>
        <w:tc>
          <w:tcPr>
            <w:tcW w:w="1585"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p>
        </w:tc>
      </w:tr>
      <w:tr w:rsidR="007208F5" w:rsidRPr="003B4D01" w:rsidTr="00B53BCE">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pStyle w:val="18"/>
              <w:suppressAutoHyphens/>
              <w:spacing w:line="240" w:lineRule="auto"/>
              <w:ind w:firstLine="0"/>
              <w:jc w:val="right"/>
              <w:rPr>
                <w:sz w:val="24"/>
                <w:szCs w:val="24"/>
              </w:rPr>
            </w:pPr>
            <w:r w:rsidRPr="003B4D01">
              <w:rPr>
                <w:sz w:val="24"/>
                <w:szCs w:val="24"/>
              </w:rPr>
              <w:t>Производительность водозаборных сооружений</w:t>
            </w:r>
          </w:p>
        </w:tc>
        <w:tc>
          <w:tcPr>
            <w:tcW w:w="1317"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м</w:t>
            </w:r>
            <w:r w:rsidRPr="003B4D01">
              <w:rPr>
                <w:rFonts w:ascii="Times New Roman" w:hAnsi="Times New Roman" w:cs="Times New Roman"/>
                <w:sz w:val="24"/>
                <w:szCs w:val="24"/>
                <w:vertAlign w:val="superscript"/>
                <w:lang w:val="ru-RU"/>
              </w:rPr>
              <w:t>3</w:t>
            </w:r>
            <w:r w:rsidRPr="003B4D01">
              <w:rPr>
                <w:rFonts w:ascii="Times New Roman" w:hAnsi="Times New Roman" w:cs="Times New Roman"/>
                <w:sz w:val="24"/>
                <w:szCs w:val="24"/>
                <w:lang w:val="ru-RU"/>
              </w:rPr>
              <w:t>/час.</w:t>
            </w:r>
          </w:p>
        </w:tc>
        <w:tc>
          <w:tcPr>
            <w:tcW w:w="1518" w:type="dxa"/>
            <w:tcMar>
              <w:top w:w="28" w:type="dxa"/>
              <w:left w:w="28" w:type="dxa"/>
              <w:bottom w:w="28" w:type="dxa"/>
              <w:right w:w="28" w:type="dxa"/>
            </w:tcMar>
            <w:vAlign w:val="center"/>
          </w:tcPr>
          <w:p w:rsidR="007208F5" w:rsidRPr="00F14286" w:rsidRDefault="00F14286" w:rsidP="007208F5">
            <w:pPr>
              <w:spacing w:before="0"/>
              <w:jc w:val="center"/>
              <w:rPr>
                <w:rFonts w:ascii="Times New Roman" w:hAnsi="Times New Roman" w:cs="Times New Roman"/>
                <w:sz w:val="24"/>
                <w:szCs w:val="24"/>
              </w:rPr>
            </w:pPr>
            <w:r>
              <w:rPr>
                <w:rFonts w:ascii="Times New Roman" w:hAnsi="Times New Roman" w:cs="Times New Roman"/>
                <w:sz w:val="24"/>
                <w:szCs w:val="24"/>
              </w:rPr>
              <w:t>13,7</w:t>
            </w:r>
          </w:p>
        </w:tc>
        <w:tc>
          <w:tcPr>
            <w:tcW w:w="1585" w:type="dxa"/>
            <w:tcMar>
              <w:top w:w="28" w:type="dxa"/>
              <w:left w:w="28" w:type="dxa"/>
              <w:bottom w:w="28" w:type="dxa"/>
              <w:right w:w="28" w:type="dxa"/>
            </w:tcMar>
            <w:vAlign w:val="center"/>
          </w:tcPr>
          <w:p w:rsidR="007208F5" w:rsidRPr="00F14286" w:rsidRDefault="00F14286" w:rsidP="007208F5">
            <w:pPr>
              <w:spacing w:before="0"/>
              <w:jc w:val="center"/>
              <w:rPr>
                <w:rFonts w:ascii="Times New Roman" w:hAnsi="Times New Roman" w:cs="Times New Roman"/>
                <w:sz w:val="24"/>
                <w:szCs w:val="24"/>
              </w:rPr>
            </w:pPr>
            <w:r>
              <w:rPr>
                <w:rFonts w:ascii="Times New Roman" w:hAnsi="Times New Roman" w:cs="Times New Roman"/>
                <w:sz w:val="24"/>
                <w:szCs w:val="24"/>
              </w:rPr>
              <w:t>23</w:t>
            </w:r>
          </w:p>
        </w:tc>
      </w:tr>
      <w:tr w:rsidR="007208F5" w:rsidRPr="003B4D01" w:rsidTr="00B53BCE">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pStyle w:val="18"/>
              <w:suppressAutoHyphens/>
              <w:spacing w:line="240" w:lineRule="auto"/>
              <w:ind w:firstLine="0"/>
              <w:jc w:val="right"/>
              <w:rPr>
                <w:sz w:val="24"/>
                <w:szCs w:val="24"/>
              </w:rPr>
            </w:pPr>
            <w:r w:rsidRPr="003B4D01">
              <w:rPr>
                <w:sz w:val="24"/>
                <w:szCs w:val="24"/>
              </w:rPr>
              <w:t xml:space="preserve">Среднесуточное водопотребление </w:t>
            </w:r>
          </w:p>
        </w:tc>
        <w:tc>
          <w:tcPr>
            <w:tcW w:w="1317"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л/сут</w:t>
            </w:r>
            <w:r w:rsidRPr="003B4D01">
              <w:rPr>
                <w:rFonts w:ascii="Times New Roman" w:hAnsi="Times New Roman" w:cs="Times New Roman"/>
                <w:sz w:val="24"/>
                <w:szCs w:val="24"/>
              </w:rPr>
              <w:t>/</w:t>
            </w:r>
            <w:r w:rsidRPr="003B4D01">
              <w:rPr>
                <w:rFonts w:ascii="Times New Roman" w:hAnsi="Times New Roman" w:cs="Times New Roman"/>
                <w:sz w:val="24"/>
                <w:szCs w:val="24"/>
                <w:lang w:val="ru-RU"/>
              </w:rPr>
              <w:t>чел</w:t>
            </w:r>
          </w:p>
        </w:tc>
        <w:tc>
          <w:tcPr>
            <w:tcW w:w="1518"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p>
        </w:tc>
        <w:tc>
          <w:tcPr>
            <w:tcW w:w="1585"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p>
        </w:tc>
      </w:tr>
      <w:tr w:rsidR="007208F5" w:rsidRPr="003B4D01" w:rsidTr="00B53BCE">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pStyle w:val="18"/>
              <w:suppressAutoHyphens/>
              <w:spacing w:line="240" w:lineRule="auto"/>
              <w:ind w:firstLine="0"/>
              <w:jc w:val="left"/>
              <w:rPr>
                <w:sz w:val="24"/>
                <w:szCs w:val="24"/>
              </w:rPr>
            </w:pPr>
            <w:r w:rsidRPr="003B4D01">
              <w:rPr>
                <w:sz w:val="24"/>
                <w:szCs w:val="24"/>
              </w:rPr>
              <w:t>Водопотребление всего, в т.ч.:</w:t>
            </w:r>
          </w:p>
        </w:tc>
        <w:tc>
          <w:tcPr>
            <w:tcW w:w="1317" w:type="dxa"/>
            <w:tcMar>
              <w:top w:w="28" w:type="dxa"/>
              <w:left w:w="28" w:type="dxa"/>
              <w:bottom w:w="28" w:type="dxa"/>
              <w:right w:w="28" w:type="dxa"/>
            </w:tcMar>
            <w:vAlign w:val="center"/>
          </w:tcPr>
          <w:p w:rsidR="007208F5" w:rsidRPr="003B4D01" w:rsidRDefault="00F2404E" w:rsidP="007208F5">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л</w:t>
            </w:r>
            <w:r w:rsidR="007208F5" w:rsidRPr="003B4D01">
              <w:rPr>
                <w:rFonts w:ascii="Times New Roman" w:hAnsi="Times New Roman" w:cs="Times New Roman"/>
                <w:sz w:val="24"/>
                <w:szCs w:val="24"/>
                <w:lang w:val="ru-RU"/>
              </w:rPr>
              <w:t>/</w:t>
            </w:r>
          </w:p>
          <w:p w:rsidR="007208F5" w:rsidRPr="003B4D01" w:rsidRDefault="007208F5" w:rsidP="007208F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сут</w:t>
            </w:r>
            <w:r w:rsidRPr="003B4D01">
              <w:rPr>
                <w:rFonts w:ascii="Times New Roman" w:hAnsi="Times New Roman" w:cs="Times New Roman"/>
                <w:sz w:val="24"/>
                <w:szCs w:val="24"/>
              </w:rPr>
              <w:t>/</w:t>
            </w:r>
            <w:r w:rsidRPr="003B4D01">
              <w:rPr>
                <w:rFonts w:ascii="Times New Roman" w:hAnsi="Times New Roman" w:cs="Times New Roman"/>
                <w:sz w:val="24"/>
                <w:szCs w:val="24"/>
                <w:lang w:val="ru-RU"/>
              </w:rPr>
              <w:t>чел</w:t>
            </w:r>
          </w:p>
        </w:tc>
        <w:tc>
          <w:tcPr>
            <w:tcW w:w="1518" w:type="dxa"/>
            <w:tcMar>
              <w:top w:w="28" w:type="dxa"/>
              <w:left w:w="28" w:type="dxa"/>
              <w:bottom w:w="28" w:type="dxa"/>
              <w:right w:w="28" w:type="dxa"/>
            </w:tcMar>
            <w:vAlign w:val="center"/>
          </w:tcPr>
          <w:p w:rsidR="007208F5" w:rsidRPr="00F2404E" w:rsidRDefault="00F2404E" w:rsidP="007208F5">
            <w:pPr>
              <w:spacing w:before="0"/>
              <w:jc w:val="center"/>
              <w:rPr>
                <w:rFonts w:ascii="Times New Roman" w:hAnsi="Times New Roman" w:cs="Times New Roman"/>
                <w:sz w:val="24"/>
                <w:szCs w:val="24"/>
              </w:rPr>
            </w:pPr>
            <w:r>
              <w:rPr>
                <w:rFonts w:ascii="Times New Roman" w:hAnsi="Times New Roman" w:cs="Times New Roman"/>
                <w:sz w:val="24"/>
                <w:szCs w:val="24"/>
              </w:rPr>
              <w:t>100</w:t>
            </w:r>
          </w:p>
        </w:tc>
        <w:tc>
          <w:tcPr>
            <w:tcW w:w="1585" w:type="dxa"/>
            <w:tcMar>
              <w:top w:w="28" w:type="dxa"/>
              <w:left w:w="28" w:type="dxa"/>
              <w:bottom w:w="28" w:type="dxa"/>
              <w:right w:w="28" w:type="dxa"/>
            </w:tcMar>
            <w:vAlign w:val="center"/>
          </w:tcPr>
          <w:p w:rsidR="007208F5" w:rsidRPr="00F2404E" w:rsidRDefault="00F2404E" w:rsidP="007208F5">
            <w:pPr>
              <w:spacing w:before="0"/>
              <w:jc w:val="center"/>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60</w:t>
            </w:r>
          </w:p>
        </w:tc>
      </w:tr>
      <w:tr w:rsidR="007208F5" w:rsidRPr="003B4D01" w:rsidTr="00B53BCE">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1"/>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spacing w:before="0"/>
              <w:rPr>
                <w:rFonts w:ascii="Times New Roman" w:hAnsi="Times New Roman" w:cs="Times New Roman"/>
                <w:sz w:val="24"/>
                <w:szCs w:val="24"/>
                <w:lang w:val="ru-RU"/>
              </w:rPr>
            </w:pPr>
            <w:r w:rsidRPr="003B4D01">
              <w:rPr>
                <w:rFonts w:ascii="Times New Roman" w:hAnsi="Times New Roman" w:cs="Times New Roman"/>
                <w:sz w:val="24"/>
                <w:szCs w:val="24"/>
                <w:lang w:val="ru-RU"/>
              </w:rPr>
              <w:t>Канализация</w:t>
            </w:r>
          </w:p>
        </w:tc>
        <w:tc>
          <w:tcPr>
            <w:tcW w:w="1317"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p>
        </w:tc>
        <w:tc>
          <w:tcPr>
            <w:tcW w:w="1518"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p>
        </w:tc>
        <w:tc>
          <w:tcPr>
            <w:tcW w:w="1585"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p>
        </w:tc>
      </w:tr>
      <w:tr w:rsidR="007208F5" w:rsidRPr="003B4D01" w:rsidTr="00B53BCE">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pStyle w:val="18"/>
              <w:suppressAutoHyphens/>
              <w:spacing w:line="240" w:lineRule="auto"/>
              <w:ind w:firstLine="0"/>
              <w:jc w:val="right"/>
              <w:rPr>
                <w:sz w:val="24"/>
                <w:szCs w:val="24"/>
              </w:rPr>
            </w:pPr>
            <w:r w:rsidRPr="003B4D01">
              <w:rPr>
                <w:sz w:val="24"/>
                <w:szCs w:val="24"/>
              </w:rPr>
              <w:t>Объем воды</w:t>
            </w:r>
          </w:p>
        </w:tc>
        <w:tc>
          <w:tcPr>
            <w:tcW w:w="1317"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 xml:space="preserve"> м</w:t>
            </w:r>
            <w:r w:rsidRPr="003B4D01">
              <w:rPr>
                <w:rFonts w:ascii="Times New Roman" w:hAnsi="Times New Roman" w:cs="Times New Roman"/>
                <w:sz w:val="24"/>
                <w:szCs w:val="24"/>
                <w:vertAlign w:val="superscript"/>
                <w:lang w:val="ru-RU"/>
              </w:rPr>
              <w:t>3</w:t>
            </w:r>
            <w:r w:rsidRPr="003B4D01">
              <w:rPr>
                <w:rFonts w:ascii="Times New Roman" w:hAnsi="Times New Roman" w:cs="Times New Roman"/>
                <w:sz w:val="24"/>
                <w:szCs w:val="24"/>
                <w:lang w:val="ru-RU"/>
              </w:rPr>
              <w:t>/ сут</w:t>
            </w:r>
          </w:p>
        </w:tc>
        <w:tc>
          <w:tcPr>
            <w:tcW w:w="1518" w:type="dxa"/>
            <w:tcMar>
              <w:top w:w="28" w:type="dxa"/>
              <w:left w:w="28" w:type="dxa"/>
              <w:bottom w:w="28" w:type="dxa"/>
              <w:right w:w="28" w:type="dxa"/>
            </w:tcMar>
            <w:vAlign w:val="center"/>
          </w:tcPr>
          <w:p w:rsidR="007208F5" w:rsidRPr="003B4D01" w:rsidRDefault="00F2404E" w:rsidP="007208F5">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25000</w:t>
            </w:r>
          </w:p>
        </w:tc>
        <w:tc>
          <w:tcPr>
            <w:tcW w:w="1585" w:type="dxa"/>
            <w:tcMar>
              <w:top w:w="28" w:type="dxa"/>
              <w:left w:w="28" w:type="dxa"/>
              <w:bottom w:w="28" w:type="dxa"/>
              <w:right w:w="28" w:type="dxa"/>
            </w:tcMar>
            <w:vAlign w:val="center"/>
          </w:tcPr>
          <w:p w:rsidR="007208F5" w:rsidRPr="003B4D01" w:rsidRDefault="00F2404E" w:rsidP="007208F5">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25000</w:t>
            </w:r>
          </w:p>
        </w:tc>
      </w:tr>
      <w:tr w:rsidR="007208F5" w:rsidRPr="003B4D01" w:rsidTr="00B53BCE">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pStyle w:val="18"/>
              <w:suppressAutoHyphens/>
              <w:spacing w:line="240" w:lineRule="auto"/>
              <w:ind w:firstLine="0"/>
              <w:jc w:val="right"/>
              <w:rPr>
                <w:sz w:val="24"/>
                <w:szCs w:val="24"/>
              </w:rPr>
            </w:pPr>
            <w:r w:rsidRPr="003B4D01">
              <w:rPr>
                <w:sz w:val="24"/>
                <w:szCs w:val="24"/>
              </w:rPr>
              <w:t>Протяженность сетей</w:t>
            </w:r>
          </w:p>
        </w:tc>
        <w:tc>
          <w:tcPr>
            <w:tcW w:w="1317"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км</w:t>
            </w:r>
          </w:p>
        </w:tc>
        <w:tc>
          <w:tcPr>
            <w:tcW w:w="1518" w:type="dxa"/>
            <w:tcMar>
              <w:top w:w="28" w:type="dxa"/>
              <w:left w:w="28" w:type="dxa"/>
              <w:bottom w:w="28" w:type="dxa"/>
              <w:right w:w="28" w:type="dxa"/>
            </w:tcMar>
            <w:vAlign w:val="center"/>
          </w:tcPr>
          <w:p w:rsidR="007208F5" w:rsidRPr="003B4D01" w:rsidRDefault="00F2404E" w:rsidP="007208F5">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585" w:type="dxa"/>
            <w:tcMar>
              <w:top w:w="28" w:type="dxa"/>
              <w:left w:w="28" w:type="dxa"/>
              <w:bottom w:w="28" w:type="dxa"/>
              <w:right w:w="28" w:type="dxa"/>
            </w:tcMar>
            <w:vAlign w:val="center"/>
          </w:tcPr>
          <w:p w:rsidR="007208F5" w:rsidRPr="003B4D01" w:rsidRDefault="00F2404E" w:rsidP="007208F5">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7208F5" w:rsidRPr="003B4D01" w:rsidTr="00B53BCE">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1"/>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spacing w:before="0"/>
              <w:rPr>
                <w:rFonts w:ascii="Times New Roman" w:hAnsi="Times New Roman" w:cs="Times New Roman"/>
                <w:sz w:val="24"/>
                <w:szCs w:val="24"/>
                <w:lang w:val="ru-RU"/>
              </w:rPr>
            </w:pPr>
            <w:r w:rsidRPr="003B4D01">
              <w:rPr>
                <w:rFonts w:ascii="Times New Roman" w:hAnsi="Times New Roman" w:cs="Times New Roman"/>
                <w:sz w:val="24"/>
                <w:szCs w:val="24"/>
                <w:lang w:val="ru-RU"/>
              </w:rPr>
              <w:t>Теплоснабжение</w:t>
            </w:r>
          </w:p>
        </w:tc>
        <w:tc>
          <w:tcPr>
            <w:tcW w:w="1317"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p>
        </w:tc>
        <w:tc>
          <w:tcPr>
            <w:tcW w:w="1518" w:type="dxa"/>
            <w:tcMar>
              <w:top w:w="28" w:type="dxa"/>
              <w:left w:w="28" w:type="dxa"/>
              <w:bottom w:w="28" w:type="dxa"/>
              <w:right w:w="28" w:type="dxa"/>
            </w:tcMar>
            <w:vAlign w:val="center"/>
          </w:tcPr>
          <w:p w:rsidR="007208F5" w:rsidRPr="003B4D01" w:rsidRDefault="00F2404E" w:rsidP="00F2404E">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144,5</w:t>
            </w:r>
          </w:p>
        </w:tc>
        <w:tc>
          <w:tcPr>
            <w:tcW w:w="1585" w:type="dxa"/>
            <w:tcMar>
              <w:top w:w="28" w:type="dxa"/>
              <w:left w:w="28" w:type="dxa"/>
              <w:bottom w:w="28" w:type="dxa"/>
              <w:right w:w="28" w:type="dxa"/>
            </w:tcMar>
            <w:vAlign w:val="center"/>
          </w:tcPr>
          <w:p w:rsidR="007208F5" w:rsidRPr="003B4D01" w:rsidRDefault="00F2404E" w:rsidP="007208F5">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162,5</w:t>
            </w:r>
          </w:p>
        </w:tc>
      </w:tr>
      <w:tr w:rsidR="007208F5" w:rsidRPr="003B4D01" w:rsidTr="00B53BCE">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pStyle w:val="18"/>
              <w:suppressAutoHyphens/>
              <w:spacing w:line="240" w:lineRule="auto"/>
              <w:ind w:firstLine="0"/>
              <w:jc w:val="right"/>
              <w:rPr>
                <w:sz w:val="24"/>
                <w:szCs w:val="24"/>
              </w:rPr>
            </w:pPr>
            <w:r w:rsidRPr="003B4D01">
              <w:rPr>
                <w:sz w:val="24"/>
                <w:szCs w:val="24"/>
              </w:rPr>
              <w:t>Производительность централизованных источников теплоснабжения</w:t>
            </w:r>
          </w:p>
        </w:tc>
        <w:tc>
          <w:tcPr>
            <w:tcW w:w="1317"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Гкал/час</w:t>
            </w:r>
          </w:p>
        </w:tc>
        <w:tc>
          <w:tcPr>
            <w:tcW w:w="1518" w:type="dxa"/>
            <w:tcMar>
              <w:top w:w="28" w:type="dxa"/>
              <w:left w:w="28" w:type="dxa"/>
              <w:bottom w:w="28" w:type="dxa"/>
              <w:right w:w="28" w:type="dxa"/>
            </w:tcMar>
            <w:vAlign w:val="center"/>
          </w:tcPr>
          <w:p w:rsidR="007208F5" w:rsidRPr="003B4D01" w:rsidRDefault="00F2404E" w:rsidP="007208F5">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585" w:type="dxa"/>
            <w:tcMar>
              <w:top w:w="28" w:type="dxa"/>
              <w:left w:w="28" w:type="dxa"/>
              <w:bottom w:w="28" w:type="dxa"/>
              <w:right w:w="28" w:type="dxa"/>
            </w:tcMar>
            <w:vAlign w:val="center"/>
          </w:tcPr>
          <w:p w:rsidR="007208F5" w:rsidRPr="003B4D01" w:rsidRDefault="00F2404E" w:rsidP="007208F5">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7208F5" w:rsidRPr="003B4D01" w:rsidTr="00B53BCE">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pStyle w:val="18"/>
              <w:suppressAutoHyphens/>
              <w:spacing w:line="240" w:lineRule="auto"/>
              <w:ind w:firstLine="0"/>
              <w:jc w:val="right"/>
              <w:rPr>
                <w:sz w:val="24"/>
                <w:szCs w:val="24"/>
              </w:rPr>
            </w:pPr>
            <w:r w:rsidRPr="003B4D01">
              <w:rPr>
                <w:sz w:val="24"/>
                <w:szCs w:val="24"/>
              </w:rPr>
              <w:t>Протяженность сетей</w:t>
            </w:r>
          </w:p>
        </w:tc>
        <w:tc>
          <w:tcPr>
            <w:tcW w:w="1317"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км</w:t>
            </w:r>
          </w:p>
        </w:tc>
        <w:tc>
          <w:tcPr>
            <w:tcW w:w="1518" w:type="dxa"/>
            <w:tcMar>
              <w:top w:w="28" w:type="dxa"/>
              <w:left w:w="28" w:type="dxa"/>
              <w:bottom w:w="28" w:type="dxa"/>
              <w:right w:w="28" w:type="dxa"/>
            </w:tcMar>
            <w:vAlign w:val="center"/>
          </w:tcPr>
          <w:p w:rsidR="007208F5" w:rsidRPr="003B4D01" w:rsidRDefault="00F2404E" w:rsidP="007208F5">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585" w:type="dxa"/>
            <w:tcMar>
              <w:top w:w="28" w:type="dxa"/>
              <w:left w:w="28" w:type="dxa"/>
              <w:bottom w:w="28" w:type="dxa"/>
              <w:right w:w="28" w:type="dxa"/>
            </w:tcMar>
            <w:vAlign w:val="center"/>
          </w:tcPr>
          <w:p w:rsidR="007208F5" w:rsidRPr="003B4D01" w:rsidRDefault="00F2404E" w:rsidP="007208F5">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7208F5" w:rsidRPr="003B4D01" w:rsidTr="00B53BCE">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1"/>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spacing w:before="0"/>
              <w:rPr>
                <w:rFonts w:ascii="Times New Roman" w:hAnsi="Times New Roman" w:cs="Times New Roman"/>
                <w:sz w:val="24"/>
                <w:szCs w:val="24"/>
              </w:rPr>
            </w:pPr>
            <w:r w:rsidRPr="003B4D01">
              <w:rPr>
                <w:rFonts w:ascii="Times New Roman" w:hAnsi="Times New Roman" w:cs="Times New Roman"/>
                <w:sz w:val="24"/>
                <w:szCs w:val="24"/>
                <w:lang w:val="ru-RU"/>
              </w:rPr>
              <w:t>Газоснабжение</w:t>
            </w:r>
          </w:p>
        </w:tc>
        <w:tc>
          <w:tcPr>
            <w:tcW w:w="1317"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p>
        </w:tc>
        <w:tc>
          <w:tcPr>
            <w:tcW w:w="1518" w:type="dxa"/>
            <w:tcMar>
              <w:top w:w="28" w:type="dxa"/>
              <w:left w:w="28" w:type="dxa"/>
              <w:bottom w:w="28" w:type="dxa"/>
              <w:right w:w="28" w:type="dxa"/>
            </w:tcMar>
            <w:vAlign w:val="center"/>
          </w:tcPr>
          <w:p w:rsidR="007208F5" w:rsidRPr="003B4D01" w:rsidRDefault="00F2404E" w:rsidP="007208F5">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585" w:type="dxa"/>
            <w:tcMar>
              <w:top w:w="28" w:type="dxa"/>
              <w:left w:w="28" w:type="dxa"/>
              <w:bottom w:w="28" w:type="dxa"/>
              <w:right w:w="28" w:type="dxa"/>
            </w:tcMar>
            <w:vAlign w:val="center"/>
          </w:tcPr>
          <w:p w:rsidR="007208F5" w:rsidRPr="003B4D01" w:rsidRDefault="00F2404E" w:rsidP="007208F5">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7208F5" w:rsidRPr="003B4D01" w:rsidTr="00B53BCE">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pStyle w:val="18"/>
              <w:suppressAutoHyphens/>
              <w:spacing w:line="240" w:lineRule="auto"/>
              <w:ind w:firstLine="0"/>
              <w:jc w:val="right"/>
              <w:rPr>
                <w:sz w:val="24"/>
                <w:szCs w:val="24"/>
              </w:rPr>
            </w:pPr>
            <w:r w:rsidRPr="003B4D01">
              <w:rPr>
                <w:sz w:val="24"/>
                <w:szCs w:val="24"/>
              </w:rPr>
              <w:t>Удельный расход газоснабжения</w:t>
            </w:r>
          </w:p>
        </w:tc>
        <w:tc>
          <w:tcPr>
            <w:tcW w:w="1317" w:type="dxa"/>
            <w:vMerge w:val="restart"/>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м</w:t>
            </w:r>
            <w:r w:rsidRPr="003B4D01">
              <w:rPr>
                <w:rFonts w:ascii="Times New Roman" w:hAnsi="Times New Roman" w:cs="Times New Roman"/>
                <w:sz w:val="24"/>
                <w:szCs w:val="24"/>
                <w:vertAlign w:val="superscript"/>
                <w:lang w:val="ru-RU"/>
              </w:rPr>
              <w:t>3</w:t>
            </w:r>
            <w:r w:rsidRPr="003B4D01">
              <w:rPr>
                <w:rFonts w:ascii="Times New Roman" w:hAnsi="Times New Roman" w:cs="Times New Roman"/>
                <w:sz w:val="24"/>
                <w:szCs w:val="24"/>
                <w:lang w:val="ru-RU"/>
              </w:rPr>
              <w:t>/год</w:t>
            </w:r>
            <w:r w:rsidRPr="003B4D01">
              <w:rPr>
                <w:rFonts w:ascii="Times New Roman" w:hAnsi="Times New Roman" w:cs="Times New Roman"/>
                <w:sz w:val="24"/>
                <w:szCs w:val="24"/>
              </w:rPr>
              <w:t>/</w:t>
            </w:r>
            <w:r w:rsidRPr="003B4D01">
              <w:rPr>
                <w:rFonts w:ascii="Times New Roman" w:hAnsi="Times New Roman" w:cs="Times New Roman"/>
                <w:sz w:val="24"/>
                <w:szCs w:val="24"/>
                <w:lang w:val="ru-RU"/>
              </w:rPr>
              <w:t>чел.</w:t>
            </w:r>
          </w:p>
        </w:tc>
        <w:tc>
          <w:tcPr>
            <w:tcW w:w="1518" w:type="dxa"/>
            <w:tcMar>
              <w:top w:w="28" w:type="dxa"/>
              <w:left w:w="28" w:type="dxa"/>
              <w:bottom w:w="28" w:type="dxa"/>
              <w:right w:w="28" w:type="dxa"/>
            </w:tcMar>
            <w:vAlign w:val="center"/>
          </w:tcPr>
          <w:p w:rsidR="007208F5" w:rsidRPr="003B4D01" w:rsidRDefault="00F2404E" w:rsidP="007208F5">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585" w:type="dxa"/>
            <w:tcMar>
              <w:top w:w="28" w:type="dxa"/>
              <w:left w:w="28" w:type="dxa"/>
              <w:bottom w:w="28" w:type="dxa"/>
              <w:right w:w="28" w:type="dxa"/>
            </w:tcMar>
            <w:vAlign w:val="center"/>
          </w:tcPr>
          <w:p w:rsidR="007208F5" w:rsidRPr="003B4D01" w:rsidRDefault="00F2404E" w:rsidP="007208F5">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7208F5" w:rsidRPr="003B4D01" w:rsidTr="00B53BCE">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pStyle w:val="18"/>
              <w:suppressAutoHyphens/>
              <w:spacing w:line="240" w:lineRule="auto"/>
              <w:ind w:firstLine="0"/>
              <w:jc w:val="right"/>
              <w:rPr>
                <w:sz w:val="24"/>
                <w:szCs w:val="24"/>
              </w:rPr>
            </w:pPr>
            <w:r w:rsidRPr="003B4D01">
              <w:rPr>
                <w:sz w:val="24"/>
                <w:szCs w:val="24"/>
              </w:rPr>
              <w:t>Газопотребление</w:t>
            </w:r>
          </w:p>
        </w:tc>
        <w:tc>
          <w:tcPr>
            <w:tcW w:w="1317" w:type="dxa"/>
            <w:vMerge/>
            <w:tcMar>
              <w:top w:w="28" w:type="dxa"/>
              <w:left w:w="28" w:type="dxa"/>
              <w:bottom w:w="28" w:type="dxa"/>
              <w:right w:w="28" w:type="dxa"/>
            </w:tcMar>
            <w:vAlign w:val="center"/>
          </w:tcPr>
          <w:p w:rsidR="007208F5" w:rsidRPr="003B4D01" w:rsidRDefault="007208F5" w:rsidP="007208F5">
            <w:pPr>
              <w:spacing w:before="0"/>
              <w:rPr>
                <w:rFonts w:ascii="Times New Roman" w:hAnsi="Times New Roman" w:cs="Times New Roman"/>
                <w:sz w:val="24"/>
                <w:szCs w:val="24"/>
              </w:rPr>
            </w:pPr>
          </w:p>
        </w:tc>
        <w:tc>
          <w:tcPr>
            <w:tcW w:w="1518"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p>
        </w:tc>
        <w:tc>
          <w:tcPr>
            <w:tcW w:w="1585"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p>
        </w:tc>
      </w:tr>
      <w:tr w:rsidR="007208F5" w:rsidRPr="003B4D01" w:rsidTr="00B53BCE">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1"/>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spacing w:before="0"/>
              <w:rPr>
                <w:rFonts w:ascii="Times New Roman" w:hAnsi="Times New Roman" w:cs="Times New Roman"/>
                <w:sz w:val="24"/>
                <w:szCs w:val="24"/>
                <w:lang w:val="ru-RU"/>
              </w:rPr>
            </w:pPr>
            <w:r w:rsidRPr="003B4D01">
              <w:rPr>
                <w:rFonts w:ascii="Times New Roman" w:hAnsi="Times New Roman" w:cs="Times New Roman"/>
                <w:sz w:val="24"/>
                <w:szCs w:val="24"/>
                <w:lang w:val="ru-RU"/>
              </w:rPr>
              <w:t>Электроснабжение</w:t>
            </w:r>
          </w:p>
        </w:tc>
        <w:tc>
          <w:tcPr>
            <w:tcW w:w="1317"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p>
        </w:tc>
        <w:tc>
          <w:tcPr>
            <w:tcW w:w="1518"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p>
        </w:tc>
        <w:tc>
          <w:tcPr>
            <w:tcW w:w="1585"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p>
        </w:tc>
      </w:tr>
      <w:tr w:rsidR="007208F5" w:rsidRPr="003B4D01" w:rsidTr="00B53BCE">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pStyle w:val="18"/>
              <w:suppressAutoHyphens/>
              <w:spacing w:line="240" w:lineRule="auto"/>
              <w:ind w:firstLine="0"/>
              <w:jc w:val="right"/>
              <w:rPr>
                <w:sz w:val="24"/>
                <w:szCs w:val="24"/>
              </w:rPr>
            </w:pPr>
            <w:r w:rsidRPr="003B4D01">
              <w:rPr>
                <w:sz w:val="24"/>
                <w:szCs w:val="24"/>
              </w:rPr>
              <w:t>Удельный расход электроэнергии</w:t>
            </w:r>
          </w:p>
        </w:tc>
        <w:tc>
          <w:tcPr>
            <w:tcW w:w="1317"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кВт</w:t>
            </w:r>
            <w:r w:rsidRPr="003B4D01">
              <w:rPr>
                <w:rFonts w:ascii="Times New Roman" w:hAnsi="Times New Roman" w:cs="Times New Roman"/>
                <w:sz w:val="24"/>
                <w:szCs w:val="24"/>
                <w:lang w:val="ru-RU"/>
              </w:rPr>
              <w:sym w:font="Symbol" w:char="F0D7"/>
            </w:r>
            <w:r w:rsidRPr="003B4D01">
              <w:rPr>
                <w:rFonts w:ascii="Times New Roman" w:hAnsi="Times New Roman" w:cs="Times New Roman"/>
                <w:sz w:val="24"/>
                <w:szCs w:val="24"/>
                <w:lang w:val="ru-RU"/>
              </w:rPr>
              <w:t>ч/чел. в год</w:t>
            </w:r>
          </w:p>
        </w:tc>
        <w:tc>
          <w:tcPr>
            <w:tcW w:w="1518"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w:t>
            </w:r>
          </w:p>
        </w:tc>
        <w:tc>
          <w:tcPr>
            <w:tcW w:w="1585"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w:t>
            </w:r>
          </w:p>
        </w:tc>
      </w:tr>
      <w:tr w:rsidR="007208F5" w:rsidRPr="003B4D01" w:rsidTr="00B53BCE">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2"/>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pStyle w:val="18"/>
              <w:suppressAutoHyphens/>
              <w:spacing w:line="240" w:lineRule="auto"/>
              <w:ind w:firstLine="0"/>
              <w:jc w:val="right"/>
              <w:rPr>
                <w:sz w:val="24"/>
                <w:szCs w:val="24"/>
              </w:rPr>
            </w:pPr>
            <w:r w:rsidRPr="003B4D01">
              <w:rPr>
                <w:sz w:val="24"/>
                <w:szCs w:val="24"/>
              </w:rPr>
              <w:t>Потребление электроэнергии</w:t>
            </w:r>
          </w:p>
        </w:tc>
        <w:tc>
          <w:tcPr>
            <w:tcW w:w="1317"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тыс.</w:t>
            </w:r>
            <w:r w:rsidRPr="003B4D01">
              <w:rPr>
                <w:rFonts w:ascii="Times New Roman" w:hAnsi="Times New Roman" w:cs="Times New Roman"/>
                <w:sz w:val="24"/>
                <w:szCs w:val="24"/>
              </w:rPr>
              <w:t> </w:t>
            </w:r>
            <w:r w:rsidRPr="003B4D01">
              <w:rPr>
                <w:rFonts w:ascii="Times New Roman" w:hAnsi="Times New Roman" w:cs="Times New Roman"/>
                <w:sz w:val="24"/>
                <w:szCs w:val="24"/>
                <w:lang w:val="ru-RU"/>
              </w:rPr>
              <w:t>кВт</w:t>
            </w:r>
            <w:r w:rsidRPr="003B4D01">
              <w:rPr>
                <w:rFonts w:ascii="Times New Roman" w:hAnsi="Times New Roman" w:cs="Times New Roman"/>
                <w:sz w:val="24"/>
                <w:szCs w:val="24"/>
                <w:lang w:val="ru-RU"/>
              </w:rPr>
              <w:sym w:font="Symbol" w:char="F0D7"/>
            </w:r>
            <w:r w:rsidRPr="003B4D01">
              <w:rPr>
                <w:rFonts w:ascii="Times New Roman" w:hAnsi="Times New Roman" w:cs="Times New Roman"/>
                <w:sz w:val="24"/>
                <w:szCs w:val="24"/>
                <w:lang w:val="ru-RU"/>
              </w:rPr>
              <w:t>ч/чел. в год</w:t>
            </w:r>
          </w:p>
        </w:tc>
        <w:tc>
          <w:tcPr>
            <w:tcW w:w="1518"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w:t>
            </w:r>
          </w:p>
        </w:tc>
        <w:tc>
          <w:tcPr>
            <w:tcW w:w="1585" w:type="dxa"/>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w:t>
            </w:r>
          </w:p>
        </w:tc>
      </w:tr>
      <w:tr w:rsidR="007208F5" w:rsidRPr="003B4D01" w:rsidTr="00125FC0">
        <w:trPr>
          <w:trHeight w:val="284"/>
        </w:trPr>
        <w:tc>
          <w:tcPr>
            <w:tcW w:w="567" w:type="dxa"/>
            <w:tcMar>
              <w:top w:w="28" w:type="dxa"/>
              <w:left w:w="28" w:type="dxa"/>
              <w:bottom w:w="28" w:type="dxa"/>
              <w:right w:w="28" w:type="dxa"/>
            </w:tcMar>
            <w:vAlign w:val="center"/>
          </w:tcPr>
          <w:p w:rsidR="007208F5" w:rsidRPr="003B4D01" w:rsidRDefault="007208F5" w:rsidP="007208F5">
            <w:pPr>
              <w:pStyle w:val="aa"/>
              <w:numPr>
                <w:ilvl w:val="0"/>
                <w:numId w:val="6"/>
              </w:numPr>
              <w:spacing w:before="0"/>
              <w:jc w:val="center"/>
              <w:rPr>
                <w:rFonts w:ascii="Times New Roman" w:hAnsi="Times New Roman" w:cs="Times New Roman"/>
                <w:sz w:val="24"/>
                <w:szCs w:val="24"/>
                <w:lang w:val="ru-RU"/>
              </w:rPr>
            </w:pPr>
          </w:p>
        </w:tc>
        <w:tc>
          <w:tcPr>
            <w:tcW w:w="8843" w:type="dxa"/>
            <w:gridSpan w:val="4"/>
            <w:tcMar>
              <w:top w:w="28" w:type="dxa"/>
              <w:left w:w="28" w:type="dxa"/>
              <w:bottom w:w="28" w:type="dxa"/>
              <w:right w:w="28" w:type="dxa"/>
            </w:tcMar>
            <w:vAlign w:val="center"/>
          </w:tcPr>
          <w:p w:rsidR="007208F5" w:rsidRPr="003B4D01" w:rsidRDefault="007208F5" w:rsidP="007208F5">
            <w:pPr>
              <w:spacing w:before="0"/>
              <w:jc w:val="center"/>
              <w:rPr>
                <w:rFonts w:ascii="Times New Roman" w:hAnsi="Times New Roman" w:cs="Times New Roman"/>
                <w:sz w:val="24"/>
                <w:szCs w:val="24"/>
                <w:lang w:val="ru-RU"/>
              </w:rPr>
            </w:pPr>
            <w:r w:rsidRPr="003B4D01">
              <w:rPr>
                <w:rFonts w:ascii="Times New Roman" w:hAnsi="Times New Roman" w:cs="Times New Roman"/>
                <w:sz w:val="24"/>
                <w:szCs w:val="24"/>
                <w:lang w:val="ru-RU"/>
              </w:rPr>
              <w:t>Ритуальное обслуживание населения</w:t>
            </w:r>
          </w:p>
        </w:tc>
      </w:tr>
      <w:tr w:rsidR="007208F5" w:rsidRPr="00C2793C" w:rsidTr="00B72DB8">
        <w:trPr>
          <w:trHeight w:val="202"/>
        </w:trPr>
        <w:tc>
          <w:tcPr>
            <w:tcW w:w="567" w:type="dxa"/>
            <w:tcMar>
              <w:top w:w="28" w:type="dxa"/>
              <w:left w:w="28" w:type="dxa"/>
              <w:bottom w:w="28" w:type="dxa"/>
              <w:right w:w="28" w:type="dxa"/>
            </w:tcMar>
            <w:vAlign w:val="center"/>
          </w:tcPr>
          <w:p w:rsidR="007208F5" w:rsidRPr="003B4D01" w:rsidRDefault="007208F5" w:rsidP="007208F5">
            <w:pPr>
              <w:pStyle w:val="aa"/>
              <w:numPr>
                <w:ilvl w:val="1"/>
                <w:numId w:val="6"/>
              </w:numPr>
              <w:spacing w:before="0"/>
              <w:jc w:val="center"/>
              <w:rPr>
                <w:rFonts w:ascii="Times New Roman" w:hAnsi="Times New Roman" w:cs="Times New Roman"/>
                <w:sz w:val="24"/>
                <w:szCs w:val="24"/>
                <w:lang w:val="ru-RU"/>
              </w:rPr>
            </w:pPr>
          </w:p>
        </w:tc>
        <w:tc>
          <w:tcPr>
            <w:tcW w:w="4423" w:type="dxa"/>
            <w:tcMar>
              <w:top w:w="28" w:type="dxa"/>
              <w:left w:w="28" w:type="dxa"/>
              <w:bottom w:w="28" w:type="dxa"/>
              <w:right w:w="28" w:type="dxa"/>
            </w:tcMar>
            <w:vAlign w:val="center"/>
          </w:tcPr>
          <w:p w:rsidR="007208F5" w:rsidRPr="003B4D01" w:rsidRDefault="007208F5" w:rsidP="007208F5">
            <w:pPr>
              <w:spacing w:before="0"/>
              <w:rPr>
                <w:rFonts w:ascii="Times New Roman" w:hAnsi="Times New Roman" w:cs="Times New Roman"/>
                <w:sz w:val="24"/>
                <w:szCs w:val="24"/>
                <w:lang w:val="ru-RU"/>
              </w:rPr>
            </w:pPr>
            <w:r w:rsidRPr="003B4D01">
              <w:rPr>
                <w:rFonts w:ascii="Times New Roman" w:hAnsi="Times New Roman" w:cs="Times New Roman"/>
                <w:sz w:val="24"/>
                <w:szCs w:val="24"/>
                <w:lang w:val="ru-RU"/>
              </w:rPr>
              <w:t>Общее количество кладбищ</w:t>
            </w:r>
          </w:p>
        </w:tc>
        <w:tc>
          <w:tcPr>
            <w:tcW w:w="1317" w:type="dxa"/>
            <w:tcMar>
              <w:top w:w="28" w:type="dxa"/>
              <w:left w:w="28" w:type="dxa"/>
              <w:bottom w:w="28" w:type="dxa"/>
              <w:right w:w="28" w:type="dxa"/>
            </w:tcMar>
            <w:vAlign w:val="center"/>
          </w:tcPr>
          <w:p w:rsidR="007208F5" w:rsidRPr="00C2793C" w:rsidRDefault="00F2404E" w:rsidP="007208F5">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км</w:t>
            </w:r>
            <w:r w:rsidRPr="00A74DD7">
              <w:rPr>
                <w:rFonts w:ascii="Times New Roman" w:hAnsi="Times New Roman" w:cs="Times New Roman"/>
                <w:sz w:val="24"/>
                <w:szCs w:val="24"/>
                <w:vertAlign w:val="superscript"/>
                <w:lang w:val="ru-RU"/>
              </w:rPr>
              <w:t>2</w:t>
            </w:r>
          </w:p>
        </w:tc>
        <w:tc>
          <w:tcPr>
            <w:tcW w:w="1518" w:type="dxa"/>
            <w:tcMar>
              <w:top w:w="28" w:type="dxa"/>
              <w:left w:w="28" w:type="dxa"/>
              <w:bottom w:w="28" w:type="dxa"/>
              <w:right w:w="28" w:type="dxa"/>
            </w:tcMar>
            <w:vAlign w:val="center"/>
          </w:tcPr>
          <w:p w:rsidR="007208F5" w:rsidRPr="00C2793C" w:rsidRDefault="00F2404E" w:rsidP="007208F5">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0,3</w:t>
            </w:r>
          </w:p>
        </w:tc>
        <w:tc>
          <w:tcPr>
            <w:tcW w:w="1585" w:type="dxa"/>
            <w:tcMar>
              <w:top w:w="28" w:type="dxa"/>
              <w:left w:w="28" w:type="dxa"/>
              <w:bottom w:w="28" w:type="dxa"/>
              <w:right w:w="28" w:type="dxa"/>
            </w:tcMar>
            <w:vAlign w:val="center"/>
          </w:tcPr>
          <w:p w:rsidR="007208F5" w:rsidRPr="00C2793C" w:rsidRDefault="00F2404E" w:rsidP="007208F5">
            <w:pPr>
              <w:spacing w:before="0"/>
              <w:jc w:val="center"/>
              <w:rPr>
                <w:rFonts w:ascii="Times New Roman" w:hAnsi="Times New Roman" w:cs="Times New Roman"/>
                <w:sz w:val="24"/>
                <w:szCs w:val="24"/>
                <w:lang w:val="ru-RU"/>
              </w:rPr>
            </w:pPr>
            <w:r>
              <w:rPr>
                <w:rFonts w:ascii="Times New Roman" w:hAnsi="Times New Roman" w:cs="Times New Roman"/>
                <w:sz w:val="24"/>
                <w:szCs w:val="24"/>
                <w:lang w:val="ru-RU"/>
              </w:rPr>
              <w:t>0,3</w:t>
            </w:r>
          </w:p>
        </w:tc>
      </w:tr>
    </w:tbl>
    <w:p w:rsidR="00A23F3C" w:rsidRPr="00E62FB0" w:rsidRDefault="00A23F3C" w:rsidP="006E02DE">
      <w:pPr>
        <w:pStyle w:val="14"/>
        <w:pageBreakBefore w:val="0"/>
      </w:pPr>
    </w:p>
    <w:sectPr w:rsidR="00A23F3C" w:rsidRPr="00E62FB0" w:rsidSect="00F518FF">
      <w:headerReference w:type="default" r:id="rId9"/>
      <w:footerReference w:type="default" r:id="rId10"/>
      <w:headerReference w:type="firs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D84" w:rsidRDefault="00717D84" w:rsidP="00023F5D">
      <w:pPr>
        <w:spacing w:before="0" w:after="0" w:line="240" w:lineRule="auto"/>
      </w:pPr>
      <w:r>
        <w:separator/>
      </w:r>
    </w:p>
  </w:endnote>
  <w:endnote w:type="continuationSeparator" w:id="0">
    <w:p w:rsidR="00717D84" w:rsidRDefault="00717D84" w:rsidP="00023F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258616"/>
      <w:docPartObj>
        <w:docPartGallery w:val="Page Numbers (Bottom of Page)"/>
        <w:docPartUnique/>
      </w:docPartObj>
    </w:sdtPr>
    <w:sdtEndPr>
      <w:rPr>
        <w:rFonts w:ascii="Times New Roman" w:hAnsi="Times New Roman" w:cs="Times New Roman"/>
        <w:sz w:val="28"/>
        <w:szCs w:val="28"/>
      </w:rPr>
    </w:sdtEndPr>
    <w:sdtContent>
      <w:p w:rsidR="003F5E7B" w:rsidRPr="00701946" w:rsidRDefault="003F5E7B">
        <w:pPr>
          <w:pStyle w:val="a5"/>
          <w:jc w:val="right"/>
          <w:rPr>
            <w:rFonts w:ascii="Times New Roman" w:hAnsi="Times New Roman" w:cs="Times New Roman"/>
            <w:sz w:val="28"/>
            <w:szCs w:val="28"/>
          </w:rPr>
        </w:pPr>
        <w:r w:rsidRPr="00701946">
          <w:rPr>
            <w:rFonts w:ascii="Times New Roman" w:hAnsi="Times New Roman" w:cs="Times New Roman"/>
            <w:sz w:val="28"/>
            <w:szCs w:val="28"/>
          </w:rPr>
          <w:fldChar w:fldCharType="begin"/>
        </w:r>
        <w:r w:rsidRPr="00701946">
          <w:rPr>
            <w:rFonts w:ascii="Times New Roman" w:hAnsi="Times New Roman" w:cs="Times New Roman"/>
            <w:sz w:val="28"/>
            <w:szCs w:val="28"/>
          </w:rPr>
          <w:instrText>PAGE   \* MERGEFORMAT</w:instrText>
        </w:r>
        <w:r w:rsidRPr="00701946">
          <w:rPr>
            <w:rFonts w:ascii="Times New Roman" w:hAnsi="Times New Roman" w:cs="Times New Roman"/>
            <w:sz w:val="28"/>
            <w:szCs w:val="28"/>
          </w:rPr>
          <w:fldChar w:fldCharType="separate"/>
        </w:r>
        <w:r w:rsidR="00084DFE">
          <w:rPr>
            <w:rFonts w:ascii="Times New Roman" w:hAnsi="Times New Roman" w:cs="Times New Roman"/>
            <w:noProof/>
            <w:sz w:val="28"/>
            <w:szCs w:val="28"/>
          </w:rPr>
          <w:t>21</w:t>
        </w:r>
        <w:r w:rsidRPr="00701946">
          <w:rPr>
            <w:rFonts w:ascii="Times New Roman" w:hAnsi="Times New Roman" w:cs="Times New Roman"/>
            <w:sz w:val="28"/>
            <w:szCs w:val="28"/>
          </w:rPr>
          <w:fldChar w:fldCharType="end"/>
        </w:r>
      </w:p>
    </w:sdtContent>
  </w:sdt>
  <w:p w:rsidR="003F5E7B" w:rsidRDefault="003F5E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D84" w:rsidRDefault="00717D84" w:rsidP="00023F5D">
      <w:pPr>
        <w:spacing w:before="0" w:after="0" w:line="240" w:lineRule="auto"/>
      </w:pPr>
      <w:r>
        <w:separator/>
      </w:r>
    </w:p>
  </w:footnote>
  <w:footnote w:type="continuationSeparator" w:id="0">
    <w:p w:rsidR="00717D84" w:rsidRDefault="00717D84" w:rsidP="00023F5D">
      <w:pPr>
        <w:spacing w:before="0" w:after="0" w:line="240" w:lineRule="auto"/>
      </w:pPr>
      <w:r>
        <w:continuationSeparator/>
      </w:r>
    </w:p>
  </w:footnote>
  <w:footnote w:id="1">
    <w:p w:rsidR="003F5E7B" w:rsidRPr="00076C47" w:rsidRDefault="003F5E7B" w:rsidP="00C52BCB">
      <w:pPr>
        <w:pStyle w:val="ab"/>
        <w:rPr>
          <w:rFonts w:ascii="Times New Roman" w:hAnsi="Times New Roman"/>
          <w:sz w:val="24"/>
          <w:szCs w:val="24"/>
          <w:lang w:val="ru-RU"/>
        </w:rPr>
      </w:pPr>
      <w:r w:rsidRPr="00076C47">
        <w:rPr>
          <w:rStyle w:val="ad"/>
          <w:rFonts w:ascii="Times New Roman" w:hAnsi="Times New Roman"/>
          <w:sz w:val="24"/>
          <w:szCs w:val="24"/>
        </w:rPr>
        <w:footnoteRef/>
      </w:r>
      <w:r w:rsidRPr="00076C47">
        <w:rPr>
          <w:rFonts w:ascii="Times New Roman" w:hAnsi="Times New Roman"/>
          <w:sz w:val="24"/>
          <w:szCs w:val="24"/>
          <w:lang w:val="ru-RU"/>
        </w:rPr>
        <w:t xml:space="preserve"> </w:t>
      </w:r>
      <w:r w:rsidRPr="00076C47">
        <w:rPr>
          <w:rFonts w:ascii="Times New Roman" w:hAnsi="Times New Roman"/>
          <w:color w:val="000000"/>
          <w:sz w:val="24"/>
          <w:szCs w:val="24"/>
          <w:lang w:val="ru-RU"/>
        </w:rPr>
        <w:t>Постановление №283-па «Об утверждении областных нормативов градостроительного проектирования Тверской обл.», от 14.06.11 г.</w:t>
      </w:r>
    </w:p>
  </w:footnote>
  <w:footnote w:id="2">
    <w:p w:rsidR="003F5E7B" w:rsidRPr="00076C47" w:rsidRDefault="003F5E7B" w:rsidP="001E10B9">
      <w:pPr>
        <w:pStyle w:val="ab"/>
        <w:rPr>
          <w:rFonts w:ascii="Times New Roman" w:hAnsi="Times New Roman"/>
          <w:sz w:val="24"/>
          <w:szCs w:val="24"/>
          <w:lang w:val="ru-RU"/>
        </w:rPr>
      </w:pPr>
      <w:r w:rsidRPr="00076C47">
        <w:rPr>
          <w:rStyle w:val="ad"/>
          <w:rFonts w:ascii="Times New Roman" w:hAnsi="Times New Roman"/>
          <w:sz w:val="24"/>
          <w:szCs w:val="24"/>
        </w:rPr>
        <w:footnoteRef/>
      </w:r>
      <w:r w:rsidRPr="00076C47">
        <w:rPr>
          <w:rFonts w:ascii="Times New Roman" w:hAnsi="Times New Roman"/>
          <w:sz w:val="24"/>
          <w:szCs w:val="24"/>
          <w:lang w:val="ru-RU"/>
        </w:rPr>
        <w:t xml:space="preserve"> </w:t>
      </w:r>
      <w:r w:rsidRPr="00076C47">
        <w:rPr>
          <w:rFonts w:ascii="Times New Roman" w:hAnsi="Times New Roman"/>
          <w:color w:val="000000"/>
          <w:sz w:val="24"/>
          <w:szCs w:val="24"/>
          <w:lang w:val="ru-RU"/>
        </w:rPr>
        <w:t>Постановление №283-па «Об утверждении областных нормативов градостроительного проектирования Тверской обл.», от 14.06.11 г.</w:t>
      </w:r>
    </w:p>
  </w:footnote>
  <w:footnote w:id="3">
    <w:p w:rsidR="003F5E7B" w:rsidRPr="007E73F8" w:rsidRDefault="003F5E7B" w:rsidP="00C52BCB">
      <w:pPr>
        <w:pStyle w:val="ab"/>
        <w:rPr>
          <w:rFonts w:ascii="Times New Roman" w:hAnsi="Times New Roman" w:cs="Times New Roman"/>
          <w:sz w:val="24"/>
          <w:szCs w:val="24"/>
          <w:lang w:val="ru-RU"/>
        </w:rPr>
      </w:pPr>
      <w:r w:rsidRPr="007E73F8">
        <w:rPr>
          <w:rFonts w:ascii="Times New Roman" w:hAnsi="Times New Roman" w:cs="Times New Roman"/>
          <w:sz w:val="24"/>
          <w:szCs w:val="24"/>
          <w:vertAlign w:val="superscript"/>
          <w:lang w:val="ru-RU"/>
        </w:rPr>
        <w:footnoteRef/>
      </w:r>
      <w:r w:rsidRPr="007E73F8">
        <w:rPr>
          <w:rFonts w:ascii="Times New Roman" w:hAnsi="Times New Roman" w:cs="Times New Roman"/>
          <w:sz w:val="24"/>
          <w:szCs w:val="24"/>
          <w:lang w:val="ru-RU"/>
        </w:rPr>
        <w:t xml:space="preserve"> Ветеринарно-санитарные правила сбора, утилизации и уничтожения биологических отходов (в ред. Приказа Минсельхоза РФ от 16.08.2007 N 400,</w:t>
      </w:r>
      <w:r>
        <w:rPr>
          <w:rFonts w:ascii="Times New Roman" w:hAnsi="Times New Roman" w:cs="Times New Roman"/>
          <w:sz w:val="24"/>
          <w:szCs w:val="24"/>
          <w:lang w:val="ru-RU"/>
        </w:rPr>
        <w:t xml:space="preserve"> </w:t>
      </w:r>
      <w:r w:rsidRPr="007E73F8">
        <w:rPr>
          <w:rFonts w:ascii="Times New Roman" w:hAnsi="Times New Roman" w:cs="Times New Roman"/>
          <w:sz w:val="24"/>
          <w:szCs w:val="24"/>
          <w:lang w:val="ru-RU"/>
        </w:rPr>
        <w:t>с изм., внесенными Определением Верховного Суда РФ от 13.06.2006 N КАС06-193)</w:t>
      </w:r>
    </w:p>
  </w:footnote>
  <w:footnote w:id="4">
    <w:p w:rsidR="003F5E7B" w:rsidRPr="00652A91" w:rsidRDefault="003F5E7B" w:rsidP="00652A91">
      <w:pPr>
        <w:pStyle w:val="ab"/>
        <w:rPr>
          <w:lang w:val="ru-RU"/>
        </w:rPr>
      </w:pPr>
      <w:r w:rsidRPr="006F5257">
        <w:rPr>
          <w:rStyle w:val="ad"/>
        </w:rPr>
        <w:footnoteRef/>
      </w:r>
      <w:r w:rsidRPr="00652A91">
        <w:rPr>
          <w:lang w:val="ru-RU"/>
        </w:rPr>
        <w:t xml:space="preserve"> В понятии, употребляемом в Федеральном Законе от 25.06.2002 г. </w:t>
      </w:r>
      <w:r w:rsidRPr="006F5257">
        <w:t>N</w:t>
      </w:r>
      <w:r w:rsidRPr="00652A91">
        <w:rPr>
          <w:lang w:val="ru-RU"/>
        </w:rPr>
        <w:t xml:space="preserve"> 73-ФЗ «Об объектах культурного наследия (памятниках истории и культуры) народов Российской Федерации».</w:t>
      </w:r>
    </w:p>
  </w:footnote>
  <w:footnote w:id="5">
    <w:p w:rsidR="003F5E7B" w:rsidRPr="00731BA6" w:rsidRDefault="003F5E7B" w:rsidP="00BF3A46">
      <w:pPr>
        <w:pStyle w:val="ab"/>
        <w:rPr>
          <w:lang w:val="ru-RU"/>
        </w:rPr>
      </w:pPr>
      <w:r>
        <w:rPr>
          <w:rStyle w:val="ad"/>
        </w:rPr>
        <w:footnoteRef/>
      </w:r>
      <w:r w:rsidRPr="00731BA6">
        <w:rPr>
          <w:lang w:val="ru-RU"/>
        </w:rPr>
        <w:t xml:space="preserve"> Данные предоставлены Министерством природных ресурсов и экологии Тверской области №4086-05 от 04.06.2014г.</w:t>
      </w:r>
    </w:p>
  </w:footnote>
  <w:footnote w:id="6">
    <w:p w:rsidR="003F5E7B" w:rsidRPr="00731BA6" w:rsidRDefault="003F5E7B" w:rsidP="00BF3A46">
      <w:pPr>
        <w:pStyle w:val="ab"/>
        <w:rPr>
          <w:lang w:val="ru-RU"/>
        </w:rPr>
      </w:pPr>
      <w:r>
        <w:rPr>
          <w:rStyle w:val="ad"/>
        </w:rPr>
        <w:footnoteRef/>
      </w:r>
      <w:r w:rsidRPr="00731BA6">
        <w:rPr>
          <w:lang w:val="ru-RU"/>
        </w:rPr>
        <w:t xml:space="preserve"> Площадь особо охраняемых природных территорий (ООПТ) не совпадает с площадью земель особо охраняемых природных территорий и объектов, в виду того, что в Осташковском районе не все ООПТ поставлены на кадастровый учёт.</w:t>
      </w:r>
    </w:p>
  </w:footnote>
  <w:footnote w:id="7">
    <w:p w:rsidR="003F5E7B" w:rsidRPr="00B3213E" w:rsidRDefault="003F5E7B" w:rsidP="00A32284">
      <w:pPr>
        <w:pStyle w:val="ab"/>
        <w:rPr>
          <w:rFonts w:ascii="Times New Roman" w:hAnsi="Times New Roman" w:cs="Times New Roman"/>
          <w:sz w:val="24"/>
          <w:szCs w:val="24"/>
          <w:lang w:val="ru-RU"/>
        </w:rPr>
      </w:pPr>
      <w:r w:rsidRPr="00B3213E">
        <w:rPr>
          <w:rFonts w:ascii="Times New Roman" w:hAnsi="Times New Roman" w:cs="Times New Roman"/>
          <w:sz w:val="24"/>
          <w:szCs w:val="24"/>
          <w:vertAlign w:val="superscript"/>
          <w:lang w:val="ru-RU"/>
        </w:rPr>
        <w:footnoteRef/>
      </w:r>
      <w:r w:rsidRPr="00B3213E">
        <w:rPr>
          <w:rFonts w:ascii="Times New Roman" w:hAnsi="Times New Roman" w:cs="Times New Roman"/>
          <w:sz w:val="24"/>
          <w:szCs w:val="24"/>
          <w:lang w:val="ru-RU"/>
        </w:rPr>
        <w:t xml:space="preserve"> Постановление Тверской области от 11.09.2002 №305-ПА «О признании территории озера Селигер и Верхневолжских озер курортом местного значения «Селигер» в Тверской области</w:t>
      </w:r>
    </w:p>
  </w:footnote>
  <w:footnote w:id="8">
    <w:p w:rsidR="003F5E7B" w:rsidRPr="00B3213E" w:rsidRDefault="003F5E7B" w:rsidP="00A32284">
      <w:pPr>
        <w:pStyle w:val="ab"/>
        <w:rPr>
          <w:rFonts w:ascii="Times New Roman" w:hAnsi="Times New Roman" w:cs="Times New Roman"/>
          <w:sz w:val="24"/>
          <w:szCs w:val="24"/>
          <w:lang w:val="ru-RU"/>
        </w:rPr>
      </w:pPr>
      <w:r w:rsidRPr="00B3213E">
        <w:rPr>
          <w:rFonts w:ascii="Times New Roman" w:hAnsi="Times New Roman" w:cs="Times New Roman"/>
          <w:sz w:val="24"/>
          <w:szCs w:val="24"/>
          <w:vertAlign w:val="superscript"/>
          <w:lang w:val="ru-RU"/>
        </w:rPr>
        <w:footnoteRef/>
      </w:r>
      <w:r w:rsidRPr="00B3213E">
        <w:rPr>
          <w:rFonts w:ascii="Times New Roman" w:hAnsi="Times New Roman" w:cs="Times New Roman"/>
          <w:sz w:val="24"/>
          <w:szCs w:val="24"/>
          <w:lang w:val="ru-RU"/>
        </w:rPr>
        <w:t xml:space="preserve"> Федеральный закон «О природных лечебных ресурсах, лечебно-оздоровительных местностях и курортах» от 23.02.1995 г. №26-ФЗ</w:t>
      </w:r>
    </w:p>
  </w:footnote>
  <w:footnote w:id="9">
    <w:p w:rsidR="003F5E7B" w:rsidRPr="00B3213E" w:rsidRDefault="003F5E7B" w:rsidP="00B3213E">
      <w:pPr>
        <w:pStyle w:val="ab"/>
        <w:rPr>
          <w:rFonts w:ascii="Times New Roman" w:hAnsi="Times New Roman" w:cs="Times New Roman"/>
          <w:sz w:val="24"/>
          <w:szCs w:val="24"/>
          <w:lang w:val="ru-RU"/>
        </w:rPr>
      </w:pPr>
      <w:r w:rsidRPr="00B3213E">
        <w:rPr>
          <w:rFonts w:ascii="Times New Roman" w:hAnsi="Times New Roman" w:cs="Times New Roman"/>
          <w:sz w:val="24"/>
          <w:szCs w:val="24"/>
          <w:vertAlign w:val="superscript"/>
          <w:lang w:val="ru-RU"/>
        </w:rPr>
        <w:footnoteRef/>
      </w:r>
      <w:r w:rsidRPr="00B3213E">
        <w:rPr>
          <w:rFonts w:ascii="Times New Roman" w:hAnsi="Times New Roman" w:cs="Times New Roman"/>
          <w:sz w:val="24"/>
          <w:szCs w:val="24"/>
          <w:lang w:val="ru-RU"/>
        </w:rPr>
        <w:t xml:space="preserve"> Постановление Правительства РФ «Об утверждении Положения об округах санитарной и горно-санитарной охраны лечебно-оздоровительных местностей и курортов федерального значения» от 07.12.1996 г. №1425</w:t>
      </w:r>
    </w:p>
  </w:footnote>
  <w:footnote w:id="10">
    <w:p w:rsidR="003F5E7B" w:rsidRPr="00731BA6" w:rsidRDefault="003F5E7B" w:rsidP="00BF3A46">
      <w:pPr>
        <w:pStyle w:val="ab"/>
        <w:ind w:firstLine="180"/>
        <w:jc w:val="both"/>
        <w:rPr>
          <w:lang w:val="ru-RU"/>
        </w:rPr>
      </w:pPr>
      <w:r>
        <w:rPr>
          <w:rStyle w:val="ad"/>
        </w:rPr>
        <w:footnoteRef/>
      </w:r>
      <w:r w:rsidRPr="00731BA6">
        <w:rPr>
          <w:lang w:val="ru-RU"/>
        </w:rPr>
        <w:t xml:space="preserve"> Границы и режимы округа горно-санитарной охраны курорта местного значения «Селигер», обозначенные в проекте ЗАО «Курортпроект»</w:t>
      </w:r>
    </w:p>
  </w:footnote>
  <w:footnote w:id="11">
    <w:p w:rsidR="003F5E7B" w:rsidRPr="00731BA6" w:rsidRDefault="003F5E7B" w:rsidP="00BF3A46">
      <w:pPr>
        <w:pStyle w:val="ab"/>
        <w:ind w:firstLine="180"/>
        <w:jc w:val="both"/>
        <w:rPr>
          <w:lang w:val="ru-RU"/>
        </w:rPr>
      </w:pPr>
      <w:r>
        <w:rPr>
          <w:rStyle w:val="ad"/>
        </w:rPr>
        <w:footnoteRef/>
      </w:r>
      <w:r w:rsidRPr="00731BA6">
        <w:rPr>
          <w:lang w:val="ru-RU"/>
        </w:rPr>
        <w:t xml:space="preserve"> Постановление Правительства РФ «Об утверждении Положения об округах санитарной и горно-санитарной охраны лечебно-оздоровительных местностей и курортов федерального значения» от 07.12.1996 г. №1425</w:t>
      </w:r>
    </w:p>
  </w:footnote>
  <w:footnote w:id="12">
    <w:p w:rsidR="003F5E7B" w:rsidRPr="00731BA6" w:rsidRDefault="003F5E7B" w:rsidP="00BF3A46">
      <w:pPr>
        <w:pStyle w:val="ab"/>
        <w:ind w:firstLine="180"/>
        <w:jc w:val="both"/>
        <w:rPr>
          <w:lang w:val="ru-RU"/>
        </w:rPr>
      </w:pPr>
      <w:r>
        <w:rPr>
          <w:rStyle w:val="ad"/>
        </w:rPr>
        <w:footnoteRef/>
      </w:r>
      <w:r w:rsidRPr="00731BA6">
        <w:rPr>
          <w:lang w:val="ru-RU"/>
        </w:rPr>
        <w:t xml:space="preserve"> Границы и режимы округа горно-санитарной охраны курорта местного значения «Селигер», обозначенные в проекте ЗАО «Курорт проект»</w:t>
      </w:r>
    </w:p>
  </w:footnote>
  <w:footnote w:id="13">
    <w:p w:rsidR="003F5E7B" w:rsidRPr="00731BA6" w:rsidRDefault="003F5E7B" w:rsidP="00BF3A46">
      <w:pPr>
        <w:pStyle w:val="ab"/>
        <w:ind w:firstLine="180"/>
        <w:jc w:val="both"/>
        <w:rPr>
          <w:lang w:val="ru-RU"/>
        </w:rPr>
      </w:pPr>
      <w:r>
        <w:rPr>
          <w:rStyle w:val="ad"/>
        </w:rPr>
        <w:footnoteRef/>
      </w:r>
      <w:r w:rsidRPr="00731BA6">
        <w:rPr>
          <w:lang w:val="ru-RU"/>
        </w:rPr>
        <w:t xml:space="preserve"> Постановление Правительства РФ «Об утверждении Положения об округах санитарной и горно-санитарной охраны лечебно-оздоровительных местностей и курортов федерального значения» от 07.12.1996 г. №1425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7B" w:rsidRDefault="003F5E7B" w:rsidP="00023F5D">
    <w:pPr>
      <w:pStyle w:val="a3"/>
      <w:spacing w:after="120"/>
    </w:pPr>
    <w:r>
      <w:rPr>
        <w:noProof/>
        <w:lang w:eastAsia="ru-RU"/>
      </w:rPr>
      <w:drawing>
        <wp:inline distT="0" distB="0" distL="0" distR="0" wp14:anchorId="20C9E599" wp14:editId="7C79EAB5">
          <wp:extent cx="5940425" cy="63563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png"/>
                  <pic:cNvPicPr/>
                </pic:nvPicPr>
                <pic:blipFill>
                  <a:blip r:embed="rId1">
                    <a:extLst>
                      <a:ext uri="{28A0092B-C50C-407E-A947-70E740481C1C}">
                        <a14:useLocalDpi xmlns:a14="http://schemas.microsoft.com/office/drawing/2010/main" val="0"/>
                      </a:ext>
                    </a:extLst>
                  </a:blip>
                  <a:stretch>
                    <a:fillRect/>
                  </a:stretch>
                </pic:blipFill>
                <pic:spPr>
                  <a:xfrm>
                    <a:off x="0" y="0"/>
                    <a:ext cx="5940425" cy="6356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7B" w:rsidRDefault="003F5E7B">
    <w:pPr>
      <w:pStyle w:val="a3"/>
    </w:pPr>
    <w:r>
      <w:rPr>
        <w:noProof/>
        <w:lang w:eastAsia="ru-RU"/>
      </w:rPr>
      <w:drawing>
        <wp:inline distT="0" distB="0" distL="0" distR="0" wp14:anchorId="6C2E1092" wp14:editId="3E3EA3C1">
          <wp:extent cx="5940000" cy="568800"/>
          <wp:effectExtent l="0" t="0" r="381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 титульный.png"/>
                  <pic:cNvPicPr/>
                </pic:nvPicPr>
                <pic:blipFill>
                  <a:blip r:embed="rId1">
                    <a:extLst>
                      <a:ext uri="{28A0092B-C50C-407E-A947-70E740481C1C}">
                        <a14:useLocalDpi xmlns:a14="http://schemas.microsoft.com/office/drawing/2010/main" val="0"/>
                      </a:ext>
                    </a:extLst>
                  </a:blip>
                  <a:stretch>
                    <a:fillRect/>
                  </a:stretch>
                </pic:blipFill>
                <pic:spPr>
                  <a:xfrm>
                    <a:off x="0" y="0"/>
                    <a:ext cx="5940000" cy="568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C2E19FE"/>
    <w:lvl w:ilvl="0">
      <w:start w:val="1"/>
      <w:numFmt w:val="bullet"/>
      <w:pStyle w:val="2"/>
      <w:lvlText w:val=""/>
      <w:lvlJc w:val="left"/>
      <w:pPr>
        <w:tabs>
          <w:tab w:val="num" w:pos="643"/>
        </w:tabs>
        <w:ind w:left="643" w:hanging="360"/>
      </w:pPr>
      <w:rPr>
        <w:rFonts w:ascii="Symbol" w:hAnsi="Symbol" w:hint="default"/>
      </w:rPr>
    </w:lvl>
  </w:abstractNum>
  <w:abstractNum w:abstractNumId="1">
    <w:nsid w:val="018A4513"/>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F07FD"/>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22124"/>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C66F1"/>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36A52"/>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E16482"/>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A95AD7"/>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4D0D7F"/>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C87865"/>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1D6F35"/>
    <w:multiLevelType w:val="hybridMultilevel"/>
    <w:tmpl w:val="BE98748A"/>
    <w:lvl w:ilvl="0" w:tplc="626C5C26">
      <w:start w:val="1"/>
      <w:numFmt w:val="decimal"/>
      <w:pStyle w:val="1"/>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F12FE"/>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2B11E3"/>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AF5AF7"/>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172582"/>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A630B8"/>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7D66AD"/>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AF3E48"/>
    <w:multiLevelType w:val="hybridMultilevel"/>
    <w:tmpl w:val="F3F81846"/>
    <w:lvl w:ilvl="0" w:tplc="CB7CDF7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0E557D"/>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221307"/>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435359"/>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931FA8"/>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E7210E"/>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1F7AAD"/>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F72BEF"/>
    <w:multiLevelType w:val="multilevel"/>
    <w:tmpl w:val="0B0666B2"/>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nsid w:val="38A41BCD"/>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7B2B98"/>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C12EB2"/>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9A7E28"/>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CC7262"/>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8A7350"/>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6E3CB1"/>
    <w:multiLevelType w:val="hybridMultilevel"/>
    <w:tmpl w:val="B546BCFE"/>
    <w:lvl w:ilvl="0" w:tplc="FC584C0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30B2041"/>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E25FDA"/>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895900"/>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2725A2"/>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896751"/>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8348A7"/>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A15235"/>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E62E44"/>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C90727"/>
    <w:multiLevelType w:val="multilevel"/>
    <w:tmpl w:val="F2309E50"/>
    <w:lvl w:ilvl="0">
      <w:start w:val="1"/>
      <w:numFmt w:val="bullet"/>
      <w:pStyle w:val="10"/>
      <w:suff w:val="space"/>
      <w:lvlText w:val=""/>
      <w:lvlJc w:val="left"/>
      <w:pPr>
        <w:ind w:left="0"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1">
    <w:nsid w:val="6BB13714"/>
    <w:multiLevelType w:val="hybridMultilevel"/>
    <w:tmpl w:val="835A73DA"/>
    <w:lvl w:ilvl="0" w:tplc="CB7CDF7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D93015"/>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057C00"/>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391A48"/>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EE3C1A"/>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080507"/>
    <w:multiLevelType w:val="multilevel"/>
    <w:tmpl w:val="BD80930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7">
    <w:nsid w:val="761D0C09"/>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E360AC"/>
    <w:multiLevelType w:val="hybridMultilevel"/>
    <w:tmpl w:val="775C771A"/>
    <w:lvl w:ilvl="0" w:tplc="D56623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1"/>
  </w:num>
  <w:num w:numId="3">
    <w:abstractNumId w:val="46"/>
  </w:num>
  <w:num w:numId="4">
    <w:abstractNumId w:val="17"/>
  </w:num>
  <w:num w:numId="5">
    <w:abstractNumId w:val="0"/>
  </w:num>
  <w:num w:numId="6">
    <w:abstractNumId w:val="24"/>
  </w:num>
  <w:num w:numId="7">
    <w:abstractNumId w:val="41"/>
  </w:num>
  <w:num w:numId="8">
    <w:abstractNumId w:val="40"/>
  </w:num>
  <w:num w:numId="9">
    <w:abstractNumId w:val="23"/>
  </w:num>
  <w:num w:numId="10">
    <w:abstractNumId w:val="47"/>
  </w:num>
  <w:num w:numId="11">
    <w:abstractNumId w:val="28"/>
  </w:num>
  <w:num w:numId="12">
    <w:abstractNumId w:val="4"/>
  </w:num>
  <w:num w:numId="13">
    <w:abstractNumId w:val="9"/>
  </w:num>
  <w:num w:numId="14">
    <w:abstractNumId w:val="32"/>
  </w:num>
  <w:num w:numId="15">
    <w:abstractNumId w:val="18"/>
  </w:num>
  <w:num w:numId="16">
    <w:abstractNumId w:val="35"/>
  </w:num>
  <w:num w:numId="17">
    <w:abstractNumId w:val="7"/>
  </w:num>
  <w:num w:numId="18">
    <w:abstractNumId w:val="39"/>
  </w:num>
  <w:num w:numId="19">
    <w:abstractNumId w:val="30"/>
  </w:num>
  <w:num w:numId="20">
    <w:abstractNumId w:val="2"/>
  </w:num>
  <w:num w:numId="21">
    <w:abstractNumId w:val="21"/>
  </w:num>
  <w:num w:numId="22">
    <w:abstractNumId w:val="20"/>
  </w:num>
  <w:num w:numId="23">
    <w:abstractNumId w:val="36"/>
  </w:num>
  <w:num w:numId="24">
    <w:abstractNumId w:val="34"/>
  </w:num>
  <w:num w:numId="25">
    <w:abstractNumId w:val="26"/>
  </w:num>
  <w:num w:numId="26">
    <w:abstractNumId w:val="1"/>
  </w:num>
  <w:num w:numId="27">
    <w:abstractNumId w:val="42"/>
  </w:num>
  <w:num w:numId="28">
    <w:abstractNumId w:val="29"/>
  </w:num>
  <w:num w:numId="29">
    <w:abstractNumId w:val="12"/>
  </w:num>
  <w:num w:numId="30">
    <w:abstractNumId w:val="5"/>
  </w:num>
  <w:num w:numId="31">
    <w:abstractNumId w:val="6"/>
  </w:num>
  <w:num w:numId="32">
    <w:abstractNumId w:val="43"/>
  </w:num>
  <w:num w:numId="33">
    <w:abstractNumId w:val="3"/>
  </w:num>
  <w:num w:numId="34">
    <w:abstractNumId w:val="45"/>
  </w:num>
  <w:num w:numId="35">
    <w:abstractNumId w:val="48"/>
  </w:num>
  <w:num w:numId="36">
    <w:abstractNumId w:val="8"/>
  </w:num>
  <w:num w:numId="37">
    <w:abstractNumId w:val="15"/>
  </w:num>
  <w:num w:numId="38">
    <w:abstractNumId w:val="13"/>
  </w:num>
  <w:num w:numId="39">
    <w:abstractNumId w:val="14"/>
  </w:num>
  <w:num w:numId="40">
    <w:abstractNumId w:val="16"/>
  </w:num>
  <w:num w:numId="41">
    <w:abstractNumId w:val="11"/>
  </w:num>
  <w:num w:numId="42">
    <w:abstractNumId w:val="38"/>
  </w:num>
  <w:num w:numId="43">
    <w:abstractNumId w:val="19"/>
  </w:num>
  <w:num w:numId="44">
    <w:abstractNumId w:val="25"/>
  </w:num>
  <w:num w:numId="45">
    <w:abstractNumId w:val="27"/>
  </w:num>
  <w:num w:numId="46">
    <w:abstractNumId w:val="33"/>
  </w:num>
  <w:num w:numId="47">
    <w:abstractNumId w:val="22"/>
  </w:num>
  <w:num w:numId="48">
    <w:abstractNumId w:val="44"/>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1B"/>
    <w:rsid w:val="00002E3F"/>
    <w:rsid w:val="00012401"/>
    <w:rsid w:val="000125FC"/>
    <w:rsid w:val="00013ACC"/>
    <w:rsid w:val="000202C1"/>
    <w:rsid w:val="00021E3D"/>
    <w:rsid w:val="00023F5D"/>
    <w:rsid w:val="0002422D"/>
    <w:rsid w:val="00024C43"/>
    <w:rsid w:val="000278B4"/>
    <w:rsid w:val="00027DCD"/>
    <w:rsid w:val="000315D7"/>
    <w:rsid w:val="00035079"/>
    <w:rsid w:val="0004071B"/>
    <w:rsid w:val="00040B44"/>
    <w:rsid w:val="00041FBB"/>
    <w:rsid w:val="00045076"/>
    <w:rsid w:val="00051096"/>
    <w:rsid w:val="000519E6"/>
    <w:rsid w:val="00051B24"/>
    <w:rsid w:val="000576E7"/>
    <w:rsid w:val="00057E91"/>
    <w:rsid w:val="0006151E"/>
    <w:rsid w:val="00066BBF"/>
    <w:rsid w:val="00073FDE"/>
    <w:rsid w:val="00077923"/>
    <w:rsid w:val="00081693"/>
    <w:rsid w:val="00082264"/>
    <w:rsid w:val="00082F5A"/>
    <w:rsid w:val="00083583"/>
    <w:rsid w:val="00084DFE"/>
    <w:rsid w:val="00096682"/>
    <w:rsid w:val="000A4BFD"/>
    <w:rsid w:val="000A5FB3"/>
    <w:rsid w:val="000A6350"/>
    <w:rsid w:val="000A64C1"/>
    <w:rsid w:val="000A77FF"/>
    <w:rsid w:val="000B1D5A"/>
    <w:rsid w:val="000B23F8"/>
    <w:rsid w:val="000B3046"/>
    <w:rsid w:val="000B3333"/>
    <w:rsid w:val="000B50FE"/>
    <w:rsid w:val="000B6621"/>
    <w:rsid w:val="000B71BC"/>
    <w:rsid w:val="000C0063"/>
    <w:rsid w:val="000C00A7"/>
    <w:rsid w:val="000C51F4"/>
    <w:rsid w:val="000C774E"/>
    <w:rsid w:val="000D0169"/>
    <w:rsid w:val="000D0F6D"/>
    <w:rsid w:val="000D1217"/>
    <w:rsid w:val="000D1C84"/>
    <w:rsid w:val="000D2FB3"/>
    <w:rsid w:val="000E1CEF"/>
    <w:rsid w:val="000E2FA8"/>
    <w:rsid w:val="000E3768"/>
    <w:rsid w:val="000E65F2"/>
    <w:rsid w:val="000E67D1"/>
    <w:rsid w:val="000E7C2D"/>
    <w:rsid w:val="000F24D3"/>
    <w:rsid w:val="000F3FF3"/>
    <w:rsid w:val="000F42D6"/>
    <w:rsid w:val="000F5032"/>
    <w:rsid w:val="000F6AF3"/>
    <w:rsid w:val="00100A11"/>
    <w:rsid w:val="00103C84"/>
    <w:rsid w:val="00107F7A"/>
    <w:rsid w:val="001151B1"/>
    <w:rsid w:val="00117C43"/>
    <w:rsid w:val="00120EE7"/>
    <w:rsid w:val="001230E5"/>
    <w:rsid w:val="001237F8"/>
    <w:rsid w:val="00125FC0"/>
    <w:rsid w:val="001310CE"/>
    <w:rsid w:val="00132D3E"/>
    <w:rsid w:val="00133E3A"/>
    <w:rsid w:val="001450A8"/>
    <w:rsid w:val="001470AB"/>
    <w:rsid w:val="00147834"/>
    <w:rsid w:val="001542FB"/>
    <w:rsid w:val="001601E9"/>
    <w:rsid w:val="00171661"/>
    <w:rsid w:val="00173D43"/>
    <w:rsid w:val="00174476"/>
    <w:rsid w:val="00174E67"/>
    <w:rsid w:val="001836FD"/>
    <w:rsid w:val="0018469B"/>
    <w:rsid w:val="00184FDF"/>
    <w:rsid w:val="00185A7D"/>
    <w:rsid w:val="00187BE5"/>
    <w:rsid w:val="00196673"/>
    <w:rsid w:val="00196711"/>
    <w:rsid w:val="001A6146"/>
    <w:rsid w:val="001A7729"/>
    <w:rsid w:val="001B0A50"/>
    <w:rsid w:val="001B0C15"/>
    <w:rsid w:val="001B3FDA"/>
    <w:rsid w:val="001B4D08"/>
    <w:rsid w:val="001B4F19"/>
    <w:rsid w:val="001B68E2"/>
    <w:rsid w:val="001B6D85"/>
    <w:rsid w:val="001C0E78"/>
    <w:rsid w:val="001C24F7"/>
    <w:rsid w:val="001C307D"/>
    <w:rsid w:val="001C4606"/>
    <w:rsid w:val="001C5DA0"/>
    <w:rsid w:val="001D06CE"/>
    <w:rsid w:val="001E10B9"/>
    <w:rsid w:val="001E1C25"/>
    <w:rsid w:val="001E2C7A"/>
    <w:rsid w:val="001E2E22"/>
    <w:rsid w:val="001E3AC6"/>
    <w:rsid w:val="001E3E37"/>
    <w:rsid w:val="001E495B"/>
    <w:rsid w:val="001E7134"/>
    <w:rsid w:val="001E7E03"/>
    <w:rsid w:val="0020338D"/>
    <w:rsid w:val="00203545"/>
    <w:rsid w:val="00204C44"/>
    <w:rsid w:val="00205F19"/>
    <w:rsid w:val="0020604D"/>
    <w:rsid w:val="002110F3"/>
    <w:rsid w:val="002113E6"/>
    <w:rsid w:val="00211B14"/>
    <w:rsid w:val="002146E5"/>
    <w:rsid w:val="00214732"/>
    <w:rsid w:val="002161F8"/>
    <w:rsid w:val="002163FE"/>
    <w:rsid w:val="002172AA"/>
    <w:rsid w:val="00217888"/>
    <w:rsid w:val="002200FE"/>
    <w:rsid w:val="00223350"/>
    <w:rsid w:val="00223989"/>
    <w:rsid w:val="00223CB5"/>
    <w:rsid w:val="00224140"/>
    <w:rsid w:val="00224845"/>
    <w:rsid w:val="00235068"/>
    <w:rsid w:val="00242AAE"/>
    <w:rsid w:val="00243BAE"/>
    <w:rsid w:val="00245BDD"/>
    <w:rsid w:val="0024615C"/>
    <w:rsid w:val="00246446"/>
    <w:rsid w:val="00250F1C"/>
    <w:rsid w:val="00251999"/>
    <w:rsid w:val="00251B67"/>
    <w:rsid w:val="002529FE"/>
    <w:rsid w:val="00254913"/>
    <w:rsid w:val="00255DCA"/>
    <w:rsid w:val="002579DD"/>
    <w:rsid w:val="00260124"/>
    <w:rsid w:val="00261DFA"/>
    <w:rsid w:val="00264341"/>
    <w:rsid w:val="00267A15"/>
    <w:rsid w:val="00270DE9"/>
    <w:rsid w:val="00272CF0"/>
    <w:rsid w:val="0027355A"/>
    <w:rsid w:val="002753C2"/>
    <w:rsid w:val="00277B37"/>
    <w:rsid w:val="00280033"/>
    <w:rsid w:val="00285016"/>
    <w:rsid w:val="0028539E"/>
    <w:rsid w:val="00292EB8"/>
    <w:rsid w:val="00293785"/>
    <w:rsid w:val="00294359"/>
    <w:rsid w:val="002944B4"/>
    <w:rsid w:val="00295324"/>
    <w:rsid w:val="002967C8"/>
    <w:rsid w:val="002A32CF"/>
    <w:rsid w:val="002A56D3"/>
    <w:rsid w:val="002A5B15"/>
    <w:rsid w:val="002A68D1"/>
    <w:rsid w:val="002B05B4"/>
    <w:rsid w:val="002B0864"/>
    <w:rsid w:val="002B1FAC"/>
    <w:rsid w:val="002B226A"/>
    <w:rsid w:val="002B237C"/>
    <w:rsid w:val="002B4F64"/>
    <w:rsid w:val="002B67EC"/>
    <w:rsid w:val="002B6AA2"/>
    <w:rsid w:val="002C0848"/>
    <w:rsid w:val="002C271B"/>
    <w:rsid w:val="002C7DAE"/>
    <w:rsid w:val="002D04E8"/>
    <w:rsid w:val="002D3500"/>
    <w:rsid w:val="002E2DCF"/>
    <w:rsid w:val="002E388D"/>
    <w:rsid w:val="002E3C71"/>
    <w:rsid w:val="002E3E04"/>
    <w:rsid w:val="002E53CC"/>
    <w:rsid w:val="002E54C9"/>
    <w:rsid w:val="002E569F"/>
    <w:rsid w:val="002E7527"/>
    <w:rsid w:val="002F0ACE"/>
    <w:rsid w:val="003003E9"/>
    <w:rsid w:val="00301C19"/>
    <w:rsid w:val="0030792E"/>
    <w:rsid w:val="00307C3D"/>
    <w:rsid w:val="00310C8D"/>
    <w:rsid w:val="00311CF2"/>
    <w:rsid w:val="00311DC8"/>
    <w:rsid w:val="00312686"/>
    <w:rsid w:val="00313A0D"/>
    <w:rsid w:val="00317A1E"/>
    <w:rsid w:val="0032227E"/>
    <w:rsid w:val="00322AA2"/>
    <w:rsid w:val="003238BF"/>
    <w:rsid w:val="00325BD2"/>
    <w:rsid w:val="003278E1"/>
    <w:rsid w:val="00327A80"/>
    <w:rsid w:val="00330475"/>
    <w:rsid w:val="0033235A"/>
    <w:rsid w:val="0033300A"/>
    <w:rsid w:val="00333795"/>
    <w:rsid w:val="00334491"/>
    <w:rsid w:val="0033566C"/>
    <w:rsid w:val="00344D34"/>
    <w:rsid w:val="00346ECF"/>
    <w:rsid w:val="0035059F"/>
    <w:rsid w:val="00352127"/>
    <w:rsid w:val="00353D58"/>
    <w:rsid w:val="003578C0"/>
    <w:rsid w:val="003615A0"/>
    <w:rsid w:val="003617A5"/>
    <w:rsid w:val="003632F9"/>
    <w:rsid w:val="00364BC2"/>
    <w:rsid w:val="00364C6C"/>
    <w:rsid w:val="00373152"/>
    <w:rsid w:val="00374E4A"/>
    <w:rsid w:val="0038114B"/>
    <w:rsid w:val="00381D2E"/>
    <w:rsid w:val="00384F60"/>
    <w:rsid w:val="00385202"/>
    <w:rsid w:val="00385532"/>
    <w:rsid w:val="0038639F"/>
    <w:rsid w:val="00386F61"/>
    <w:rsid w:val="00387148"/>
    <w:rsid w:val="003871D0"/>
    <w:rsid w:val="00390699"/>
    <w:rsid w:val="00390ED5"/>
    <w:rsid w:val="003947B8"/>
    <w:rsid w:val="00394BC6"/>
    <w:rsid w:val="00394C52"/>
    <w:rsid w:val="003A03FA"/>
    <w:rsid w:val="003A0C5B"/>
    <w:rsid w:val="003A0CD4"/>
    <w:rsid w:val="003A252B"/>
    <w:rsid w:val="003A457C"/>
    <w:rsid w:val="003A6F96"/>
    <w:rsid w:val="003A7C7C"/>
    <w:rsid w:val="003B026E"/>
    <w:rsid w:val="003B084F"/>
    <w:rsid w:val="003B4D01"/>
    <w:rsid w:val="003C0D79"/>
    <w:rsid w:val="003D31B0"/>
    <w:rsid w:val="003D6987"/>
    <w:rsid w:val="003E009C"/>
    <w:rsid w:val="003E0811"/>
    <w:rsid w:val="003E0F6E"/>
    <w:rsid w:val="003E229C"/>
    <w:rsid w:val="003E4763"/>
    <w:rsid w:val="003F23FE"/>
    <w:rsid w:val="003F59C9"/>
    <w:rsid w:val="003F5E7B"/>
    <w:rsid w:val="003F6943"/>
    <w:rsid w:val="003F76A4"/>
    <w:rsid w:val="004009BA"/>
    <w:rsid w:val="004017D0"/>
    <w:rsid w:val="00401F4D"/>
    <w:rsid w:val="00405C4B"/>
    <w:rsid w:val="00406EE1"/>
    <w:rsid w:val="00407F3D"/>
    <w:rsid w:val="00415A0E"/>
    <w:rsid w:val="00417040"/>
    <w:rsid w:val="00420779"/>
    <w:rsid w:val="00420F83"/>
    <w:rsid w:val="00421CA3"/>
    <w:rsid w:val="00423AA3"/>
    <w:rsid w:val="00425A9F"/>
    <w:rsid w:val="00430085"/>
    <w:rsid w:val="00431FB4"/>
    <w:rsid w:val="0043414F"/>
    <w:rsid w:val="0044126A"/>
    <w:rsid w:val="004415B4"/>
    <w:rsid w:val="004428B3"/>
    <w:rsid w:val="00443C99"/>
    <w:rsid w:val="0044458D"/>
    <w:rsid w:val="00447A95"/>
    <w:rsid w:val="00447AEC"/>
    <w:rsid w:val="004544BF"/>
    <w:rsid w:val="00454EF0"/>
    <w:rsid w:val="004552C5"/>
    <w:rsid w:val="00462D31"/>
    <w:rsid w:val="0046611B"/>
    <w:rsid w:val="004714C0"/>
    <w:rsid w:val="00473DB0"/>
    <w:rsid w:val="00481CFC"/>
    <w:rsid w:val="004823BC"/>
    <w:rsid w:val="00484C5B"/>
    <w:rsid w:val="00486E6B"/>
    <w:rsid w:val="00487159"/>
    <w:rsid w:val="00490342"/>
    <w:rsid w:val="00491BC8"/>
    <w:rsid w:val="00495092"/>
    <w:rsid w:val="004A0E35"/>
    <w:rsid w:val="004A3198"/>
    <w:rsid w:val="004A538F"/>
    <w:rsid w:val="004A6F41"/>
    <w:rsid w:val="004B489E"/>
    <w:rsid w:val="004B65A2"/>
    <w:rsid w:val="004B69AC"/>
    <w:rsid w:val="004C027D"/>
    <w:rsid w:val="004C047C"/>
    <w:rsid w:val="004C4D8B"/>
    <w:rsid w:val="004C5B5C"/>
    <w:rsid w:val="004D287D"/>
    <w:rsid w:val="004D3C73"/>
    <w:rsid w:val="004D48D7"/>
    <w:rsid w:val="004D62D3"/>
    <w:rsid w:val="004D7F95"/>
    <w:rsid w:val="004E1C0A"/>
    <w:rsid w:val="004E26B1"/>
    <w:rsid w:val="004F5E0B"/>
    <w:rsid w:val="004F77EE"/>
    <w:rsid w:val="0050341A"/>
    <w:rsid w:val="00504B00"/>
    <w:rsid w:val="00505154"/>
    <w:rsid w:val="00511ED0"/>
    <w:rsid w:val="005149AB"/>
    <w:rsid w:val="00523AA3"/>
    <w:rsid w:val="00527197"/>
    <w:rsid w:val="00532F8C"/>
    <w:rsid w:val="00533D21"/>
    <w:rsid w:val="0053601D"/>
    <w:rsid w:val="0054019D"/>
    <w:rsid w:val="00540994"/>
    <w:rsid w:val="00540C0A"/>
    <w:rsid w:val="0054141C"/>
    <w:rsid w:val="00541A70"/>
    <w:rsid w:val="00541E39"/>
    <w:rsid w:val="00547760"/>
    <w:rsid w:val="00547AE4"/>
    <w:rsid w:val="00553FD6"/>
    <w:rsid w:val="00556AF8"/>
    <w:rsid w:val="00556D94"/>
    <w:rsid w:val="00557A1A"/>
    <w:rsid w:val="005606D6"/>
    <w:rsid w:val="00561583"/>
    <w:rsid w:val="00563FA2"/>
    <w:rsid w:val="00572768"/>
    <w:rsid w:val="00575769"/>
    <w:rsid w:val="00576D83"/>
    <w:rsid w:val="005775CE"/>
    <w:rsid w:val="00577883"/>
    <w:rsid w:val="005778FF"/>
    <w:rsid w:val="00581E5E"/>
    <w:rsid w:val="00584F7F"/>
    <w:rsid w:val="0058661D"/>
    <w:rsid w:val="00593EB2"/>
    <w:rsid w:val="00594AE5"/>
    <w:rsid w:val="00595070"/>
    <w:rsid w:val="005A003D"/>
    <w:rsid w:val="005A44D1"/>
    <w:rsid w:val="005A5B0D"/>
    <w:rsid w:val="005A6C62"/>
    <w:rsid w:val="005B0F19"/>
    <w:rsid w:val="005B649B"/>
    <w:rsid w:val="005B727C"/>
    <w:rsid w:val="005C17C1"/>
    <w:rsid w:val="005C3FC9"/>
    <w:rsid w:val="005C4673"/>
    <w:rsid w:val="005C4FBA"/>
    <w:rsid w:val="005D59CA"/>
    <w:rsid w:val="005E3A86"/>
    <w:rsid w:val="005E550F"/>
    <w:rsid w:val="005E7A34"/>
    <w:rsid w:val="005F0F84"/>
    <w:rsid w:val="005F2B41"/>
    <w:rsid w:val="005F362E"/>
    <w:rsid w:val="00600C2B"/>
    <w:rsid w:val="006022FA"/>
    <w:rsid w:val="006040CB"/>
    <w:rsid w:val="00607B9D"/>
    <w:rsid w:val="00611721"/>
    <w:rsid w:val="00615DFF"/>
    <w:rsid w:val="00617B73"/>
    <w:rsid w:val="0062146F"/>
    <w:rsid w:val="006219FF"/>
    <w:rsid w:val="00625D66"/>
    <w:rsid w:val="00630B12"/>
    <w:rsid w:val="00631C71"/>
    <w:rsid w:val="006350C4"/>
    <w:rsid w:val="00641778"/>
    <w:rsid w:val="00644D85"/>
    <w:rsid w:val="0064736F"/>
    <w:rsid w:val="00647D87"/>
    <w:rsid w:val="00650E06"/>
    <w:rsid w:val="00652A91"/>
    <w:rsid w:val="00654987"/>
    <w:rsid w:val="00654CE9"/>
    <w:rsid w:val="00657EE6"/>
    <w:rsid w:val="00661AE6"/>
    <w:rsid w:val="00661B01"/>
    <w:rsid w:val="00665207"/>
    <w:rsid w:val="00665931"/>
    <w:rsid w:val="0067019A"/>
    <w:rsid w:val="00671038"/>
    <w:rsid w:val="00671670"/>
    <w:rsid w:val="00672D65"/>
    <w:rsid w:val="00672DC1"/>
    <w:rsid w:val="006732E5"/>
    <w:rsid w:val="00674ED1"/>
    <w:rsid w:val="00675D65"/>
    <w:rsid w:val="00677B51"/>
    <w:rsid w:val="00684939"/>
    <w:rsid w:val="00684D55"/>
    <w:rsid w:val="00687AE6"/>
    <w:rsid w:val="006921FE"/>
    <w:rsid w:val="00694B65"/>
    <w:rsid w:val="006961CD"/>
    <w:rsid w:val="00696D1D"/>
    <w:rsid w:val="006A54C5"/>
    <w:rsid w:val="006A5A17"/>
    <w:rsid w:val="006B10DA"/>
    <w:rsid w:val="006C16DC"/>
    <w:rsid w:val="006C42D4"/>
    <w:rsid w:val="006C5EDB"/>
    <w:rsid w:val="006C6430"/>
    <w:rsid w:val="006D34B8"/>
    <w:rsid w:val="006D4AC6"/>
    <w:rsid w:val="006D6F81"/>
    <w:rsid w:val="006E02DE"/>
    <w:rsid w:val="006E10F5"/>
    <w:rsid w:val="006E2FA2"/>
    <w:rsid w:val="006E30DA"/>
    <w:rsid w:val="006E7FA7"/>
    <w:rsid w:val="006F1211"/>
    <w:rsid w:val="006F2634"/>
    <w:rsid w:val="00700B6E"/>
    <w:rsid w:val="00701946"/>
    <w:rsid w:val="00701D62"/>
    <w:rsid w:val="0070424B"/>
    <w:rsid w:val="00706551"/>
    <w:rsid w:val="00711FA5"/>
    <w:rsid w:val="00712A93"/>
    <w:rsid w:val="007157C9"/>
    <w:rsid w:val="00717D84"/>
    <w:rsid w:val="007208F5"/>
    <w:rsid w:val="00724203"/>
    <w:rsid w:val="007243AB"/>
    <w:rsid w:val="00725684"/>
    <w:rsid w:val="0072671B"/>
    <w:rsid w:val="00730C63"/>
    <w:rsid w:val="00731BA6"/>
    <w:rsid w:val="00732EB1"/>
    <w:rsid w:val="0073624E"/>
    <w:rsid w:val="00745224"/>
    <w:rsid w:val="00746866"/>
    <w:rsid w:val="00752F34"/>
    <w:rsid w:val="007538B9"/>
    <w:rsid w:val="00757173"/>
    <w:rsid w:val="00766E2B"/>
    <w:rsid w:val="00772999"/>
    <w:rsid w:val="007735C7"/>
    <w:rsid w:val="00773F2B"/>
    <w:rsid w:val="00777FD5"/>
    <w:rsid w:val="00780FF7"/>
    <w:rsid w:val="00781A0C"/>
    <w:rsid w:val="00782848"/>
    <w:rsid w:val="00785E40"/>
    <w:rsid w:val="00787EC7"/>
    <w:rsid w:val="007935CF"/>
    <w:rsid w:val="007961D8"/>
    <w:rsid w:val="00797804"/>
    <w:rsid w:val="007A058D"/>
    <w:rsid w:val="007A0F4E"/>
    <w:rsid w:val="007A4A25"/>
    <w:rsid w:val="007A4D64"/>
    <w:rsid w:val="007A5905"/>
    <w:rsid w:val="007B08D7"/>
    <w:rsid w:val="007B1665"/>
    <w:rsid w:val="007B1BB7"/>
    <w:rsid w:val="007B2847"/>
    <w:rsid w:val="007B2BDE"/>
    <w:rsid w:val="007B52EC"/>
    <w:rsid w:val="007C2958"/>
    <w:rsid w:val="007C366E"/>
    <w:rsid w:val="007C4E4D"/>
    <w:rsid w:val="007D1D8A"/>
    <w:rsid w:val="007D206C"/>
    <w:rsid w:val="007D743E"/>
    <w:rsid w:val="007D7F90"/>
    <w:rsid w:val="007E093A"/>
    <w:rsid w:val="007E1BAE"/>
    <w:rsid w:val="007E36BC"/>
    <w:rsid w:val="007E4FC9"/>
    <w:rsid w:val="007E6E9F"/>
    <w:rsid w:val="007E73F8"/>
    <w:rsid w:val="007E7878"/>
    <w:rsid w:val="007E7CE5"/>
    <w:rsid w:val="007F379B"/>
    <w:rsid w:val="007F43DD"/>
    <w:rsid w:val="007F689A"/>
    <w:rsid w:val="0080077D"/>
    <w:rsid w:val="00800844"/>
    <w:rsid w:val="00800EF8"/>
    <w:rsid w:val="00800FF2"/>
    <w:rsid w:val="0080374C"/>
    <w:rsid w:val="00807AC1"/>
    <w:rsid w:val="00810B7C"/>
    <w:rsid w:val="00816E8A"/>
    <w:rsid w:val="00821DA5"/>
    <w:rsid w:val="00823880"/>
    <w:rsid w:val="008248AE"/>
    <w:rsid w:val="008274AA"/>
    <w:rsid w:val="008276BB"/>
    <w:rsid w:val="00827B93"/>
    <w:rsid w:val="00830CF5"/>
    <w:rsid w:val="00832605"/>
    <w:rsid w:val="00832A27"/>
    <w:rsid w:val="00840B3D"/>
    <w:rsid w:val="008413B2"/>
    <w:rsid w:val="008508DD"/>
    <w:rsid w:val="0085219F"/>
    <w:rsid w:val="00853072"/>
    <w:rsid w:val="00855B7E"/>
    <w:rsid w:val="008571EF"/>
    <w:rsid w:val="00861023"/>
    <w:rsid w:val="00861D8D"/>
    <w:rsid w:val="008624F7"/>
    <w:rsid w:val="00863324"/>
    <w:rsid w:val="008669DB"/>
    <w:rsid w:val="00867A7F"/>
    <w:rsid w:val="00871B9E"/>
    <w:rsid w:val="008745E0"/>
    <w:rsid w:val="00886D51"/>
    <w:rsid w:val="008905E8"/>
    <w:rsid w:val="00894DCB"/>
    <w:rsid w:val="0089569C"/>
    <w:rsid w:val="008A0F46"/>
    <w:rsid w:val="008A1108"/>
    <w:rsid w:val="008A1F0F"/>
    <w:rsid w:val="008A753F"/>
    <w:rsid w:val="008A7D25"/>
    <w:rsid w:val="008A7E73"/>
    <w:rsid w:val="008B6A69"/>
    <w:rsid w:val="008C0123"/>
    <w:rsid w:val="008C0262"/>
    <w:rsid w:val="008C040C"/>
    <w:rsid w:val="008C113A"/>
    <w:rsid w:val="008D0978"/>
    <w:rsid w:val="008D296D"/>
    <w:rsid w:val="008D65B6"/>
    <w:rsid w:val="008E3CE6"/>
    <w:rsid w:val="008E4C6D"/>
    <w:rsid w:val="008E5675"/>
    <w:rsid w:val="008F3660"/>
    <w:rsid w:val="008F4CD3"/>
    <w:rsid w:val="008F6313"/>
    <w:rsid w:val="008F69C0"/>
    <w:rsid w:val="00900401"/>
    <w:rsid w:val="009012B3"/>
    <w:rsid w:val="009012DC"/>
    <w:rsid w:val="0090234B"/>
    <w:rsid w:val="00902AE7"/>
    <w:rsid w:val="00902EDE"/>
    <w:rsid w:val="00905806"/>
    <w:rsid w:val="00905F3B"/>
    <w:rsid w:val="00906974"/>
    <w:rsid w:val="00916EE0"/>
    <w:rsid w:val="009212A1"/>
    <w:rsid w:val="00922173"/>
    <w:rsid w:val="009244EE"/>
    <w:rsid w:val="00925568"/>
    <w:rsid w:val="00925B27"/>
    <w:rsid w:val="00925BB3"/>
    <w:rsid w:val="009274DC"/>
    <w:rsid w:val="00927EEB"/>
    <w:rsid w:val="00930E2D"/>
    <w:rsid w:val="00933D84"/>
    <w:rsid w:val="009447ED"/>
    <w:rsid w:val="00945999"/>
    <w:rsid w:val="00945CBB"/>
    <w:rsid w:val="009460D5"/>
    <w:rsid w:val="00946646"/>
    <w:rsid w:val="00947324"/>
    <w:rsid w:val="0095031A"/>
    <w:rsid w:val="00950707"/>
    <w:rsid w:val="00951550"/>
    <w:rsid w:val="009527D8"/>
    <w:rsid w:val="00953872"/>
    <w:rsid w:val="0095574E"/>
    <w:rsid w:val="0095775F"/>
    <w:rsid w:val="00962A47"/>
    <w:rsid w:val="009656C0"/>
    <w:rsid w:val="00965802"/>
    <w:rsid w:val="00966138"/>
    <w:rsid w:val="00966F97"/>
    <w:rsid w:val="00971072"/>
    <w:rsid w:val="00971136"/>
    <w:rsid w:val="00971E3F"/>
    <w:rsid w:val="009720B6"/>
    <w:rsid w:val="00972271"/>
    <w:rsid w:val="00977ABF"/>
    <w:rsid w:val="00977CF8"/>
    <w:rsid w:val="00982410"/>
    <w:rsid w:val="00983328"/>
    <w:rsid w:val="009922FD"/>
    <w:rsid w:val="00992C6D"/>
    <w:rsid w:val="00997083"/>
    <w:rsid w:val="009A02C0"/>
    <w:rsid w:val="009A036D"/>
    <w:rsid w:val="009A484F"/>
    <w:rsid w:val="009A6E90"/>
    <w:rsid w:val="009B0AB0"/>
    <w:rsid w:val="009B165E"/>
    <w:rsid w:val="009B1812"/>
    <w:rsid w:val="009B5E84"/>
    <w:rsid w:val="009C149E"/>
    <w:rsid w:val="009C1E01"/>
    <w:rsid w:val="009C28D1"/>
    <w:rsid w:val="009C4E62"/>
    <w:rsid w:val="009D21BE"/>
    <w:rsid w:val="009D23E6"/>
    <w:rsid w:val="009D2522"/>
    <w:rsid w:val="009D359D"/>
    <w:rsid w:val="009D3DBD"/>
    <w:rsid w:val="009D3F6D"/>
    <w:rsid w:val="009D5679"/>
    <w:rsid w:val="009D7A29"/>
    <w:rsid w:val="009E1D93"/>
    <w:rsid w:val="009E25C9"/>
    <w:rsid w:val="00A009B6"/>
    <w:rsid w:val="00A02C69"/>
    <w:rsid w:val="00A02DEB"/>
    <w:rsid w:val="00A05A02"/>
    <w:rsid w:val="00A0618E"/>
    <w:rsid w:val="00A07801"/>
    <w:rsid w:val="00A1279E"/>
    <w:rsid w:val="00A14380"/>
    <w:rsid w:val="00A173C8"/>
    <w:rsid w:val="00A17CFD"/>
    <w:rsid w:val="00A23D2C"/>
    <w:rsid w:val="00A23F3C"/>
    <w:rsid w:val="00A24825"/>
    <w:rsid w:val="00A258AA"/>
    <w:rsid w:val="00A27D34"/>
    <w:rsid w:val="00A304B5"/>
    <w:rsid w:val="00A30ADD"/>
    <w:rsid w:val="00A32284"/>
    <w:rsid w:val="00A47EFD"/>
    <w:rsid w:val="00A5712D"/>
    <w:rsid w:val="00A57B3D"/>
    <w:rsid w:val="00A61E4E"/>
    <w:rsid w:val="00A659FA"/>
    <w:rsid w:val="00A6701C"/>
    <w:rsid w:val="00A71914"/>
    <w:rsid w:val="00A74DD7"/>
    <w:rsid w:val="00A75182"/>
    <w:rsid w:val="00A75203"/>
    <w:rsid w:val="00A76EFE"/>
    <w:rsid w:val="00A80F7D"/>
    <w:rsid w:val="00A824BC"/>
    <w:rsid w:val="00A93C09"/>
    <w:rsid w:val="00A94D17"/>
    <w:rsid w:val="00A962A3"/>
    <w:rsid w:val="00A96DDC"/>
    <w:rsid w:val="00AA06AA"/>
    <w:rsid w:val="00AA47BA"/>
    <w:rsid w:val="00AB2F45"/>
    <w:rsid w:val="00AB366D"/>
    <w:rsid w:val="00AB498D"/>
    <w:rsid w:val="00AB6263"/>
    <w:rsid w:val="00AC0D41"/>
    <w:rsid w:val="00AC50C1"/>
    <w:rsid w:val="00AC6845"/>
    <w:rsid w:val="00AD11CD"/>
    <w:rsid w:val="00AD3CAB"/>
    <w:rsid w:val="00AD5D41"/>
    <w:rsid w:val="00AE569B"/>
    <w:rsid w:val="00AF0579"/>
    <w:rsid w:val="00AF09FD"/>
    <w:rsid w:val="00AF685B"/>
    <w:rsid w:val="00B01DFF"/>
    <w:rsid w:val="00B06784"/>
    <w:rsid w:val="00B1191F"/>
    <w:rsid w:val="00B13D8A"/>
    <w:rsid w:val="00B156A3"/>
    <w:rsid w:val="00B15A0D"/>
    <w:rsid w:val="00B15BD8"/>
    <w:rsid w:val="00B17B84"/>
    <w:rsid w:val="00B17E77"/>
    <w:rsid w:val="00B21E51"/>
    <w:rsid w:val="00B25ED7"/>
    <w:rsid w:val="00B30DE4"/>
    <w:rsid w:val="00B31A7A"/>
    <w:rsid w:val="00B3213E"/>
    <w:rsid w:val="00B34021"/>
    <w:rsid w:val="00B35B59"/>
    <w:rsid w:val="00B366AB"/>
    <w:rsid w:val="00B5302C"/>
    <w:rsid w:val="00B530A5"/>
    <w:rsid w:val="00B53BCE"/>
    <w:rsid w:val="00B54FC6"/>
    <w:rsid w:val="00B55A17"/>
    <w:rsid w:val="00B55ACA"/>
    <w:rsid w:val="00B5770E"/>
    <w:rsid w:val="00B617D3"/>
    <w:rsid w:val="00B6390F"/>
    <w:rsid w:val="00B673B4"/>
    <w:rsid w:val="00B70D2E"/>
    <w:rsid w:val="00B70D8F"/>
    <w:rsid w:val="00B72ACB"/>
    <w:rsid w:val="00B72DB8"/>
    <w:rsid w:val="00B73631"/>
    <w:rsid w:val="00B74B22"/>
    <w:rsid w:val="00B77177"/>
    <w:rsid w:val="00B806FD"/>
    <w:rsid w:val="00B82D18"/>
    <w:rsid w:val="00B8421B"/>
    <w:rsid w:val="00B87661"/>
    <w:rsid w:val="00B91F89"/>
    <w:rsid w:val="00B93051"/>
    <w:rsid w:val="00B93313"/>
    <w:rsid w:val="00B93530"/>
    <w:rsid w:val="00B93FC5"/>
    <w:rsid w:val="00B94589"/>
    <w:rsid w:val="00B94E54"/>
    <w:rsid w:val="00B972CC"/>
    <w:rsid w:val="00BA0817"/>
    <w:rsid w:val="00BA485D"/>
    <w:rsid w:val="00BB3107"/>
    <w:rsid w:val="00BB3A66"/>
    <w:rsid w:val="00BB66EA"/>
    <w:rsid w:val="00BC33DC"/>
    <w:rsid w:val="00BC4136"/>
    <w:rsid w:val="00BC7B0E"/>
    <w:rsid w:val="00BD0F4F"/>
    <w:rsid w:val="00BD3FF9"/>
    <w:rsid w:val="00BD5FF3"/>
    <w:rsid w:val="00BD6388"/>
    <w:rsid w:val="00BD7AC5"/>
    <w:rsid w:val="00BD7C95"/>
    <w:rsid w:val="00BE15C5"/>
    <w:rsid w:val="00BE322D"/>
    <w:rsid w:val="00BE33B8"/>
    <w:rsid w:val="00BF0BFD"/>
    <w:rsid w:val="00BF3888"/>
    <w:rsid w:val="00BF3A46"/>
    <w:rsid w:val="00BF6D89"/>
    <w:rsid w:val="00C003E4"/>
    <w:rsid w:val="00C00DF9"/>
    <w:rsid w:val="00C0106D"/>
    <w:rsid w:val="00C01844"/>
    <w:rsid w:val="00C02A60"/>
    <w:rsid w:val="00C04AD6"/>
    <w:rsid w:val="00C067EB"/>
    <w:rsid w:val="00C104E3"/>
    <w:rsid w:val="00C13DA1"/>
    <w:rsid w:val="00C14677"/>
    <w:rsid w:val="00C150A9"/>
    <w:rsid w:val="00C17BFC"/>
    <w:rsid w:val="00C20074"/>
    <w:rsid w:val="00C21BE1"/>
    <w:rsid w:val="00C2257B"/>
    <w:rsid w:val="00C23907"/>
    <w:rsid w:val="00C27120"/>
    <w:rsid w:val="00C2793C"/>
    <w:rsid w:val="00C31116"/>
    <w:rsid w:val="00C3421F"/>
    <w:rsid w:val="00C41836"/>
    <w:rsid w:val="00C437FF"/>
    <w:rsid w:val="00C43AE9"/>
    <w:rsid w:val="00C50718"/>
    <w:rsid w:val="00C52BCB"/>
    <w:rsid w:val="00C579E0"/>
    <w:rsid w:val="00C620BC"/>
    <w:rsid w:val="00C63299"/>
    <w:rsid w:val="00C67C44"/>
    <w:rsid w:val="00C770D7"/>
    <w:rsid w:val="00C77DB9"/>
    <w:rsid w:val="00C8192E"/>
    <w:rsid w:val="00C81B68"/>
    <w:rsid w:val="00C82C48"/>
    <w:rsid w:val="00C82E8E"/>
    <w:rsid w:val="00C83FD2"/>
    <w:rsid w:val="00C8404F"/>
    <w:rsid w:val="00C90DCA"/>
    <w:rsid w:val="00C92144"/>
    <w:rsid w:val="00C93329"/>
    <w:rsid w:val="00C93E3F"/>
    <w:rsid w:val="00C95446"/>
    <w:rsid w:val="00C96FAB"/>
    <w:rsid w:val="00CA1CD7"/>
    <w:rsid w:val="00CB0B66"/>
    <w:rsid w:val="00CB10E9"/>
    <w:rsid w:val="00CB54C9"/>
    <w:rsid w:val="00CB7195"/>
    <w:rsid w:val="00CC0597"/>
    <w:rsid w:val="00CC443B"/>
    <w:rsid w:val="00CD533E"/>
    <w:rsid w:val="00CE0FA1"/>
    <w:rsid w:val="00CE222C"/>
    <w:rsid w:val="00CE31F2"/>
    <w:rsid w:val="00CE3DBB"/>
    <w:rsid w:val="00CE418F"/>
    <w:rsid w:val="00CE4CBC"/>
    <w:rsid w:val="00CE6338"/>
    <w:rsid w:val="00CF589E"/>
    <w:rsid w:val="00D04251"/>
    <w:rsid w:val="00D07276"/>
    <w:rsid w:val="00D102BD"/>
    <w:rsid w:val="00D12390"/>
    <w:rsid w:val="00D16025"/>
    <w:rsid w:val="00D16B00"/>
    <w:rsid w:val="00D17DA6"/>
    <w:rsid w:val="00D22C3D"/>
    <w:rsid w:val="00D2688E"/>
    <w:rsid w:val="00D30433"/>
    <w:rsid w:val="00D30488"/>
    <w:rsid w:val="00D32786"/>
    <w:rsid w:val="00D33C19"/>
    <w:rsid w:val="00D33C38"/>
    <w:rsid w:val="00D358C8"/>
    <w:rsid w:val="00D3790E"/>
    <w:rsid w:val="00D37F53"/>
    <w:rsid w:val="00D419D0"/>
    <w:rsid w:val="00D4289C"/>
    <w:rsid w:val="00D42DE9"/>
    <w:rsid w:val="00D440F2"/>
    <w:rsid w:val="00D50859"/>
    <w:rsid w:val="00D52D8C"/>
    <w:rsid w:val="00D5309D"/>
    <w:rsid w:val="00D56D98"/>
    <w:rsid w:val="00D56EEC"/>
    <w:rsid w:val="00D5784E"/>
    <w:rsid w:val="00D60911"/>
    <w:rsid w:val="00D61099"/>
    <w:rsid w:val="00D67490"/>
    <w:rsid w:val="00D71267"/>
    <w:rsid w:val="00D73B00"/>
    <w:rsid w:val="00D77919"/>
    <w:rsid w:val="00D80F49"/>
    <w:rsid w:val="00D825F3"/>
    <w:rsid w:val="00D8676C"/>
    <w:rsid w:val="00D90EE8"/>
    <w:rsid w:val="00D9290E"/>
    <w:rsid w:val="00D9437E"/>
    <w:rsid w:val="00DA7DAB"/>
    <w:rsid w:val="00DB014A"/>
    <w:rsid w:val="00DB599D"/>
    <w:rsid w:val="00DB65BC"/>
    <w:rsid w:val="00DC17CA"/>
    <w:rsid w:val="00DC3461"/>
    <w:rsid w:val="00DC700B"/>
    <w:rsid w:val="00DC7414"/>
    <w:rsid w:val="00DC7480"/>
    <w:rsid w:val="00DD0690"/>
    <w:rsid w:val="00DD290C"/>
    <w:rsid w:val="00DD46EE"/>
    <w:rsid w:val="00DD616F"/>
    <w:rsid w:val="00DD6648"/>
    <w:rsid w:val="00DD79EA"/>
    <w:rsid w:val="00DE0A16"/>
    <w:rsid w:val="00DE0C67"/>
    <w:rsid w:val="00DE100A"/>
    <w:rsid w:val="00DE124A"/>
    <w:rsid w:val="00DE320F"/>
    <w:rsid w:val="00DE500C"/>
    <w:rsid w:val="00DE6866"/>
    <w:rsid w:val="00DE7880"/>
    <w:rsid w:val="00DF2351"/>
    <w:rsid w:val="00DF29FB"/>
    <w:rsid w:val="00DF3965"/>
    <w:rsid w:val="00DF6B7E"/>
    <w:rsid w:val="00DF74E0"/>
    <w:rsid w:val="00E00F34"/>
    <w:rsid w:val="00E0577A"/>
    <w:rsid w:val="00E06457"/>
    <w:rsid w:val="00E073A6"/>
    <w:rsid w:val="00E076BD"/>
    <w:rsid w:val="00E1237B"/>
    <w:rsid w:val="00E12FB9"/>
    <w:rsid w:val="00E22E28"/>
    <w:rsid w:val="00E23488"/>
    <w:rsid w:val="00E25B33"/>
    <w:rsid w:val="00E268B6"/>
    <w:rsid w:val="00E319DC"/>
    <w:rsid w:val="00E33F84"/>
    <w:rsid w:val="00E35B1F"/>
    <w:rsid w:val="00E4019E"/>
    <w:rsid w:val="00E449AA"/>
    <w:rsid w:val="00E459C9"/>
    <w:rsid w:val="00E45B7E"/>
    <w:rsid w:val="00E45D89"/>
    <w:rsid w:val="00E506E3"/>
    <w:rsid w:val="00E524FE"/>
    <w:rsid w:val="00E5252C"/>
    <w:rsid w:val="00E5269B"/>
    <w:rsid w:val="00E53709"/>
    <w:rsid w:val="00E62411"/>
    <w:rsid w:val="00E62FB0"/>
    <w:rsid w:val="00E63C1E"/>
    <w:rsid w:val="00E67561"/>
    <w:rsid w:val="00E71638"/>
    <w:rsid w:val="00E778F5"/>
    <w:rsid w:val="00E77CB8"/>
    <w:rsid w:val="00E8085F"/>
    <w:rsid w:val="00E8119A"/>
    <w:rsid w:val="00E82CE1"/>
    <w:rsid w:val="00E83C9E"/>
    <w:rsid w:val="00E8796E"/>
    <w:rsid w:val="00E92968"/>
    <w:rsid w:val="00E97072"/>
    <w:rsid w:val="00E9742E"/>
    <w:rsid w:val="00EA7FDB"/>
    <w:rsid w:val="00EB0710"/>
    <w:rsid w:val="00EB7972"/>
    <w:rsid w:val="00EC2EC4"/>
    <w:rsid w:val="00EC4B0D"/>
    <w:rsid w:val="00EC5832"/>
    <w:rsid w:val="00EC68EB"/>
    <w:rsid w:val="00EC6981"/>
    <w:rsid w:val="00ED0542"/>
    <w:rsid w:val="00ED3FEE"/>
    <w:rsid w:val="00ED7390"/>
    <w:rsid w:val="00EE08E9"/>
    <w:rsid w:val="00EE11A8"/>
    <w:rsid w:val="00EE16DE"/>
    <w:rsid w:val="00EE25BB"/>
    <w:rsid w:val="00EE302E"/>
    <w:rsid w:val="00EE701F"/>
    <w:rsid w:val="00EF0AE1"/>
    <w:rsid w:val="00EF1F02"/>
    <w:rsid w:val="00EF20E1"/>
    <w:rsid w:val="00EF31E9"/>
    <w:rsid w:val="00EF6399"/>
    <w:rsid w:val="00F008B7"/>
    <w:rsid w:val="00F00940"/>
    <w:rsid w:val="00F041C6"/>
    <w:rsid w:val="00F10AFE"/>
    <w:rsid w:val="00F14252"/>
    <w:rsid w:val="00F14286"/>
    <w:rsid w:val="00F14461"/>
    <w:rsid w:val="00F161B9"/>
    <w:rsid w:val="00F202D6"/>
    <w:rsid w:val="00F21981"/>
    <w:rsid w:val="00F21DB1"/>
    <w:rsid w:val="00F2404E"/>
    <w:rsid w:val="00F25179"/>
    <w:rsid w:val="00F27A01"/>
    <w:rsid w:val="00F3127F"/>
    <w:rsid w:val="00F35ADD"/>
    <w:rsid w:val="00F3671B"/>
    <w:rsid w:val="00F37AAD"/>
    <w:rsid w:val="00F441A3"/>
    <w:rsid w:val="00F44A38"/>
    <w:rsid w:val="00F518FF"/>
    <w:rsid w:val="00F65F79"/>
    <w:rsid w:val="00F7061A"/>
    <w:rsid w:val="00F70E8B"/>
    <w:rsid w:val="00F719AE"/>
    <w:rsid w:val="00F72E28"/>
    <w:rsid w:val="00F74FBC"/>
    <w:rsid w:val="00F77E52"/>
    <w:rsid w:val="00F8310F"/>
    <w:rsid w:val="00F84A32"/>
    <w:rsid w:val="00F84D05"/>
    <w:rsid w:val="00F85E0A"/>
    <w:rsid w:val="00F919E4"/>
    <w:rsid w:val="00F93141"/>
    <w:rsid w:val="00FA128E"/>
    <w:rsid w:val="00FA1DDB"/>
    <w:rsid w:val="00FA22CF"/>
    <w:rsid w:val="00FA3806"/>
    <w:rsid w:val="00FA5127"/>
    <w:rsid w:val="00FB0F9F"/>
    <w:rsid w:val="00FB25AE"/>
    <w:rsid w:val="00FB2C61"/>
    <w:rsid w:val="00FB2ED0"/>
    <w:rsid w:val="00FB338B"/>
    <w:rsid w:val="00FC79AE"/>
    <w:rsid w:val="00FD0A50"/>
    <w:rsid w:val="00FD0EF4"/>
    <w:rsid w:val="00FE03E8"/>
    <w:rsid w:val="00FE043A"/>
    <w:rsid w:val="00FE054F"/>
    <w:rsid w:val="00FE0C6D"/>
    <w:rsid w:val="00FE12D0"/>
    <w:rsid w:val="00FE38E2"/>
    <w:rsid w:val="00FE4672"/>
    <w:rsid w:val="00FE5B87"/>
    <w:rsid w:val="00FF05C1"/>
    <w:rsid w:val="00FF0945"/>
    <w:rsid w:val="00FF1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D2EE27F-2DB1-4196-B68B-D93CB560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B1F"/>
    <w:pPr>
      <w:suppressAutoHyphens/>
      <w:spacing w:before="200"/>
    </w:pPr>
    <w:rPr>
      <w:rFonts w:ascii="Calibri" w:eastAsia="Times New Roman" w:hAnsi="Calibri" w:cs="Calibri"/>
      <w:sz w:val="20"/>
      <w:szCs w:val="20"/>
      <w:lang w:val="en-US" w:eastAsia="zh-CN" w:bidi="en-US"/>
    </w:rPr>
  </w:style>
  <w:style w:type="paragraph" w:styleId="11">
    <w:name w:val="heading 1"/>
    <w:basedOn w:val="a"/>
    <w:next w:val="a"/>
    <w:link w:val="12"/>
    <w:uiPriority w:val="9"/>
    <w:qFormat/>
    <w:rsid w:val="00431F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Заголовок 2 Знак Знак Знак Знак,Заголовок 2 Знак Знак Знак Знак Знак Знак Знак Знак"/>
    <w:basedOn w:val="a"/>
    <w:next w:val="a"/>
    <w:link w:val="22"/>
    <w:qFormat/>
    <w:rsid w:val="00B93051"/>
    <w:pPr>
      <w:keepNext/>
      <w:suppressAutoHyphens w:val="0"/>
      <w:spacing w:before="240" w:after="60" w:line="240" w:lineRule="auto"/>
      <w:outlineLvl w:val="1"/>
    </w:pPr>
    <w:rPr>
      <w:rFonts w:ascii="Arial" w:hAnsi="Arial" w:cs="Arial"/>
      <w:b/>
      <w:bCs/>
      <w:i/>
      <w:iCs/>
      <w:sz w:val="28"/>
      <w:szCs w:val="28"/>
      <w:lang w:val="ru-RU" w:eastAsia="ru-RU" w:bidi="ar-SA"/>
    </w:rPr>
  </w:style>
  <w:style w:type="paragraph" w:styleId="3">
    <w:name w:val="heading 3"/>
    <w:basedOn w:val="a"/>
    <w:next w:val="a"/>
    <w:link w:val="30"/>
    <w:uiPriority w:val="9"/>
    <w:semiHidden/>
    <w:unhideWhenUsed/>
    <w:qFormat/>
    <w:rsid w:val="00561583"/>
    <w:pPr>
      <w:keepNext/>
      <w:keepLines/>
      <w:spacing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F5D"/>
    <w:pPr>
      <w:tabs>
        <w:tab w:val="center" w:pos="4677"/>
        <w:tab w:val="right" w:pos="9355"/>
      </w:tabs>
      <w:suppressAutoHyphens w:val="0"/>
      <w:spacing w:before="0" w:after="0" w:line="240" w:lineRule="auto"/>
    </w:pPr>
    <w:rPr>
      <w:rFonts w:asciiTheme="minorHAnsi" w:eastAsiaTheme="minorHAnsi" w:hAnsiTheme="minorHAnsi" w:cstheme="minorBidi"/>
      <w:sz w:val="22"/>
      <w:szCs w:val="22"/>
      <w:lang w:val="ru-RU" w:eastAsia="en-US" w:bidi="ar-SA"/>
    </w:rPr>
  </w:style>
  <w:style w:type="character" w:customStyle="1" w:styleId="a4">
    <w:name w:val="Верхний колонтитул Знак"/>
    <w:basedOn w:val="a0"/>
    <w:link w:val="a3"/>
    <w:uiPriority w:val="99"/>
    <w:rsid w:val="00023F5D"/>
  </w:style>
  <w:style w:type="paragraph" w:styleId="a5">
    <w:name w:val="footer"/>
    <w:basedOn w:val="a"/>
    <w:link w:val="a6"/>
    <w:uiPriority w:val="99"/>
    <w:unhideWhenUsed/>
    <w:rsid w:val="00023F5D"/>
    <w:pPr>
      <w:tabs>
        <w:tab w:val="center" w:pos="4677"/>
        <w:tab w:val="right" w:pos="9355"/>
      </w:tabs>
      <w:suppressAutoHyphens w:val="0"/>
      <w:spacing w:before="0" w:after="0" w:line="240" w:lineRule="auto"/>
    </w:pPr>
    <w:rPr>
      <w:rFonts w:asciiTheme="minorHAnsi" w:eastAsiaTheme="minorHAnsi" w:hAnsiTheme="minorHAnsi" w:cstheme="minorBidi"/>
      <w:sz w:val="22"/>
      <w:szCs w:val="22"/>
      <w:lang w:val="ru-RU" w:eastAsia="en-US" w:bidi="ar-SA"/>
    </w:rPr>
  </w:style>
  <w:style w:type="character" w:customStyle="1" w:styleId="a6">
    <w:name w:val="Нижний колонтитул Знак"/>
    <w:basedOn w:val="a0"/>
    <w:link w:val="a5"/>
    <w:uiPriority w:val="99"/>
    <w:rsid w:val="00023F5D"/>
  </w:style>
  <w:style w:type="paragraph" w:styleId="a7">
    <w:name w:val="Balloon Text"/>
    <w:basedOn w:val="a"/>
    <w:link w:val="a8"/>
    <w:uiPriority w:val="99"/>
    <w:semiHidden/>
    <w:unhideWhenUsed/>
    <w:rsid w:val="00023F5D"/>
    <w:pPr>
      <w:suppressAutoHyphens w:val="0"/>
      <w:spacing w:before="0" w:after="0" w:line="240" w:lineRule="auto"/>
    </w:pPr>
    <w:rPr>
      <w:rFonts w:ascii="Tahoma" w:eastAsiaTheme="minorHAnsi" w:hAnsi="Tahoma" w:cs="Tahoma"/>
      <w:sz w:val="16"/>
      <w:szCs w:val="16"/>
      <w:lang w:val="ru-RU" w:eastAsia="en-US" w:bidi="ar-SA"/>
    </w:rPr>
  </w:style>
  <w:style w:type="character" w:customStyle="1" w:styleId="a8">
    <w:name w:val="Текст выноски Знак"/>
    <w:basedOn w:val="a0"/>
    <w:link w:val="a7"/>
    <w:uiPriority w:val="99"/>
    <w:semiHidden/>
    <w:rsid w:val="00023F5D"/>
    <w:rPr>
      <w:rFonts w:ascii="Tahoma" w:hAnsi="Tahoma" w:cs="Tahoma"/>
      <w:sz w:val="16"/>
      <w:szCs w:val="16"/>
    </w:rPr>
  </w:style>
  <w:style w:type="table" w:styleId="a9">
    <w:name w:val="Table Grid"/>
    <w:basedOn w:val="a1"/>
    <w:uiPriority w:val="59"/>
    <w:rsid w:val="00023F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22173"/>
    <w:pPr>
      <w:ind w:left="720"/>
      <w:contextualSpacing/>
    </w:pPr>
  </w:style>
  <w:style w:type="paragraph" w:styleId="ab">
    <w:name w:val="footnote text"/>
    <w:aliases w:val="Знак,Знак Знак Знак,Знак Знак Знак Знак Знак Знак Знак Знак Знак Знак Знак Знак Знак Знак Знак Знак Знак Знак Знак Знак Знак,Текст сноски Знак2,Table_Footnote_last Знак1,Текст сноски Знак Знак,Текст сноски Знак1 Знак Знак"/>
    <w:basedOn w:val="a"/>
    <w:link w:val="ac"/>
    <w:uiPriority w:val="99"/>
    <w:unhideWhenUsed/>
    <w:rsid w:val="00EC2EC4"/>
    <w:pPr>
      <w:spacing w:before="0" w:after="0" w:line="240" w:lineRule="auto"/>
    </w:pPr>
  </w:style>
  <w:style w:type="character" w:customStyle="1" w:styleId="ac">
    <w:name w:val="Текст сноски Знак"/>
    <w:aliases w:val="Знак Знак,Знак Знак Знак Знак,Знак Знак Знак Знак Знак Знак Знак Знак Знак Знак Знак Знак Знак Знак Знак Знак Знак Знак Знак Знак Знак Знак,Текст сноски Знак2 Знак,Table_Footnote_last Знак1 Знак,Текст сноски Знак Знак Знак"/>
    <w:basedOn w:val="a0"/>
    <w:link w:val="ab"/>
    <w:uiPriority w:val="99"/>
    <w:rsid w:val="00EC2EC4"/>
    <w:rPr>
      <w:rFonts w:ascii="Calibri" w:eastAsia="Times New Roman" w:hAnsi="Calibri" w:cs="Calibri"/>
      <w:sz w:val="20"/>
      <w:szCs w:val="20"/>
      <w:lang w:val="en-US" w:eastAsia="zh-CN" w:bidi="en-US"/>
    </w:rPr>
  </w:style>
  <w:style w:type="character" w:styleId="ad">
    <w:name w:val="footnote reference"/>
    <w:basedOn w:val="a0"/>
    <w:uiPriority w:val="99"/>
    <w:unhideWhenUsed/>
    <w:rsid w:val="00EC2EC4"/>
    <w:rPr>
      <w:vertAlign w:val="superscript"/>
    </w:rPr>
  </w:style>
  <w:style w:type="paragraph" w:styleId="13">
    <w:name w:val="toc 1"/>
    <w:basedOn w:val="a"/>
    <w:next w:val="a"/>
    <w:autoRedefine/>
    <w:uiPriority w:val="39"/>
    <w:unhideWhenUsed/>
    <w:rsid w:val="00DE320F"/>
    <w:pPr>
      <w:tabs>
        <w:tab w:val="right" w:leader="dot" w:pos="9345"/>
      </w:tabs>
      <w:suppressAutoHyphens w:val="0"/>
      <w:spacing w:before="120" w:after="0" w:line="240" w:lineRule="auto"/>
    </w:pPr>
    <w:rPr>
      <w:rFonts w:ascii="Times New Roman" w:hAnsi="Times New Roman"/>
      <w:smallCaps/>
      <w:sz w:val="24"/>
    </w:rPr>
  </w:style>
  <w:style w:type="paragraph" w:styleId="23">
    <w:name w:val="toc 2"/>
    <w:basedOn w:val="a"/>
    <w:next w:val="a"/>
    <w:autoRedefine/>
    <w:uiPriority w:val="39"/>
    <w:unhideWhenUsed/>
    <w:rsid w:val="00DE320F"/>
    <w:pPr>
      <w:tabs>
        <w:tab w:val="right" w:leader="dot" w:pos="9345"/>
      </w:tabs>
      <w:spacing w:before="0" w:after="0" w:line="240" w:lineRule="auto"/>
      <w:ind w:left="113"/>
    </w:pPr>
    <w:rPr>
      <w:rFonts w:ascii="Times New Roman" w:hAnsi="Times New Roman"/>
      <w:sz w:val="24"/>
    </w:rPr>
  </w:style>
  <w:style w:type="paragraph" w:customStyle="1" w:styleId="14">
    <w:name w:val="1_Глава"/>
    <w:basedOn w:val="a"/>
    <w:next w:val="a"/>
    <w:link w:val="15"/>
    <w:qFormat/>
    <w:rsid w:val="00DE320F"/>
    <w:pPr>
      <w:keepNext/>
      <w:pageBreakBefore/>
      <w:suppressAutoHyphens w:val="0"/>
      <w:spacing w:before="0" w:after="120" w:line="360" w:lineRule="auto"/>
      <w:outlineLvl w:val="0"/>
    </w:pPr>
    <w:rPr>
      <w:rFonts w:ascii="Times New Roman" w:hAnsi="Times New Roman" w:cs="Times New Roman"/>
      <w:b/>
      <w:caps/>
      <w:sz w:val="28"/>
      <w:szCs w:val="28"/>
      <w:lang w:val="ru-RU" w:eastAsia="ru-RU" w:bidi="ar-SA"/>
    </w:rPr>
  </w:style>
  <w:style w:type="character" w:customStyle="1" w:styleId="15">
    <w:name w:val="1_Глава Знак"/>
    <w:link w:val="14"/>
    <w:rsid w:val="00DE320F"/>
    <w:rPr>
      <w:rFonts w:ascii="Times New Roman" w:eastAsia="Times New Roman" w:hAnsi="Times New Roman" w:cs="Times New Roman"/>
      <w:b/>
      <w:caps/>
      <w:sz w:val="28"/>
      <w:szCs w:val="28"/>
      <w:lang w:eastAsia="ru-RU"/>
    </w:rPr>
  </w:style>
  <w:style w:type="paragraph" w:customStyle="1" w:styleId="16">
    <w:name w:val="1_Пагаграф"/>
    <w:basedOn w:val="a"/>
    <w:next w:val="a"/>
    <w:link w:val="17"/>
    <w:qFormat/>
    <w:rsid w:val="00DE320F"/>
    <w:pPr>
      <w:keepNext/>
      <w:suppressAutoHyphens w:val="0"/>
      <w:spacing w:before="120" w:after="120" w:line="360" w:lineRule="auto"/>
      <w:outlineLvl w:val="1"/>
    </w:pPr>
    <w:rPr>
      <w:rFonts w:ascii="Times New Roman" w:hAnsi="Times New Roman" w:cs="Times New Roman"/>
      <w:b/>
      <w:sz w:val="28"/>
      <w:szCs w:val="28"/>
      <w:lang w:val="ru-RU" w:eastAsia="ru-RU" w:bidi="ar-SA"/>
    </w:rPr>
  </w:style>
  <w:style w:type="character" w:customStyle="1" w:styleId="17">
    <w:name w:val="1_Пагаграф Знак"/>
    <w:link w:val="16"/>
    <w:rsid w:val="00DE320F"/>
    <w:rPr>
      <w:rFonts w:ascii="Times New Roman" w:eastAsia="Times New Roman" w:hAnsi="Times New Roman" w:cs="Times New Roman"/>
      <w:b/>
      <w:sz w:val="28"/>
      <w:szCs w:val="28"/>
      <w:lang w:eastAsia="ru-RU"/>
    </w:rPr>
  </w:style>
  <w:style w:type="paragraph" w:styleId="ae">
    <w:name w:val="caption"/>
    <w:basedOn w:val="a"/>
    <w:next w:val="a"/>
    <w:uiPriority w:val="99"/>
    <w:qFormat/>
    <w:rsid w:val="00DE320F"/>
    <w:pPr>
      <w:suppressAutoHyphens w:val="0"/>
      <w:spacing w:before="0" w:after="0" w:line="240" w:lineRule="auto"/>
    </w:pPr>
    <w:rPr>
      <w:rFonts w:ascii="Times New Roman" w:hAnsi="Times New Roman" w:cs="Times New Roman"/>
      <w:b/>
      <w:bCs/>
      <w:lang w:val="ru-RU" w:eastAsia="ru-RU" w:bidi="ar-SA"/>
    </w:rPr>
  </w:style>
  <w:style w:type="paragraph" w:customStyle="1" w:styleId="18">
    <w:name w:val="1_текст"/>
    <w:basedOn w:val="a"/>
    <w:link w:val="19"/>
    <w:qFormat/>
    <w:rsid w:val="00DE320F"/>
    <w:pPr>
      <w:suppressAutoHyphens w:val="0"/>
      <w:spacing w:before="0" w:after="0" w:line="360" w:lineRule="auto"/>
      <w:ind w:firstLine="709"/>
      <w:jc w:val="both"/>
    </w:pPr>
    <w:rPr>
      <w:rFonts w:ascii="Times New Roman" w:hAnsi="Times New Roman" w:cs="Times New Roman"/>
      <w:color w:val="000000"/>
      <w:sz w:val="28"/>
      <w:szCs w:val="28"/>
      <w:lang w:val="ru-RU" w:eastAsia="ru-RU" w:bidi="ar-SA"/>
    </w:rPr>
  </w:style>
  <w:style w:type="character" w:customStyle="1" w:styleId="19">
    <w:name w:val="1_текст Знак"/>
    <w:link w:val="18"/>
    <w:rsid w:val="00DE320F"/>
    <w:rPr>
      <w:rFonts w:ascii="Times New Roman" w:eastAsia="Times New Roman" w:hAnsi="Times New Roman" w:cs="Times New Roman"/>
      <w:color w:val="000000"/>
      <w:sz w:val="28"/>
      <w:szCs w:val="28"/>
      <w:lang w:eastAsia="ru-RU"/>
    </w:rPr>
  </w:style>
  <w:style w:type="paragraph" w:customStyle="1" w:styleId="1">
    <w:name w:val="Стиль1"/>
    <w:basedOn w:val="aa"/>
    <w:autoRedefine/>
    <w:qFormat/>
    <w:rsid w:val="00DE320F"/>
    <w:pPr>
      <w:numPr>
        <w:numId w:val="1"/>
      </w:numPr>
      <w:suppressAutoHyphens w:val="0"/>
      <w:spacing w:before="0" w:after="0" w:line="360" w:lineRule="auto"/>
      <w:jc w:val="both"/>
    </w:pPr>
    <w:rPr>
      <w:rFonts w:ascii="Times New Roman" w:hAnsi="Times New Roman" w:cs="Times New Roman"/>
      <w:sz w:val="28"/>
      <w:szCs w:val="28"/>
      <w:lang w:val="ru-RU" w:eastAsia="ru-RU" w:bidi="ar-SA"/>
    </w:rPr>
  </w:style>
  <w:style w:type="character" w:styleId="af">
    <w:name w:val="Hyperlink"/>
    <w:basedOn w:val="a0"/>
    <w:uiPriority w:val="99"/>
    <w:unhideWhenUsed/>
    <w:rsid w:val="00DE320F"/>
    <w:rPr>
      <w:color w:val="0000FF" w:themeColor="hyperlink"/>
      <w:u w:val="single"/>
    </w:rPr>
  </w:style>
  <w:style w:type="character" w:styleId="af0">
    <w:name w:val="Placeholder Text"/>
    <w:basedOn w:val="a0"/>
    <w:uiPriority w:val="99"/>
    <w:semiHidden/>
    <w:rsid w:val="008C0262"/>
    <w:rPr>
      <w:color w:val="808080"/>
    </w:rPr>
  </w:style>
  <w:style w:type="paragraph" w:styleId="af1">
    <w:name w:val="No Spacing"/>
    <w:uiPriority w:val="1"/>
    <w:qFormat/>
    <w:rsid w:val="008571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0">
    <w:name w:val="Табличный_таблица_11"/>
    <w:link w:val="111"/>
    <w:qFormat/>
    <w:rsid w:val="00D5309D"/>
    <w:pPr>
      <w:spacing w:after="0" w:line="240" w:lineRule="auto"/>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D5309D"/>
    <w:rPr>
      <w:rFonts w:ascii="Times New Roman" w:eastAsia="Times New Roman" w:hAnsi="Times New Roman" w:cs="Times New Roman"/>
      <w:lang w:eastAsia="ru-RU"/>
    </w:rPr>
  </w:style>
  <w:style w:type="table" w:customStyle="1" w:styleId="1a">
    <w:name w:val="Сетка таблицы1"/>
    <w:basedOn w:val="a1"/>
    <w:next w:val="a9"/>
    <w:uiPriority w:val="59"/>
    <w:rsid w:val="000450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в таблице"/>
    <w:basedOn w:val="a"/>
    <w:link w:val="S0"/>
    <w:rsid w:val="004D62D3"/>
    <w:pPr>
      <w:suppressAutoHyphens w:val="0"/>
      <w:spacing w:before="0" w:after="0" w:line="360" w:lineRule="auto"/>
      <w:jc w:val="center"/>
    </w:pPr>
    <w:rPr>
      <w:rFonts w:ascii="Times New Roman" w:hAnsi="Times New Roman" w:cs="Times New Roman"/>
      <w:sz w:val="24"/>
      <w:szCs w:val="24"/>
      <w:lang w:val="x-none" w:eastAsia="x-none" w:bidi="ar-SA"/>
    </w:rPr>
  </w:style>
  <w:style w:type="character" w:customStyle="1" w:styleId="S0">
    <w:name w:val="S_Обычный в таблице Знак"/>
    <w:link w:val="S"/>
    <w:rsid w:val="004D62D3"/>
    <w:rPr>
      <w:rFonts w:ascii="Times New Roman" w:eastAsia="Times New Roman" w:hAnsi="Times New Roman" w:cs="Times New Roman"/>
      <w:sz w:val="24"/>
      <w:szCs w:val="24"/>
      <w:lang w:val="x-none" w:eastAsia="x-none"/>
    </w:rPr>
  </w:style>
  <w:style w:type="paragraph" w:customStyle="1" w:styleId="1b">
    <w:name w:val="1_Пункт"/>
    <w:basedOn w:val="16"/>
    <w:qFormat/>
    <w:rsid w:val="002A68D1"/>
    <w:pPr>
      <w:spacing w:after="60"/>
      <w:ind w:firstLine="709"/>
      <w:jc w:val="center"/>
      <w:outlineLvl w:val="2"/>
    </w:pPr>
    <w:rPr>
      <w:b w:val="0"/>
    </w:rPr>
  </w:style>
  <w:style w:type="paragraph" w:styleId="af2">
    <w:name w:val="Body Text"/>
    <w:basedOn w:val="a"/>
    <w:link w:val="af3"/>
    <w:uiPriority w:val="99"/>
    <w:rsid w:val="00C2793C"/>
    <w:pPr>
      <w:suppressAutoHyphens w:val="0"/>
      <w:spacing w:before="0" w:after="120" w:line="240" w:lineRule="auto"/>
    </w:pPr>
    <w:rPr>
      <w:rFonts w:ascii="Times New Roman" w:hAnsi="Times New Roman" w:cs="Times New Roman"/>
      <w:sz w:val="24"/>
      <w:szCs w:val="24"/>
      <w:lang w:val="ru-RU" w:eastAsia="ru-RU" w:bidi="ar-SA"/>
    </w:rPr>
  </w:style>
  <w:style w:type="character" w:customStyle="1" w:styleId="af3">
    <w:name w:val="Основной текст Знак"/>
    <w:basedOn w:val="a0"/>
    <w:link w:val="af2"/>
    <w:uiPriority w:val="99"/>
    <w:rsid w:val="00C2793C"/>
    <w:rPr>
      <w:rFonts w:ascii="Times New Roman" w:eastAsia="Times New Roman" w:hAnsi="Times New Roman" w:cs="Times New Roman"/>
      <w:sz w:val="24"/>
      <w:szCs w:val="24"/>
      <w:lang w:eastAsia="ru-RU"/>
    </w:rPr>
  </w:style>
  <w:style w:type="paragraph" w:styleId="af4">
    <w:name w:val="Plain Text"/>
    <w:aliases w:val="TEXT"/>
    <w:basedOn w:val="a"/>
    <w:next w:val="2"/>
    <w:link w:val="af5"/>
    <w:unhideWhenUsed/>
    <w:rsid w:val="00C2793C"/>
    <w:pPr>
      <w:suppressAutoHyphens w:val="0"/>
      <w:ind w:firstLine="567"/>
    </w:pPr>
    <w:rPr>
      <w:rFonts w:ascii="Times New Roman" w:hAnsi="Times New Roman" w:cs="Times New Roman"/>
      <w:lang w:eastAsia="en-US"/>
    </w:rPr>
  </w:style>
  <w:style w:type="character" w:customStyle="1" w:styleId="af5">
    <w:name w:val="Текст Знак"/>
    <w:aliases w:val="TEXT Знак"/>
    <w:basedOn w:val="a0"/>
    <w:link w:val="af4"/>
    <w:rsid w:val="00C2793C"/>
    <w:rPr>
      <w:rFonts w:ascii="Times New Roman" w:eastAsia="Times New Roman" w:hAnsi="Times New Roman" w:cs="Times New Roman"/>
      <w:sz w:val="20"/>
      <w:szCs w:val="20"/>
      <w:lang w:val="en-US" w:bidi="en-US"/>
    </w:rPr>
  </w:style>
  <w:style w:type="paragraph" w:styleId="2">
    <w:name w:val="List Bullet 2"/>
    <w:basedOn w:val="a"/>
    <w:uiPriority w:val="99"/>
    <w:semiHidden/>
    <w:unhideWhenUsed/>
    <w:rsid w:val="00C2793C"/>
    <w:pPr>
      <w:numPr>
        <w:numId w:val="5"/>
      </w:numPr>
      <w:contextualSpacing/>
    </w:pPr>
  </w:style>
  <w:style w:type="character" w:styleId="af6">
    <w:name w:val="Strong"/>
    <w:basedOn w:val="a0"/>
    <w:uiPriority w:val="22"/>
    <w:qFormat/>
    <w:rsid w:val="009212A1"/>
    <w:rPr>
      <w:b/>
      <w:bCs/>
    </w:rPr>
  </w:style>
  <w:style w:type="paragraph" w:styleId="af7">
    <w:name w:val="Normal (Web)"/>
    <w:basedOn w:val="a"/>
    <w:uiPriority w:val="99"/>
    <w:semiHidden/>
    <w:unhideWhenUsed/>
    <w:rsid w:val="00547AE4"/>
    <w:pPr>
      <w:suppressAutoHyphens w:val="0"/>
      <w:spacing w:before="100" w:beforeAutospacing="1" w:after="100" w:afterAutospacing="1" w:line="240" w:lineRule="auto"/>
    </w:pPr>
    <w:rPr>
      <w:rFonts w:ascii="Times New Roman" w:hAnsi="Times New Roman" w:cs="Times New Roman"/>
      <w:sz w:val="24"/>
      <w:szCs w:val="24"/>
      <w:lang w:val="ru-RU" w:eastAsia="ru-RU" w:bidi="ar-SA"/>
    </w:rPr>
  </w:style>
  <w:style w:type="paragraph" w:styleId="24">
    <w:name w:val="Body Text Indent 2"/>
    <w:basedOn w:val="a"/>
    <w:link w:val="25"/>
    <w:uiPriority w:val="99"/>
    <w:unhideWhenUsed/>
    <w:rsid w:val="00041FBB"/>
    <w:pPr>
      <w:spacing w:after="120" w:line="480" w:lineRule="auto"/>
      <w:ind w:left="283"/>
    </w:pPr>
  </w:style>
  <w:style w:type="character" w:customStyle="1" w:styleId="25">
    <w:name w:val="Основной текст с отступом 2 Знак"/>
    <w:basedOn w:val="a0"/>
    <w:link w:val="24"/>
    <w:uiPriority w:val="99"/>
    <w:rsid w:val="00041FBB"/>
    <w:rPr>
      <w:rFonts w:ascii="Calibri" w:eastAsia="Times New Roman" w:hAnsi="Calibri" w:cs="Calibri"/>
      <w:sz w:val="20"/>
      <w:szCs w:val="20"/>
      <w:lang w:val="en-US" w:eastAsia="zh-CN" w:bidi="en-US"/>
    </w:rPr>
  </w:style>
  <w:style w:type="paragraph" w:customStyle="1" w:styleId="af8">
    <w:name w:val="Название таблицы"/>
    <w:basedOn w:val="ae"/>
    <w:rsid w:val="00250F1C"/>
    <w:pPr>
      <w:keepNext/>
      <w:spacing w:before="120"/>
    </w:pPr>
    <w:rPr>
      <w:sz w:val="22"/>
      <w:szCs w:val="22"/>
    </w:rPr>
  </w:style>
  <w:style w:type="paragraph" w:customStyle="1" w:styleId="af9">
    <w:name w:val="# ОСНОВНОЙ ТЕКСТ"/>
    <w:basedOn w:val="a"/>
    <w:qFormat/>
    <w:rsid w:val="00746866"/>
    <w:pPr>
      <w:widowControl w:val="0"/>
      <w:suppressAutoHyphens w:val="0"/>
      <w:overflowPunct w:val="0"/>
      <w:autoSpaceDE w:val="0"/>
      <w:autoSpaceDN w:val="0"/>
      <w:adjustRightInd w:val="0"/>
      <w:spacing w:before="60" w:after="60" w:line="288" w:lineRule="auto"/>
      <w:ind w:firstLine="709"/>
      <w:jc w:val="both"/>
      <w:textAlignment w:val="baseline"/>
    </w:pPr>
    <w:rPr>
      <w:rFonts w:asciiTheme="minorHAnsi" w:hAnsiTheme="minorHAnsi" w:cs="Times New Roman"/>
      <w:sz w:val="24"/>
      <w:szCs w:val="24"/>
      <w:lang w:val="ru-RU" w:eastAsia="ru-RU" w:bidi="ar-SA"/>
    </w:rPr>
  </w:style>
  <w:style w:type="character" w:customStyle="1" w:styleId="afa">
    <w:name w:val="Текст_Обычный"/>
    <w:qFormat/>
    <w:rsid w:val="00746866"/>
    <w:rPr>
      <w:b w:val="0"/>
    </w:rPr>
  </w:style>
  <w:style w:type="paragraph" w:customStyle="1" w:styleId="20">
    <w:name w:val="Список_маркерный_2_уровень"/>
    <w:basedOn w:val="10"/>
    <w:rsid w:val="00746866"/>
    <w:pPr>
      <w:numPr>
        <w:ilvl w:val="1"/>
      </w:numPr>
      <w:tabs>
        <w:tab w:val="num" w:pos="360"/>
        <w:tab w:val="num" w:pos="1440"/>
      </w:tabs>
      <w:ind w:left="1440" w:hanging="360"/>
    </w:pPr>
    <w:rPr>
      <w:lang w:val="x-none" w:eastAsia="ar-SA"/>
    </w:rPr>
  </w:style>
  <w:style w:type="paragraph" w:customStyle="1" w:styleId="10">
    <w:name w:val="Список_маркерный_1_уровень"/>
    <w:link w:val="1c"/>
    <w:qFormat/>
    <w:rsid w:val="00746866"/>
    <w:pPr>
      <w:numPr>
        <w:numId w:val="8"/>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c">
    <w:name w:val="Список_маркерный_1_уровень Знак"/>
    <w:link w:val="10"/>
    <w:rsid w:val="00746866"/>
    <w:rPr>
      <w:rFonts w:ascii="Times New Roman" w:eastAsia="Times New Roman" w:hAnsi="Times New Roman" w:cs="Times New Roman"/>
      <w:snapToGrid w:val="0"/>
      <w:sz w:val="24"/>
      <w:szCs w:val="24"/>
      <w:lang w:eastAsia="ru-RU"/>
    </w:rPr>
  </w:style>
  <w:style w:type="paragraph" w:customStyle="1" w:styleId="26">
    <w:name w:val="# Заголовок ур 2"/>
    <w:basedOn w:val="a"/>
    <w:qFormat/>
    <w:rsid w:val="00E506E3"/>
    <w:pPr>
      <w:keepNext/>
      <w:widowControl w:val="0"/>
      <w:suppressAutoHyphens w:val="0"/>
      <w:overflowPunct w:val="0"/>
      <w:autoSpaceDE w:val="0"/>
      <w:autoSpaceDN w:val="0"/>
      <w:adjustRightInd w:val="0"/>
      <w:spacing w:before="120" w:after="120" w:line="240" w:lineRule="auto"/>
      <w:jc w:val="both"/>
      <w:textAlignment w:val="baseline"/>
    </w:pPr>
    <w:rPr>
      <w:rFonts w:eastAsia="Calibri" w:cs="Times New Roman"/>
      <w:b/>
      <w:sz w:val="28"/>
      <w:lang w:val="ru-RU" w:eastAsia="ru-RU" w:bidi="ar-SA"/>
    </w:rPr>
  </w:style>
  <w:style w:type="paragraph" w:customStyle="1" w:styleId="afb">
    <w:name w:val="Абзац"/>
    <w:link w:val="afc"/>
    <w:qFormat/>
    <w:rsid w:val="006219FF"/>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afc">
    <w:name w:val="Абзац Знак"/>
    <w:link w:val="afb"/>
    <w:rsid w:val="006219FF"/>
    <w:rPr>
      <w:rFonts w:ascii="Times New Roman" w:eastAsia="Times New Roman" w:hAnsi="Times New Roman" w:cs="Times New Roman"/>
      <w:sz w:val="24"/>
      <w:szCs w:val="24"/>
      <w:lang w:eastAsia="ru-RU"/>
    </w:rPr>
  </w:style>
  <w:style w:type="paragraph" w:customStyle="1" w:styleId="4">
    <w:name w:val="# Заголовок ур 4"/>
    <w:basedOn w:val="a"/>
    <w:qFormat/>
    <w:rsid w:val="006219FF"/>
    <w:pPr>
      <w:keepNext/>
      <w:widowControl w:val="0"/>
      <w:suppressAutoHyphens w:val="0"/>
      <w:overflowPunct w:val="0"/>
      <w:autoSpaceDE w:val="0"/>
      <w:autoSpaceDN w:val="0"/>
      <w:adjustRightInd w:val="0"/>
      <w:spacing w:before="120" w:after="120" w:line="240" w:lineRule="auto"/>
      <w:jc w:val="both"/>
      <w:textAlignment w:val="baseline"/>
    </w:pPr>
    <w:rPr>
      <w:rFonts w:eastAsia="Calibri" w:cs="Times New Roman"/>
      <w:i/>
      <w:sz w:val="24"/>
      <w:lang w:val="ru-RU" w:eastAsia="ru-RU" w:bidi="ar-SA"/>
    </w:rPr>
  </w:style>
  <w:style w:type="character" w:customStyle="1" w:styleId="22">
    <w:name w:val="Заголовок 2 Знак"/>
    <w:aliases w:val="Заголовок 2 Знак Знак Знак Знак Знак,Заголовок 2 Знак Знак Знак Знак Знак Знак Знак Знак Знак"/>
    <w:basedOn w:val="a0"/>
    <w:link w:val="21"/>
    <w:rsid w:val="00B93051"/>
    <w:rPr>
      <w:rFonts w:ascii="Arial" w:eastAsia="Times New Roman" w:hAnsi="Arial" w:cs="Arial"/>
      <w:b/>
      <w:bCs/>
      <w:i/>
      <w:iCs/>
      <w:sz w:val="28"/>
      <w:szCs w:val="28"/>
      <w:lang w:eastAsia="ru-RU"/>
    </w:rPr>
  </w:style>
  <w:style w:type="paragraph" w:customStyle="1" w:styleId="afd">
    <w:name w:val="Таблица_название_таблицы"/>
    <w:next w:val="afb"/>
    <w:qFormat/>
    <w:rsid w:val="00F70E8B"/>
    <w:pPr>
      <w:keepNext/>
      <w:spacing w:after="120" w:line="240" w:lineRule="auto"/>
      <w:jc w:val="center"/>
    </w:pPr>
    <w:rPr>
      <w:rFonts w:ascii="Times New Roman" w:eastAsia="Times New Roman" w:hAnsi="Times New Roman" w:cs="Times New Roman"/>
      <w:bCs/>
      <w:sz w:val="24"/>
      <w:lang w:eastAsia="ru-RU"/>
    </w:rPr>
  </w:style>
  <w:style w:type="character" w:customStyle="1" w:styleId="30">
    <w:name w:val="Заголовок 3 Знак"/>
    <w:basedOn w:val="a0"/>
    <w:link w:val="3"/>
    <w:uiPriority w:val="9"/>
    <w:semiHidden/>
    <w:rsid w:val="00561583"/>
    <w:rPr>
      <w:rFonts w:asciiTheme="majorHAnsi" w:eastAsiaTheme="majorEastAsia" w:hAnsiTheme="majorHAnsi" w:cstheme="majorBidi"/>
      <w:b/>
      <w:bCs/>
      <w:color w:val="4F81BD" w:themeColor="accent1"/>
      <w:sz w:val="20"/>
      <w:szCs w:val="20"/>
      <w:lang w:val="en-US" w:eastAsia="zh-CN" w:bidi="en-US"/>
    </w:rPr>
  </w:style>
  <w:style w:type="paragraph" w:customStyle="1" w:styleId="27">
    <w:name w:val="Заголовок_подзаголовок_2"/>
    <w:next w:val="afb"/>
    <w:link w:val="28"/>
    <w:rsid w:val="00561583"/>
    <w:pPr>
      <w:keepNext/>
      <w:spacing w:before="12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8">
    <w:name w:val="Заголовок_подзаголовок_2 Знак"/>
    <w:link w:val="27"/>
    <w:rsid w:val="00561583"/>
    <w:rPr>
      <w:rFonts w:ascii="Times New Roman" w:eastAsia="Times New Roman" w:hAnsi="Times New Roman" w:cs="Times New Roman"/>
      <w:b/>
      <w:bCs/>
      <w:sz w:val="24"/>
      <w:szCs w:val="24"/>
      <w:lang w:eastAsia="ru-RU"/>
    </w:rPr>
  </w:style>
  <w:style w:type="character" w:customStyle="1" w:styleId="12">
    <w:name w:val="Заголовок 1 Знак"/>
    <w:basedOn w:val="a0"/>
    <w:link w:val="11"/>
    <w:uiPriority w:val="9"/>
    <w:rsid w:val="00431FB4"/>
    <w:rPr>
      <w:rFonts w:asciiTheme="majorHAnsi" w:eastAsiaTheme="majorEastAsia" w:hAnsiTheme="majorHAnsi" w:cstheme="majorBidi"/>
      <w:b/>
      <w:bCs/>
      <w:color w:val="365F91" w:themeColor="accent1" w:themeShade="BF"/>
      <w:sz w:val="28"/>
      <w:szCs w:val="28"/>
      <w:lang w:val="en-US" w:eastAsia="zh-CN" w:bidi="en-US"/>
    </w:rPr>
  </w:style>
  <w:style w:type="paragraph" w:customStyle="1" w:styleId="afe">
    <w:name w:val="Знак"/>
    <w:basedOn w:val="a"/>
    <w:rsid w:val="003B026E"/>
    <w:pPr>
      <w:suppressAutoHyphens w:val="0"/>
      <w:spacing w:before="0" w:after="0" w:line="240" w:lineRule="auto"/>
    </w:pPr>
    <w:rPr>
      <w:rFonts w:ascii="Verdana" w:hAnsi="Verdana" w:cs="Verdana"/>
      <w:lang w:eastAsia="en-US" w:bidi="ar-SA"/>
    </w:rPr>
  </w:style>
  <w:style w:type="paragraph" w:customStyle="1" w:styleId="31">
    <w:name w:val="Заголовок_подзаголовок_3"/>
    <w:next w:val="afb"/>
    <w:link w:val="32"/>
    <w:qFormat/>
    <w:rsid w:val="004C047C"/>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32">
    <w:name w:val="Заголовок_подзаголовок_3 Знак"/>
    <w:link w:val="31"/>
    <w:rsid w:val="004C047C"/>
    <w:rPr>
      <w:rFonts w:ascii="Times New Roman" w:eastAsia="Times New Roman" w:hAnsi="Times New Roman" w:cs="Times New Roman"/>
      <w:b/>
      <w:bCs/>
      <w:sz w:val="24"/>
      <w:szCs w:val="24"/>
      <w:u w:val="single"/>
      <w:lang w:eastAsia="ru-RU"/>
    </w:rPr>
  </w:style>
  <w:style w:type="paragraph" w:styleId="33">
    <w:name w:val="toc 3"/>
    <w:basedOn w:val="a"/>
    <w:next w:val="a"/>
    <w:autoRedefine/>
    <w:uiPriority w:val="39"/>
    <w:unhideWhenUsed/>
    <w:rsid w:val="0072420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98966">
      <w:bodyDiv w:val="1"/>
      <w:marLeft w:val="0"/>
      <w:marRight w:val="0"/>
      <w:marTop w:val="0"/>
      <w:marBottom w:val="0"/>
      <w:divBdr>
        <w:top w:val="none" w:sz="0" w:space="0" w:color="auto"/>
        <w:left w:val="none" w:sz="0" w:space="0" w:color="auto"/>
        <w:bottom w:val="none" w:sz="0" w:space="0" w:color="auto"/>
        <w:right w:val="none" w:sz="0" w:space="0" w:color="auto"/>
      </w:divBdr>
    </w:div>
    <w:div w:id="720636109">
      <w:bodyDiv w:val="1"/>
      <w:marLeft w:val="0"/>
      <w:marRight w:val="0"/>
      <w:marTop w:val="0"/>
      <w:marBottom w:val="0"/>
      <w:divBdr>
        <w:top w:val="none" w:sz="0" w:space="0" w:color="auto"/>
        <w:left w:val="none" w:sz="0" w:space="0" w:color="auto"/>
        <w:bottom w:val="none" w:sz="0" w:space="0" w:color="auto"/>
        <w:right w:val="none" w:sz="0" w:space="0" w:color="auto"/>
      </w:divBdr>
    </w:div>
    <w:div w:id="795297584">
      <w:bodyDiv w:val="1"/>
      <w:marLeft w:val="0"/>
      <w:marRight w:val="0"/>
      <w:marTop w:val="0"/>
      <w:marBottom w:val="0"/>
      <w:divBdr>
        <w:top w:val="none" w:sz="0" w:space="0" w:color="auto"/>
        <w:left w:val="none" w:sz="0" w:space="0" w:color="auto"/>
        <w:bottom w:val="none" w:sz="0" w:space="0" w:color="auto"/>
        <w:right w:val="none" w:sz="0" w:space="0" w:color="auto"/>
      </w:divBdr>
    </w:div>
    <w:div w:id="985234314">
      <w:bodyDiv w:val="1"/>
      <w:marLeft w:val="0"/>
      <w:marRight w:val="0"/>
      <w:marTop w:val="0"/>
      <w:marBottom w:val="0"/>
      <w:divBdr>
        <w:top w:val="none" w:sz="0" w:space="0" w:color="auto"/>
        <w:left w:val="none" w:sz="0" w:space="0" w:color="auto"/>
        <w:bottom w:val="none" w:sz="0" w:space="0" w:color="auto"/>
        <w:right w:val="none" w:sz="0" w:space="0" w:color="auto"/>
      </w:divBdr>
    </w:div>
    <w:div w:id="13215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5;fld=134;dst=1001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BB02-786C-4003-97A1-4D0E2030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57</Pages>
  <Words>12097</Words>
  <Characters>68959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otdk2</dc:creator>
  <cp:lastModifiedBy>otdk2</cp:lastModifiedBy>
  <cp:revision>222</cp:revision>
  <cp:lastPrinted>2014-08-21T12:52:00Z</cp:lastPrinted>
  <dcterms:created xsi:type="dcterms:W3CDTF">2014-08-26T07:09:00Z</dcterms:created>
  <dcterms:modified xsi:type="dcterms:W3CDTF">2014-09-25T13:40:00Z</dcterms:modified>
</cp:coreProperties>
</file>