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463FF" w14:textId="2D9E0451" w:rsidR="005E7167" w:rsidRDefault="005E7167" w:rsidP="005E7167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rStyle w:val="a4"/>
          <w:sz w:val="28"/>
          <w:szCs w:val="28"/>
        </w:rPr>
      </w:pPr>
    </w:p>
    <w:p w14:paraId="444D0215" w14:textId="77777777" w:rsidR="005E7167" w:rsidRDefault="005E7167" w:rsidP="005E71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1FF9449B" w14:textId="1FC0B90E" w:rsidR="00F80D7F" w:rsidRPr="007D259F" w:rsidRDefault="00196EC4" w:rsidP="00F80D7F">
      <w:pPr>
        <w:pStyle w:val="a3"/>
        <w:shd w:val="clear" w:color="auto" w:fill="FFFFFF"/>
        <w:spacing w:before="0" w:beforeAutospacing="0" w:after="212" w:afterAutospacing="0" w:line="212" w:lineRule="atLeast"/>
        <w:ind w:left="-709" w:firstLine="709"/>
        <w:jc w:val="center"/>
        <w:rPr>
          <w:b/>
          <w:bCs/>
          <w:color w:val="000000" w:themeColor="text1"/>
          <w:spacing w:val="2"/>
          <w:sz w:val="28"/>
          <w:szCs w:val="28"/>
        </w:rPr>
      </w:pPr>
      <w:r w:rsidRPr="007D259F">
        <w:rPr>
          <w:b/>
          <w:bCs/>
          <w:color w:val="000000" w:themeColor="text1"/>
          <w:spacing w:val="2"/>
          <w:sz w:val="28"/>
          <w:szCs w:val="28"/>
        </w:rPr>
        <w:t>Уважаемые жители Осташковского городского округа</w:t>
      </w:r>
      <w:r w:rsidR="007D259F" w:rsidRPr="007D259F">
        <w:rPr>
          <w:b/>
          <w:bCs/>
          <w:color w:val="000000" w:themeColor="text1"/>
          <w:spacing w:val="2"/>
          <w:sz w:val="28"/>
          <w:szCs w:val="28"/>
        </w:rPr>
        <w:t>!</w:t>
      </w:r>
    </w:p>
    <w:p w14:paraId="538D123D" w14:textId="0135452E" w:rsidR="00910D6C" w:rsidRPr="00910D6C" w:rsidRDefault="00196EC4" w:rsidP="007D259F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</w:pPr>
      <w:r w:rsidRPr="007D259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Комитет по управлению имуществом и земельным отношениям</w:t>
      </w:r>
      <w:r w:rsidR="00910D6C" w:rsidRPr="00910D6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D259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Осташковского городского округа </w:t>
      </w:r>
      <w:r w:rsidR="00910D6C" w:rsidRPr="00910D6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напоминает о соблюдении мер пожарной безопасности на землях сельскохозяйственного назначения в </w:t>
      </w:r>
      <w:r w:rsidR="000D185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весенне-</w:t>
      </w:r>
      <w:bookmarkStart w:id="0" w:name="_GoBack"/>
      <w:bookmarkEnd w:id="0"/>
      <w:r w:rsidRPr="007D259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летний</w:t>
      </w:r>
      <w:r w:rsidR="00910D6C" w:rsidRPr="00910D6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период</w:t>
      </w:r>
    </w:p>
    <w:p w14:paraId="649A305C" w14:textId="32D761D1" w:rsidR="00910D6C" w:rsidRPr="00910D6C" w:rsidRDefault="00910D6C" w:rsidP="00196E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10D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связи с наступлением устойчивой теплой погоды возникает угроза возгорания на землях сельскохозяйственного назначения сухой травы, неубранного урожая и пожнивных остатков. </w:t>
      </w:r>
      <w:r w:rsidR="00196EC4" w:rsidRPr="007D25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Недобросовестные</w:t>
      </w:r>
      <w:r w:rsidRPr="00910D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сельхозпроизводители, которые предпочитают способ очистки полей от стерни и пожнивных остатков с помощью огня, провоцируют возникновение крупных лесных и степных пожаров, пожарищ населенных пунктов, которые могут повлечь гибель людей, животных и причинение материального ущерба.</w:t>
      </w:r>
    </w:p>
    <w:p w14:paraId="0BEB7234" w14:textId="6ED504CA" w:rsidR="00910D6C" w:rsidRPr="00910D6C" w:rsidRDefault="001A3BA8" w:rsidP="007D259F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В</w:t>
      </w:r>
      <w:r w:rsidR="006F239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целях недопущения возникновения пожаров на землях сельскохозяйственного назначения, в то</w:t>
      </w:r>
      <w:r w:rsidR="006F239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числе прилегающих земель к лесным массивам</w:t>
      </w:r>
      <w:r w:rsidR="006F239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в</w:t>
      </w:r>
      <w:r w:rsidR="00910D6C" w:rsidRPr="00910D6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период пожароопасного периода запрещается:</w:t>
      </w:r>
    </w:p>
    <w:p w14:paraId="6288E944" w14:textId="77777777" w:rsidR="00910D6C" w:rsidRPr="00910D6C" w:rsidRDefault="00910D6C" w:rsidP="007D2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10D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выжигать растительные остатки на полях, кустарниковую и древесную растительность;</w:t>
      </w:r>
    </w:p>
    <w:p w14:paraId="3969AE45" w14:textId="0B9269A3" w:rsidR="00910D6C" w:rsidRPr="00910D6C" w:rsidRDefault="00910D6C" w:rsidP="007D2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10D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7D25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10D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складировать отходы производства, легковоспламеняющийся мусор,  ТКО;</w:t>
      </w:r>
    </w:p>
    <w:p w14:paraId="264F5B5E" w14:textId="77777777" w:rsidR="00910D6C" w:rsidRPr="00910D6C" w:rsidRDefault="00910D6C" w:rsidP="007D2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10D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оставлять на солнце тару с горючесмазочными материалами;</w:t>
      </w:r>
    </w:p>
    <w:p w14:paraId="4D70F7DE" w14:textId="77777777" w:rsidR="00910D6C" w:rsidRPr="00910D6C" w:rsidRDefault="00910D6C" w:rsidP="007D2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10D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бросать непогашенные спички и окурки;</w:t>
      </w:r>
    </w:p>
    <w:p w14:paraId="01E1EDDF" w14:textId="3AB7B3AE" w:rsidR="00910D6C" w:rsidRDefault="00910D6C" w:rsidP="007D2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10D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разводить костры, сжигать мусор, отходы, тару</w:t>
      </w:r>
      <w:r w:rsidR="001A3B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сельскохозяйственных угодьях</w:t>
      </w:r>
    </w:p>
    <w:p w14:paraId="32327943" w14:textId="77777777" w:rsidR="007D259F" w:rsidRDefault="007D259F" w:rsidP="007D259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i/>
          <w:iCs/>
          <w:color w:val="464646"/>
          <w:sz w:val="18"/>
          <w:szCs w:val="18"/>
          <w:lang w:eastAsia="ru-RU"/>
        </w:rPr>
      </w:pPr>
    </w:p>
    <w:p w14:paraId="536F3EE8" w14:textId="63EA6506" w:rsidR="00910D6C" w:rsidRPr="00910D6C" w:rsidRDefault="00910D6C" w:rsidP="007D259F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</w:pPr>
      <w:r w:rsidRPr="00910D6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Чтобы не допустить пожара на землях сельскохозяйственного назначения необходимо:</w:t>
      </w:r>
    </w:p>
    <w:p w14:paraId="6DCD1B47" w14:textId="554E75DC" w:rsidR="00910D6C" w:rsidRPr="00910D6C" w:rsidRDefault="00910D6C" w:rsidP="007D2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10D6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910D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проводить опашку</w:t>
      </w:r>
      <w:r w:rsidR="00196EC4" w:rsidRPr="007D25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своих земельных участков сельскохозяйственного назначения</w:t>
      </w:r>
      <w:r w:rsidRPr="00910D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обкосы полей - создавать противопожарные полосы</w:t>
      </w:r>
      <w:r w:rsidR="00196EC4" w:rsidRPr="007D25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8A7CB8" w:rsidRPr="007D25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вести контроль по содержанию минерализованных полос на земельных участках, находящихся в собственности (пользовании) граждан</w:t>
      </w:r>
      <w:r w:rsidRPr="00910D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709C7132" w14:textId="77777777" w:rsidR="00910D6C" w:rsidRPr="00910D6C" w:rsidRDefault="00910D6C" w:rsidP="007D2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10D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своевременно проводить весь комплекс агротехнических мероприятий (вспашка, культивация, боронование);</w:t>
      </w:r>
    </w:p>
    <w:p w14:paraId="3CAF757D" w14:textId="405DB1B5" w:rsidR="00910D6C" w:rsidRDefault="00910D6C" w:rsidP="007D2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10D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не допускать </w:t>
      </w:r>
      <w:r w:rsidR="001A3B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захламление и </w:t>
      </w:r>
      <w:r w:rsidRPr="00910D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зарастание</w:t>
      </w:r>
      <w:r w:rsidR="008A7CB8" w:rsidRPr="007D25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A3B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земель</w:t>
      </w:r>
      <w:r w:rsidR="008A7CB8" w:rsidRPr="007D25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сорной растительностью и борщевиком Сосновского</w:t>
      </w:r>
      <w:r w:rsidRPr="00910D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захламление земель сельскохозяйственного назначения</w:t>
      </w:r>
      <w:r w:rsidR="001A3B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6577470B" w14:textId="4931D1DB" w:rsidR="001A3BA8" w:rsidRDefault="001A3BA8" w:rsidP="007D2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соблюдать правила пожарной безопасности на землях сельхоз назначений.</w:t>
      </w:r>
    </w:p>
    <w:p w14:paraId="174CACB5" w14:textId="07244A20" w:rsidR="001A3BA8" w:rsidRPr="007D259F" w:rsidRDefault="001A3BA8" w:rsidP="007D2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Травяной пал может нанести ущерб здоровью и жизни людей, зданиям и сооружениям, молодой древесной поросли в местах лесопосадки</w:t>
      </w:r>
      <w:r w:rsidR="006F23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41B908FF" w14:textId="77777777" w:rsidR="007D259F" w:rsidRDefault="007D259F" w:rsidP="007D259F">
      <w:pPr>
        <w:pStyle w:val="a3"/>
        <w:shd w:val="clear" w:color="auto" w:fill="FFFFFF"/>
        <w:spacing w:before="0" w:beforeAutospacing="0" w:after="0" w:afterAutospacing="0" w:line="212" w:lineRule="atLeast"/>
        <w:ind w:firstLine="709"/>
        <w:jc w:val="both"/>
        <w:rPr>
          <w:rStyle w:val="a4"/>
          <w:b w:val="0"/>
          <w:color w:val="000000" w:themeColor="text1"/>
          <w:spacing w:val="2"/>
          <w:sz w:val="28"/>
          <w:szCs w:val="28"/>
          <w:bdr w:val="none" w:sz="0" w:space="0" w:color="auto" w:frame="1"/>
        </w:rPr>
      </w:pPr>
    </w:p>
    <w:p w14:paraId="28F79C24" w14:textId="77777777" w:rsidR="006F2392" w:rsidRDefault="006F2392" w:rsidP="007D259F">
      <w:pPr>
        <w:pStyle w:val="a3"/>
        <w:shd w:val="clear" w:color="auto" w:fill="FFFFFF"/>
        <w:spacing w:before="0" w:beforeAutospacing="0" w:after="0" w:afterAutospacing="0" w:line="212" w:lineRule="atLeast"/>
        <w:ind w:firstLine="709"/>
        <w:jc w:val="both"/>
        <w:rPr>
          <w:rStyle w:val="a4"/>
          <w:b w:val="0"/>
          <w:color w:val="000000" w:themeColor="text1"/>
          <w:spacing w:val="2"/>
          <w:sz w:val="28"/>
          <w:szCs w:val="28"/>
          <w:bdr w:val="none" w:sz="0" w:space="0" w:color="auto" w:frame="1"/>
        </w:rPr>
      </w:pPr>
    </w:p>
    <w:p w14:paraId="7FD12B1D" w14:textId="77777777" w:rsidR="006F2392" w:rsidRDefault="006F2392" w:rsidP="007D259F">
      <w:pPr>
        <w:pStyle w:val="a3"/>
        <w:shd w:val="clear" w:color="auto" w:fill="FFFFFF"/>
        <w:spacing w:before="0" w:beforeAutospacing="0" w:after="0" w:afterAutospacing="0" w:line="212" w:lineRule="atLeast"/>
        <w:ind w:firstLine="709"/>
        <w:jc w:val="both"/>
        <w:rPr>
          <w:rStyle w:val="a4"/>
          <w:b w:val="0"/>
          <w:color w:val="000000" w:themeColor="text1"/>
          <w:spacing w:val="2"/>
          <w:sz w:val="28"/>
          <w:szCs w:val="28"/>
          <w:bdr w:val="none" w:sz="0" w:space="0" w:color="auto" w:frame="1"/>
        </w:rPr>
      </w:pPr>
    </w:p>
    <w:p w14:paraId="5E5DB7FA" w14:textId="77777777" w:rsidR="006F2392" w:rsidRDefault="006F2392" w:rsidP="007D259F">
      <w:pPr>
        <w:pStyle w:val="a3"/>
        <w:shd w:val="clear" w:color="auto" w:fill="FFFFFF"/>
        <w:spacing w:before="0" w:beforeAutospacing="0" w:after="0" w:afterAutospacing="0" w:line="212" w:lineRule="atLeast"/>
        <w:ind w:firstLine="709"/>
        <w:jc w:val="both"/>
        <w:rPr>
          <w:rStyle w:val="a4"/>
          <w:b w:val="0"/>
          <w:color w:val="000000" w:themeColor="text1"/>
          <w:spacing w:val="2"/>
          <w:sz w:val="28"/>
          <w:szCs w:val="28"/>
          <w:bdr w:val="none" w:sz="0" w:space="0" w:color="auto" w:frame="1"/>
        </w:rPr>
      </w:pPr>
    </w:p>
    <w:p w14:paraId="4125B0CB" w14:textId="166FE981" w:rsidR="00196EC4" w:rsidRPr="005E7167" w:rsidRDefault="008A7CB8" w:rsidP="007D259F">
      <w:pPr>
        <w:pStyle w:val="a3"/>
        <w:shd w:val="clear" w:color="auto" w:fill="FFFFFF"/>
        <w:spacing w:before="0" w:beforeAutospacing="0" w:after="0" w:afterAutospacing="0" w:line="212" w:lineRule="atLeast"/>
        <w:ind w:firstLine="709"/>
        <w:jc w:val="both"/>
        <w:rPr>
          <w:color w:val="000000" w:themeColor="text1"/>
          <w:spacing w:val="2"/>
          <w:sz w:val="28"/>
          <w:szCs w:val="28"/>
        </w:rPr>
      </w:pPr>
      <w:r>
        <w:rPr>
          <w:rStyle w:val="a4"/>
          <w:b w:val="0"/>
          <w:color w:val="000000" w:themeColor="text1"/>
          <w:spacing w:val="2"/>
          <w:sz w:val="28"/>
          <w:szCs w:val="28"/>
          <w:bdr w:val="none" w:sz="0" w:space="0" w:color="auto" w:frame="1"/>
        </w:rPr>
        <w:t xml:space="preserve">Напоминаем, что </w:t>
      </w:r>
      <w:r w:rsidR="00196EC4" w:rsidRPr="008A7CB8">
        <w:rPr>
          <w:rStyle w:val="a4"/>
          <w:bCs w:val="0"/>
          <w:color w:val="000000" w:themeColor="text1"/>
          <w:spacing w:val="2"/>
          <w:sz w:val="28"/>
          <w:szCs w:val="28"/>
          <w:bdr w:val="none" w:sz="0" w:space="0" w:color="auto" w:frame="1"/>
        </w:rPr>
        <w:t>Минерализованная полоса</w:t>
      </w:r>
      <w:r w:rsidR="00196EC4" w:rsidRPr="005E7167">
        <w:rPr>
          <w:color w:val="000000" w:themeColor="text1"/>
          <w:spacing w:val="2"/>
          <w:sz w:val="28"/>
          <w:szCs w:val="28"/>
        </w:rPr>
        <w:t> – это искусственно созданный противопожарный барьер. Он создается путем очистки линейного участка территории, граничащего с лесным массивом, от горючих материалов. Как правило, это делается механизированным способом: производится вспашка трактором грунта на определенную ширину. В отдельных случаях, где использование средств механизации невозможно, применяется ручная расчистка грунта. Минерализованная полоса предусматривается в профилактических целях - для ограничения распространения и создания условий тушения возможных лесных пожаров.</w:t>
      </w:r>
    </w:p>
    <w:p w14:paraId="5DFC282C" w14:textId="77777777" w:rsidR="00196EC4" w:rsidRDefault="00196EC4" w:rsidP="007D259F">
      <w:pPr>
        <w:pStyle w:val="a3"/>
        <w:shd w:val="clear" w:color="auto" w:fill="FFFFFF"/>
        <w:spacing w:before="0" w:beforeAutospacing="0" w:after="212" w:afterAutospacing="0" w:line="212" w:lineRule="atLeast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5E7167">
        <w:rPr>
          <w:color w:val="000000" w:themeColor="text1"/>
          <w:spacing w:val="2"/>
          <w:sz w:val="28"/>
          <w:szCs w:val="28"/>
        </w:rPr>
        <w:t>Минеральный слой почвы оголяется, а дерн, трава, хвоя, листья и прочие материалы, способные гореть, в процессе этого присыпаются землей. При очаговых возгораниях такая вспаханная полоса препятствует распространению низового пожара на другие участки лесного массива.</w:t>
      </w:r>
    </w:p>
    <w:p w14:paraId="4ADC7AC6" w14:textId="77777777" w:rsidR="007D259F" w:rsidRPr="00910D6C" w:rsidRDefault="007D259F" w:rsidP="007D25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10D6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Ответственность за сжигание растительности на полях предусмотрена</w:t>
      </w:r>
      <w:r w:rsidRPr="00910D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п. 218 Правил противопожарного режима, утвержденных постановлением Правительства РФ 25.04.2012 №390, которым установлен запрет сжигания сухой травянистой растительности, стерни, пожнивных остатков на землях сельскохозяйственного назначения и землях запаса, разведение костров на полях. Частью 1 ст. 20.4 КоАП РФ установлена административная ответственность за нарушение требований пожарной безопасности. При этом, предусмотрено наказание в виде предупреждения или наложения административного штрафа для граждан в размере от двух до трех тысяч рублей; на должностных лиц – от шести до пятнадцати тысяч рублей; на лиц, осуществляющих предпринимательскую деятельность без образования юридического лица, – от двадцати до тридцати тысяч рублей; на юридических лиц – от ста пятидесяти до двухсот тысяч рублей.</w:t>
      </w:r>
    </w:p>
    <w:p w14:paraId="323B0CA9" w14:textId="77777777" w:rsidR="00910D6C" w:rsidRPr="00910D6C" w:rsidRDefault="00910D6C" w:rsidP="007D259F">
      <w:pPr>
        <w:pStyle w:val="a3"/>
        <w:shd w:val="clear" w:color="auto" w:fill="FFFFFF"/>
        <w:spacing w:before="0" w:beforeAutospacing="0" w:after="0" w:afterAutospacing="0" w:line="212" w:lineRule="atLeast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910D6C">
        <w:rPr>
          <w:color w:val="000000" w:themeColor="text1"/>
          <w:spacing w:val="2"/>
          <w:sz w:val="28"/>
          <w:szCs w:val="28"/>
        </w:rPr>
        <w:t>За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ч. 2 ст. 8.7 КоАП РФ предусмотрена ответственность в виде наложения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14:paraId="04DF7BA0" w14:textId="24771318" w:rsidR="00F80D7F" w:rsidRDefault="00910D6C" w:rsidP="006F2392">
      <w:pPr>
        <w:pStyle w:val="a3"/>
        <w:shd w:val="clear" w:color="auto" w:fill="FFFFFF"/>
        <w:spacing w:before="0" w:beforeAutospacing="0" w:after="0" w:afterAutospacing="0" w:line="212" w:lineRule="atLeast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910D6C">
        <w:rPr>
          <w:color w:val="000000" w:themeColor="text1"/>
          <w:spacing w:val="2"/>
          <w:sz w:val="28"/>
          <w:szCs w:val="28"/>
        </w:rPr>
        <w:t> </w:t>
      </w:r>
    </w:p>
    <w:p w14:paraId="1EE73EBF" w14:textId="2B96A67B" w:rsidR="00F80D7F" w:rsidRDefault="007D259F" w:rsidP="005E7167">
      <w:pPr>
        <w:pStyle w:val="a3"/>
        <w:shd w:val="clear" w:color="auto" w:fill="FFFFFF"/>
        <w:spacing w:before="0" w:beforeAutospacing="0" w:after="212" w:afterAutospacing="0" w:line="212" w:lineRule="atLeast"/>
        <w:ind w:left="-709" w:firstLine="709"/>
        <w:jc w:val="both"/>
        <w:rPr>
          <w:color w:val="000000" w:themeColor="text1"/>
          <w:spacing w:val="2"/>
          <w:sz w:val="28"/>
          <w:szCs w:val="28"/>
        </w:rPr>
      </w:pPr>
      <w:r>
        <w:rPr>
          <w:noProof/>
        </w:rPr>
        <w:drawing>
          <wp:inline distT="0" distB="0" distL="0" distR="0" wp14:anchorId="2585B334" wp14:editId="7448BE1D">
            <wp:extent cx="2919615" cy="1556436"/>
            <wp:effectExtent l="0" t="0" r="0" b="5715"/>
            <wp:docPr id="8" name="Рисунок 8" descr="Противопожарные минерализованные полосы: устройство разры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тивопожарные минерализованные полосы: устройство разрыв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714" cy="15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color w:val="000000" w:themeColor="text1"/>
          <w:spacing w:val="2"/>
          <w:sz w:val="28"/>
          <w:szCs w:val="28"/>
        </w:rPr>
        <w:drawing>
          <wp:inline distT="0" distB="0" distL="0" distR="0" wp14:anchorId="4D7D78DA" wp14:editId="61921790">
            <wp:extent cx="2776392" cy="1552239"/>
            <wp:effectExtent l="0" t="0" r="5080" b="0"/>
            <wp:docPr id="7" name="Рисунок 7" descr="C:\Users\User\AppData\Local\Microsoft\Windows\INetCache\Content.MSO\FEFFF0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MSO\FEFFF07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892" cy="155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D7F" w:rsidSect="006F2392">
      <w:pgSz w:w="11906" w:h="16838"/>
      <w:pgMar w:top="28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67"/>
    <w:rsid w:val="000D1856"/>
    <w:rsid w:val="00196EC4"/>
    <w:rsid w:val="001A3BA8"/>
    <w:rsid w:val="003021FB"/>
    <w:rsid w:val="004D0220"/>
    <w:rsid w:val="00573026"/>
    <w:rsid w:val="005E7167"/>
    <w:rsid w:val="006F2392"/>
    <w:rsid w:val="007D259F"/>
    <w:rsid w:val="008A7CB8"/>
    <w:rsid w:val="00910D6C"/>
    <w:rsid w:val="00E96FB2"/>
    <w:rsid w:val="00F8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756C"/>
  <w15:docId w15:val="{C7CA3463-B1BA-4D1C-A9A6-EDFCEA69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3026"/>
  </w:style>
  <w:style w:type="paragraph" w:styleId="2">
    <w:name w:val="heading 2"/>
    <w:basedOn w:val="a"/>
    <w:link w:val="20"/>
    <w:uiPriority w:val="9"/>
    <w:qFormat/>
    <w:rsid w:val="00910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1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1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0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910D6C"/>
  </w:style>
  <w:style w:type="character" w:styleId="a7">
    <w:name w:val="Emphasis"/>
    <w:basedOn w:val="a0"/>
    <w:uiPriority w:val="20"/>
    <w:qFormat/>
    <w:rsid w:val="00910D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75E2D-DB71-4D5C-84CF-42EA8D26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6</cp:revision>
  <cp:lastPrinted>2022-06-14T15:16:00Z</cp:lastPrinted>
  <dcterms:created xsi:type="dcterms:W3CDTF">2022-05-24T07:54:00Z</dcterms:created>
  <dcterms:modified xsi:type="dcterms:W3CDTF">2022-06-16T10:02:00Z</dcterms:modified>
</cp:coreProperties>
</file>