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A6" w:rsidRPr="00C71661" w:rsidRDefault="00B432A6" w:rsidP="00B432A6">
      <w:pPr>
        <w:ind w:left="3402"/>
        <w:jc w:val="right"/>
      </w:pPr>
      <w:r w:rsidRPr="00C71661">
        <w:t>Приложение 3</w:t>
      </w:r>
    </w:p>
    <w:p w:rsidR="00B432A6" w:rsidRPr="00F013B8" w:rsidRDefault="00B432A6" w:rsidP="00B432A6">
      <w:pPr>
        <w:widowControl w:val="0"/>
        <w:autoSpaceDE w:val="0"/>
        <w:autoSpaceDN w:val="0"/>
        <w:ind w:left="3402"/>
        <w:jc w:val="right"/>
      </w:pPr>
      <w:r w:rsidRPr="00C71661">
        <w:t xml:space="preserve">к </w:t>
      </w:r>
      <w:hyperlink w:anchor="Par31" w:history="1">
        <w:r w:rsidRPr="00C71661">
          <w:rPr>
            <w:color w:val="000000"/>
          </w:rPr>
          <w:t>Положени</w:t>
        </w:r>
      </w:hyperlink>
      <w:r w:rsidRPr="00C71661">
        <w:rPr>
          <w:color w:val="000000"/>
        </w:rPr>
        <w:t xml:space="preserve">ю о сообщении лицами, замещающими </w:t>
      </w:r>
      <w:r w:rsidRPr="00C71661">
        <w:t xml:space="preserve">муниципальные </w:t>
      </w:r>
      <w:r w:rsidRPr="00C71661">
        <w:rPr>
          <w:color w:val="000000"/>
        </w:rPr>
        <w:t xml:space="preserve">должности в </w:t>
      </w:r>
      <w:proofErr w:type="spellStart"/>
      <w:r w:rsidRPr="00C71661">
        <w:rPr>
          <w:rStyle w:val="FontStyle23"/>
        </w:rPr>
        <w:t>Осташковском</w:t>
      </w:r>
      <w:proofErr w:type="spellEnd"/>
      <w:r w:rsidRPr="00C71661">
        <w:rPr>
          <w:rStyle w:val="FontStyle23"/>
        </w:rPr>
        <w:t xml:space="preserve"> городском округе</w:t>
      </w:r>
      <w:r w:rsidRPr="00C71661">
        <w:rPr>
          <w:color w:val="000000"/>
        </w:rPr>
        <w:t xml:space="preserve"> </w:t>
      </w:r>
      <w:r w:rsidRPr="00C71661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C71661">
        <w:rPr>
          <w:color w:val="000000"/>
        </w:rPr>
        <w:t>, сдачи и оценки подарка, реализации (выкупе) и зачислении средств, вырученных от его реализации</w:t>
      </w:r>
    </w:p>
    <w:p w:rsidR="00B432A6" w:rsidRPr="00F013B8" w:rsidRDefault="00B432A6" w:rsidP="00B432A6">
      <w:pPr>
        <w:widowControl w:val="0"/>
        <w:autoSpaceDE w:val="0"/>
        <w:autoSpaceDN w:val="0"/>
        <w:jc w:val="both"/>
      </w:pPr>
    </w:p>
    <w:p w:rsidR="00B432A6" w:rsidRPr="00F013B8" w:rsidRDefault="00B432A6" w:rsidP="00B432A6">
      <w:pPr>
        <w:widowControl w:val="0"/>
        <w:autoSpaceDE w:val="0"/>
        <w:autoSpaceDN w:val="0"/>
        <w:jc w:val="center"/>
      </w:pPr>
      <w:bookmarkStart w:id="0" w:name="P220"/>
      <w:bookmarkEnd w:id="0"/>
      <w:r w:rsidRPr="00F013B8">
        <w:t>Акт</w:t>
      </w:r>
    </w:p>
    <w:p w:rsidR="00B432A6" w:rsidRPr="00F013B8" w:rsidRDefault="00B432A6" w:rsidP="00B432A6">
      <w:pPr>
        <w:widowControl w:val="0"/>
        <w:autoSpaceDE w:val="0"/>
        <w:autoSpaceDN w:val="0"/>
        <w:jc w:val="center"/>
      </w:pPr>
      <w:r w:rsidRPr="00F013B8">
        <w:t>приема-передачи подарка(</w:t>
      </w:r>
      <w:proofErr w:type="spellStart"/>
      <w:r w:rsidRPr="00F013B8">
        <w:t>ов</w:t>
      </w:r>
      <w:proofErr w:type="spellEnd"/>
      <w:r w:rsidRPr="00F013B8">
        <w:t>), полученного(</w:t>
      </w:r>
      <w:proofErr w:type="spellStart"/>
      <w:r w:rsidRPr="00F013B8">
        <w:t>ых</w:t>
      </w:r>
      <w:proofErr w:type="spellEnd"/>
      <w:r w:rsidRPr="00F013B8">
        <w:t>) в связи</w:t>
      </w:r>
    </w:p>
    <w:p w:rsidR="00B432A6" w:rsidRPr="00F013B8" w:rsidRDefault="00B432A6" w:rsidP="00B432A6">
      <w:pPr>
        <w:widowControl w:val="0"/>
        <w:autoSpaceDE w:val="0"/>
        <w:autoSpaceDN w:val="0"/>
        <w:jc w:val="center"/>
      </w:pPr>
      <w:r w:rsidRPr="00F013B8">
        <w:t>с протокольными мероприятиями, служебными командировками</w:t>
      </w:r>
    </w:p>
    <w:p w:rsidR="00B432A6" w:rsidRPr="00F013B8" w:rsidRDefault="00B432A6" w:rsidP="00B432A6">
      <w:pPr>
        <w:widowControl w:val="0"/>
        <w:autoSpaceDE w:val="0"/>
        <w:autoSpaceDN w:val="0"/>
        <w:jc w:val="center"/>
      </w:pPr>
      <w:r w:rsidRPr="00F013B8">
        <w:t>и другими официальными мероприятиями</w:t>
      </w:r>
    </w:p>
    <w:p w:rsidR="00B432A6" w:rsidRPr="00F013B8" w:rsidRDefault="00B432A6" w:rsidP="00B432A6">
      <w:pPr>
        <w:widowControl w:val="0"/>
        <w:autoSpaceDE w:val="0"/>
        <w:autoSpaceDN w:val="0"/>
        <w:jc w:val="both"/>
      </w:pPr>
    </w:p>
    <w:p w:rsidR="00B432A6" w:rsidRPr="00F013B8" w:rsidRDefault="00B432A6" w:rsidP="00B432A6">
      <w:pPr>
        <w:widowControl w:val="0"/>
        <w:autoSpaceDE w:val="0"/>
        <w:autoSpaceDN w:val="0"/>
        <w:jc w:val="both"/>
      </w:pPr>
      <w:r w:rsidRPr="00F013B8">
        <w:t xml:space="preserve">"___" ___________ 20__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3B8">
        <w:t>N __________</w:t>
      </w:r>
    </w:p>
    <w:p w:rsidR="00B432A6" w:rsidRPr="00F013B8" w:rsidRDefault="00B432A6" w:rsidP="00B432A6">
      <w:pPr>
        <w:widowControl w:val="0"/>
        <w:autoSpaceDE w:val="0"/>
        <w:autoSpaceDN w:val="0"/>
        <w:jc w:val="both"/>
      </w:pPr>
    </w:p>
    <w:p w:rsidR="00B432A6" w:rsidRPr="00F013B8" w:rsidRDefault="00B432A6" w:rsidP="00B432A6">
      <w:pPr>
        <w:widowControl w:val="0"/>
        <w:autoSpaceDE w:val="0"/>
        <w:autoSpaceDN w:val="0"/>
        <w:jc w:val="both"/>
      </w:pPr>
      <w:r w:rsidRPr="00F013B8">
        <w:t>_______________________________________________________________________</w:t>
      </w:r>
      <w:r>
        <w:t>________</w:t>
      </w:r>
    </w:p>
    <w:p w:rsidR="00B432A6" w:rsidRPr="00F013B8" w:rsidRDefault="00B432A6" w:rsidP="00B432A6">
      <w:pPr>
        <w:widowControl w:val="0"/>
        <w:autoSpaceDE w:val="0"/>
        <w:autoSpaceDN w:val="0"/>
        <w:jc w:val="center"/>
      </w:pPr>
      <w:r w:rsidRPr="00F013B8">
        <w:t xml:space="preserve">(Ф.И.О., </w:t>
      </w:r>
      <w:r>
        <w:t>лица, замещающего муниципальную должность на постоянной основе в</w:t>
      </w:r>
    </w:p>
    <w:p w:rsidR="00B432A6" w:rsidRDefault="00B432A6" w:rsidP="00B432A6">
      <w:pPr>
        <w:widowControl w:val="0"/>
        <w:autoSpaceDE w:val="0"/>
        <w:autoSpaceDN w:val="0"/>
        <w:jc w:val="center"/>
      </w:pPr>
      <w:proofErr w:type="spellStart"/>
      <w:r>
        <w:t>Осташковской</w:t>
      </w:r>
      <w:proofErr w:type="spellEnd"/>
      <w:r>
        <w:t xml:space="preserve"> городском округе)</w:t>
      </w:r>
    </w:p>
    <w:p w:rsidR="00B432A6" w:rsidRPr="00F013B8" w:rsidRDefault="00B432A6" w:rsidP="00B432A6">
      <w:pPr>
        <w:widowControl w:val="0"/>
        <w:autoSpaceDE w:val="0"/>
        <w:autoSpaceDN w:val="0"/>
        <w:jc w:val="center"/>
      </w:pPr>
    </w:p>
    <w:p w:rsidR="00B432A6" w:rsidRDefault="00B432A6" w:rsidP="00B432A6">
      <w:pPr>
        <w:widowControl w:val="0"/>
        <w:autoSpaceDE w:val="0"/>
        <w:autoSpaceDN w:val="0"/>
        <w:jc w:val="both"/>
      </w:pPr>
      <w:r>
        <w:t xml:space="preserve">в соответствии </w:t>
      </w:r>
      <w:r w:rsidRPr="00F013B8">
        <w:t xml:space="preserve">с Гражданским </w:t>
      </w:r>
      <w:hyperlink r:id="rId4" w:history="1">
        <w:r w:rsidRPr="00C85A36">
          <w:t>кодексом</w:t>
        </w:r>
      </w:hyperlink>
      <w:r>
        <w:t xml:space="preserve"> Российской Федерации,</w:t>
      </w:r>
      <w:r w:rsidRPr="00F013B8">
        <w:t xml:space="preserve"> </w:t>
      </w:r>
      <w:r>
        <w:t>Федеральным</w:t>
      </w:r>
      <w:r w:rsidRPr="000F2A8B">
        <w:t xml:space="preserve"> закон</w:t>
      </w:r>
      <w:r>
        <w:t>ом</w:t>
      </w:r>
      <w:r w:rsidRPr="000F2A8B">
        <w:t xml:space="preserve"> от 25.12.2008 № 273-ФЗ «О противодействии коррупции»</w:t>
      </w:r>
      <w:r w:rsidRPr="00F013B8">
        <w:t xml:space="preserve"> передает, а материально ответственное лицо </w:t>
      </w:r>
      <w:r w:rsidRPr="00C85A36">
        <w:t>Комитет</w:t>
      </w:r>
      <w:r>
        <w:t>а</w:t>
      </w:r>
      <w:r w:rsidRPr="00C85A36">
        <w:t xml:space="preserve"> по управлению имуществом и земельным отношением Осташковского городского округа</w:t>
      </w:r>
    </w:p>
    <w:p w:rsidR="00B432A6" w:rsidRPr="00F013B8" w:rsidRDefault="00B432A6" w:rsidP="00B432A6">
      <w:pPr>
        <w:widowControl w:val="0"/>
        <w:autoSpaceDE w:val="0"/>
        <w:autoSpaceDN w:val="0"/>
        <w:jc w:val="both"/>
      </w:pPr>
      <w:r w:rsidRPr="00C85A36">
        <w:t xml:space="preserve"> </w:t>
      </w:r>
      <w:r w:rsidRPr="00F013B8">
        <w:t>__________________________________________</w:t>
      </w:r>
      <w:r>
        <w:t>___________________________________</w:t>
      </w:r>
    </w:p>
    <w:p w:rsidR="00B432A6" w:rsidRDefault="00B432A6" w:rsidP="00B432A6">
      <w:pPr>
        <w:widowControl w:val="0"/>
        <w:autoSpaceDE w:val="0"/>
        <w:autoSpaceDN w:val="0"/>
        <w:jc w:val="center"/>
      </w:pPr>
      <w:r w:rsidRPr="00F013B8">
        <w:t>(Ф.И.О., наименование замещаемой должности)</w:t>
      </w:r>
    </w:p>
    <w:p w:rsidR="00B432A6" w:rsidRDefault="00B432A6" w:rsidP="00B432A6">
      <w:pPr>
        <w:widowControl w:val="0"/>
        <w:autoSpaceDE w:val="0"/>
        <w:autoSpaceDN w:val="0"/>
        <w:jc w:val="center"/>
      </w:pPr>
    </w:p>
    <w:p w:rsidR="00B432A6" w:rsidRDefault="00B432A6" w:rsidP="00B432A6">
      <w:pPr>
        <w:widowControl w:val="0"/>
        <w:autoSpaceDE w:val="0"/>
        <w:autoSpaceDN w:val="0"/>
        <w:jc w:val="both"/>
      </w:pPr>
      <w:r w:rsidRPr="00F013B8">
        <w:t>принимает подарок(и), полученный(е) в связи с:</w:t>
      </w:r>
    </w:p>
    <w:p w:rsidR="00B432A6" w:rsidRPr="00F013B8" w:rsidRDefault="00B432A6" w:rsidP="00B432A6">
      <w:pPr>
        <w:widowControl w:val="0"/>
        <w:autoSpaceDE w:val="0"/>
        <w:autoSpaceDN w:val="0"/>
        <w:jc w:val="both"/>
      </w:pPr>
      <w:r w:rsidRPr="00F013B8">
        <w:t xml:space="preserve"> ____________________________</w:t>
      </w:r>
      <w:r>
        <w:t>_________________________________________________</w:t>
      </w:r>
    </w:p>
    <w:p w:rsidR="00B432A6" w:rsidRDefault="00B432A6" w:rsidP="00B432A6">
      <w:pPr>
        <w:widowControl w:val="0"/>
        <w:autoSpaceDE w:val="0"/>
        <w:autoSpaceDN w:val="0"/>
        <w:jc w:val="center"/>
      </w:pPr>
      <w:r w:rsidRPr="00F013B8">
        <w:t>(наименование протокольного</w:t>
      </w:r>
      <w:r>
        <w:t xml:space="preserve"> </w:t>
      </w:r>
      <w:r w:rsidRPr="00F013B8">
        <w:t>мероприятия, служебной командировки, другого</w:t>
      </w:r>
      <w:r>
        <w:t xml:space="preserve"> </w:t>
      </w:r>
      <w:r w:rsidRPr="00F013B8">
        <w:t>официального мероприятия, место и дата проведения)</w:t>
      </w:r>
    </w:p>
    <w:p w:rsidR="00B432A6" w:rsidRPr="00F013B8" w:rsidRDefault="00B432A6" w:rsidP="00B432A6">
      <w:pPr>
        <w:widowControl w:val="0"/>
        <w:autoSpaceDE w:val="0"/>
        <w:autoSpaceDN w:val="0"/>
        <w:jc w:val="center"/>
      </w:pPr>
    </w:p>
    <w:p w:rsidR="00B432A6" w:rsidRPr="00F013B8" w:rsidRDefault="00B432A6" w:rsidP="00B432A6">
      <w:pPr>
        <w:widowControl w:val="0"/>
        <w:autoSpaceDE w:val="0"/>
        <w:autoSpaceDN w:val="0"/>
        <w:jc w:val="both"/>
      </w:pPr>
      <w:r w:rsidRPr="00F013B8">
        <w:t>Наименование подарка(</w:t>
      </w:r>
      <w:proofErr w:type="spellStart"/>
      <w:r w:rsidRPr="00F013B8">
        <w:t>ов</w:t>
      </w:r>
      <w:proofErr w:type="spellEnd"/>
      <w:r w:rsidRPr="00F013B8">
        <w:t>) _________________________________</w:t>
      </w:r>
      <w:r>
        <w:t>_______________________</w:t>
      </w:r>
    </w:p>
    <w:p w:rsidR="00B432A6" w:rsidRPr="00F013B8" w:rsidRDefault="00B432A6" w:rsidP="00B432A6">
      <w:pPr>
        <w:widowControl w:val="0"/>
        <w:autoSpaceDE w:val="0"/>
        <w:autoSpaceDN w:val="0"/>
        <w:jc w:val="both"/>
      </w:pPr>
      <w:r w:rsidRPr="00F013B8">
        <w:t>Приложение: ______________________________</w:t>
      </w:r>
      <w:r>
        <w:t>______________________</w:t>
      </w:r>
      <w:r w:rsidRPr="00F013B8">
        <w:t xml:space="preserve"> на _____ листах</w:t>
      </w:r>
    </w:p>
    <w:p w:rsidR="00B432A6" w:rsidRPr="00F013B8" w:rsidRDefault="00B432A6" w:rsidP="00B432A6">
      <w:pPr>
        <w:widowControl w:val="0"/>
        <w:autoSpaceDE w:val="0"/>
        <w:autoSpaceDN w:val="0"/>
        <w:jc w:val="both"/>
      </w:pPr>
      <w:r w:rsidRPr="00F013B8">
        <w:t>(наименование документов)</w:t>
      </w:r>
    </w:p>
    <w:p w:rsidR="00B432A6" w:rsidRPr="00F013B8" w:rsidRDefault="00B432A6" w:rsidP="00B432A6">
      <w:pPr>
        <w:widowControl w:val="0"/>
        <w:autoSpaceDE w:val="0"/>
        <w:autoSpaceDN w:val="0"/>
        <w:jc w:val="both"/>
      </w:pPr>
    </w:p>
    <w:p w:rsidR="00B432A6" w:rsidRPr="00F013B8" w:rsidRDefault="00B432A6" w:rsidP="00B432A6">
      <w:pPr>
        <w:widowControl w:val="0"/>
        <w:autoSpaceDE w:val="0"/>
        <w:autoSpaceDN w:val="0"/>
        <w:jc w:val="both"/>
      </w:pPr>
      <w:r>
        <w:t>Сдал: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3B8">
        <w:t>Принял:</w:t>
      </w:r>
    </w:p>
    <w:p w:rsidR="00B432A6" w:rsidRPr="00F013B8" w:rsidRDefault="00B432A6" w:rsidP="00B432A6">
      <w:pPr>
        <w:widowControl w:val="0"/>
        <w:autoSpaceDE w:val="0"/>
        <w:autoSpaceDN w:val="0"/>
        <w:jc w:val="both"/>
      </w:pPr>
      <w:r w:rsidRPr="00F013B8">
        <w:t xml:space="preserve">______________________________ </w:t>
      </w:r>
      <w:r>
        <w:tab/>
      </w:r>
      <w:r>
        <w:tab/>
      </w:r>
      <w:r>
        <w:tab/>
      </w:r>
      <w:r w:rsidRPr="00F013B8">
        <w:t>______________________________</w:t>
      </w:r>
    </w:p>
    <w:p w:rsidR="00B432A6" w:rsidRPr="00F013B8" w:rsidRDefault="00B432A6" w:rsidP="00B432A6">
      <w:pPr>
        <w:widowControl w:val="0"/>
        <w:autoSpaceDE w:val="0"/>
        <w:autoSpaceDN w:val="0"/>
        <w:jc w:val="both"/>
      </w:pPr>
      <w:r w:rsidRPr="00F013B8">
        <w:t>(подпись, расшифровка подписи)</w:t>
      </w:r>
      <w:r>
        <w:tab/>
      </w:r>
      <w:r>
        <w:tab/>
      </w:r>
      <w:r>
        <w:tab/>
      </w:r>
      <w:r>
        <w:tab/>
        <w:t>(п</w:t>
      </w:r>
      <w:r w:rsidRPr="00F013B8">
        <w:t>одпись, расшифровка подписи)</w:t>
      </w:r>
    </w:p>
    <w:p w:rsidR="00C95928" w:rsidRDefault="00C95928">
      <w:bookmarkStart w:id="1" w:name="_GoBack"/>
      <w:bookmarkEnd w:id="1"/>
    </w:p>
    <w:sectPr w:rsidR="00C9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A6"/>
    <w:rsid w:val="00B432A6"/>
    <w:rsid w:val="00C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094A2-0D9B-459F-BD97-2B9475A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B432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A1191F94B3C110964C9F4EA767576FF55298FFA8A8C69FCDBC9B138CDE2B5196AE52D2B8AB48C3m84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2019-10-29T09:25:00Z</dcterms:created>
  <dcterms:modified xsi:type="dcterms:W3CDTF">2019-10-29T09:26:00Z</dcterms:modified>
</cp:coreProperties>
</file>