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«УТВЕРЖДЁ</w:t>
      </w:r>
      <w:r w:rsidRPr="005D77FC">
        <w:rPr>
          <w:rFonts w:ascii="Times New Roman" w:hAnsi="Times New Roman"/>
          <w:sz w:val="24"/>
          <w:szCs w:val="24"/>
        </w:rPr>
        <w:t>Н»</w:t>
      </w:r>
    </w:p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7FC">
        <w:rPr>
          <w:rFonts w:ascii="Times New Roman" w:hAnsi="Times New Roman"/>
          <w:sz w:val="24"/>
          <w:szCs w:val="24"/>
        </w:rPr>
        <w:t>распоряжением</w:t>
      </w:r>
    </w:p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</w:t>
      </w:r>
      <w:r w:rsidRPr="005D77FC">
        <w:rPr>
          <w:rFonts w:ascii="Times New Roman" w:hAnsi="Times New Roman"/>
          <w:sz w:val="24"/>
          <w:szCs w:val="24"/>
        </w:rPr>
        <w:t xml:space="preserve"> комиссии</w:t>
      </w:r>
    </w:p>
    <w:p w:rsidR="00C86113" w:rsidRPr="005D77FC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Осташковского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C86113" w:rsidRPr="006C2FCE" w:rsidRDefault="00C86113" w:rsidP="00C861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C2FC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A66AE">
        <w:rPr>
          <w:rFonts w:ascii="Times New Roman" w:hAnsi="Times New Roman"/>
          <w:color w:val="000000"/>
          <w:sz w:val="24"/>
          <w:szCs w:val="24"/>
        </w:rPr>
        <w:t>«20</w:t>
      </w:r>
      <w:r>
        <w:rPr>
          <w:rFonts w:ascii="Times New Roman" w:hAnsi="Times New Roman"/>
          <w:color w:val="000000"/>
          <w:sz w:val="24"/>
          <w:szCs w:val="24"/>
        </w:rPr>
        <w:t>» декабря 2018</w:t>
      </w:r>
      <w:r w:rsidRPr="006C2FCE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9A66AE">
        <w:rPr>
          <w:rFonts w:ascii="Times New Roman" w:hAnsi="Times New Roman"/>
          <w:color w:val="000000"/>
          <w:sz w:val="24"/>
          <w:szCs w:val="24"/>
        </w:rPr>
        <w:t>6</w:t>
      </w:r>
      <w:r w:rsidRPr="006C2F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113" w:rsidRPr="005D77FC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5D77FC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A152F5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План деятельности </w:t>
      </w:r>
    </w:p>
    <w:p w:rsidR="00C86113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комиссии </w:t>
      </w:r>
      <w:proofErr w:type="spellStart"/>
      <w:r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C86113" w:rsidRPr="00A152F5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152F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6113" w:rsidRPr="00A8254B" w:rsidRDefault="00C86113" w:rsidP="00C86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4878"/>
        <w:gridCol w:w="1855"/>
        <w:gridCol w:w="129"/>
        <w:gridCol w:w="2096"/>
      </w:tblGrid>
      <w:tr w:rsidR="00C86113" w:rsidRPr="00A8254B" w:rsidTr="005A747D">
        <w:trPr>
          <w:trHeight w:val="74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8254B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54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6113" w:rsidRPr="00A8254B" w:rsidTr="005A747D">
        <w:trPr>
          <w:trHeight w:val="559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Экспертно</w:t>
            </w:r>
            <w:proofErr w:type="spellEnd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по проектам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муниципальных правовых актов в части, касающейся 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, доходов и источников финансирования дефицита бюджета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а так же муниципальных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 год и на плановый период 2020 и 2021 годов»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0552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исполнением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, представление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Думе,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заключений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за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квартал,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первое полугодие и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Думе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 заключения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годовой отчет об исполнении 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805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80552B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Проведение экспертизы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2020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2021 и 2022 годов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и представление заключения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Думе,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Экспертно-аналитическое мероприятие «Анализ исполнения в 2018 году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Закона Тверской области от 07.12.2011 №75-ЗО «О бесплатном предоставлении гражданам, имеющим трёх и более детей, земельных участков на территории Тверской области»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8749EC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Контрольно</w:t>
            </w:r>
            <w:proofErr w:type="spellEnd"/>
            <w:r w:rsidRPr="00F05E48">
              <w:rPr>
                <w:rFonts w:ascii="Times New Roman" w:hAnsi="Times New Roman"/>
                <w:b/>
                <w:sz w:val="24"/>
                <w:szCs w:val="24"/>
              </w:rPr>
              <w:t xml:space="preserve"> – аналитическая деятельность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по проверке законности и результативности (эффективности и экономности) использования средств муниципального дорожного фонда за 2018 год и истекший период 2019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по проверке законности и результативности (эффективности и экономности) использования бюджетных средств Муниципальным бюджетным культурно-досуговым учреждением Дворец культуры «Юбилейный» за 2018 год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по проверке законности и результативности (эффективности и экономности) использования бюджетных средств, выделенных на реализацию мероприятий муниципальной программы «Молодёжь Селигера на 2018-2023 годы» за 2018 год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0B17D0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205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Обследования, относящиеся к компетенции Контрольно-счетной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9836C8" w:rsidRDefault="00C86113" w:rsidP="005A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в соответствии с распоряжением Контрольно-счетной комиссии</w:t>
            </w:r>
          </w:p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Default="00C86113" w:rsidP="005A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676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C86113" w:rsidRPr="00F05E48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845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Организационно-методическая и информационная </w:t>
            </w:r>
            <w:r w:rsidRPr="00F05E4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C86113" w:rsidRPr="00A8254B" w:rsidTr="005A747D">
        <w:trPr>
          <w:trHeight w:val="958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результатах проведенных Контрольно-счетной комиссией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контрольных и экспертно-аналитических мероприятий для размещения ее на сайте в информационно-телекоммуникационной сети Интернет.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отдельных локальных нормативных правовых актов, регулирующих деятельность Контрольно-счетной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по вопросам, не определенным Регламентом Контрольно-счетной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Думе отчёта о деятельности Контрольно-счетной комиссии за 2018 год.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E4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Методологическое обеспечение </w:t>
            </w:r>
          </w:p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Default="00C86113" w:rsidP="009A6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9A66AE">
              <w:rPr>
                <w:rFonts w:ascii="Times New Roman" w:hAnsi="Times New Roman"/>
                <w:sz w:val="24"/>
                <w:szCs w:val="24"/>
              </w:rPr>
              <w:t xml:space="preserve"> УФСБ России по Тверской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органами прокуратуры</w:t>
            </w:r>
            <w:r w:rsidR="009A66AE">
              <w:rPr>
                <w:rFonts w:ascii="Times New Roman" w:hAnsi="Times New Roman"/>
                <w:sz w:val="24"/>
                <w:szCs w:val="24"/>
              </w:rPr>
              <w:t>, правоохранительными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>, органами государственного (муниципального) финансового контроля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F05E48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/>
                <w:sz w:val="24"/>
                <w:szCs w:val="24"/>
              </w:rPr>
              <w:t>Савин А. С.</w:t>
            </w:r>
          </w:p>
        </w:tc>
      </w:tr>
    </w:tbl>
    <w:p w:rsidR="007027A5" w:rsidRDefault="007027A5"/>
    <w:sectPr w:rsidR="0070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21E1"/>
    <w:multiLevelType w:val="hybridMultilevel"/>
    <w:tmpl w:val="14EC111C"/>
    <w:lvl w:ilvl="0" w:tplc="8624BD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13"/>
    <w:rsid w:val="007027A5"/>
    <w:rsid w:val="009A66AE"/>
    <w:rsid w:val="00C86113"/>
    <w:rsid w:val="00F3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3</cp:revision>
  <dcterms:created xsi:type="dcterms:W3CDTF">2018-12-13T13:28:00Z</dcterms:created>
  <dcterms:modified xsi:type="dcterms:W3CDTF">2018-12-28T09:01:00Z</dcterms:modified>
</cp:coreProperties>
</file>