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270BD" w14:textId="77777777" w:rsidR="001070BF" w:rsidRPr="00816327" w:rsidRDefault="001070BF" w:rsidP="001070BF">
      <w:pPr>
        <w:jc w:val="center"/>
        <w:rPr>
          <w:b/>
          <w:sz w:val="26"/>
          <w:szCs w:val="26"/>
        </w:rPr>
      </w:pPr>
      <w:r w:rsidRPr="00816327">
        <w:rPr>
          <w:b/>
          <w:sz w:val="26"/>
          <w:szCs w:val="26"/>
        </w:rPr>
        <w:t>Финансовое управление Осташковского городского округа</w:t>
      </w:r>
    </w:p>
    <w:p w14:paraId="3F7BD6CE" w14:textId="77777777" w:rsidR="001070BF" w:rsidRPr="00816327" w:rsidRDefault="001070BF" w:rsidP="001070BF">
      <w:pPr>
        <w:jc w:val="center"/>
        <w:rPr>
          <w:b/>
          <w:sz w:val="26"/>
          <w:szCs w:val="26"/>
        </w:rPr>
      </w:pPr>
    </w:p>
    <w:p w14:paraId="0CEC7601" w14:textId="77777777" w:rsidR="001070BF" w:rsidRPr="00816327" w:rsidRDefault="001070BF" w:rsidP="001070BF">
      <w:pPr>
        <w:jc w:val="center"/>
        <w:rPr>
          <w:b/>
          <w:sz w:val="26"/>
          <w:szCs w:val="26"/>
        </w:rPr>
      </w:pPr>
      <w:r w:rsidRPr="00816327">
        <w:rPr>
          <w:b/>
          <w:sz w:val="26"/>
          <w:szCs w:val="26"/>
        </w:rPr>
        <w:t xml:space="preserve">РЕШЕНИЕ </w:t>
      </w:r>
    </w:p>
    <w:p w14:paraId="6677BDAE" w14:textId="094F6A79" w:rsidR="001070BF" w:rsidRDefault="009A727A" w:rsidP="003968F4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26749A">
        <w:rPr>
          <w:b/>
          <w:sz w:val="26"/>
          <w:szCs w:val="26"/>
        </w:rPr>
        <w:t>5</w:t>
      </w:r>
      <w:r w:rsidR="003968F4" w:rsidRPr="00014B4E">
        <w:rPr>
          <w:b/>
          <w:sz w:val="26"/>
          <w:szCs w:val="26"/>
        </w:rPr>
        <w:t>.0</w:t>
      </w:r>
      <w:r w:rsidR="00D83A21" w:rsidRPr="00014B4E">
        <w:rPr>
          <w:b/>
          <w:sz w:val="26"/>
          <w:szCs w:val="26"/>
        </w:rPr>
        <w:t>2</w:t>
      </w:r>
      <w:r w:rsidR="00727FDC" w:rsidRPr="00014B4E">
        <w:rPr>
          <w:b/>
          <w:sz w:val="26"/>
          <w:szCs w:val="26"/>
        </w:rPr>
        <w:t>.202</w:t>
      </w:r>
      <w:r w:rsidR="00286A64" w:rsidRPr="00014B4E">
        <w:rPr>
          <w:b/>
          <w:sz w:val="26"/>
          <w:szCs w:val="26"/>
        </w:rPr>
        <w:t>1</w:t>
      </w:r>
      <w:r w:rsidR="001070BF" w:rsidRPr="00014B4E">
        <w:rPr>
          <w:b/>
          <w:sz w:val="26"/>
          <w:szCs w:val="26"/>
        </w:rPr>
        <w:t xml:space="preserve"> г.         </w:t>
      </w:r>
      <w:r w:rsidR="003968F4" w:rsidRPr="00014B4E">
        <w:rPr>
          <w:b/>
          <w:sz w:val="26"/>
          <w:szCs w:val="26"/>
        </w:rPr>
        <w:t xml:space="preserve">   </w:t>
      </w:r>
      <w:r w:rsidR="001070BF" w:rsidRPr="00014B4E">
        <w:rPr>
          <w:b/>
          <w:sz w:val="26"/>
          <w:szCs w:val="26"/>
        </w:rPr>
        <w:t xml:space="preserve">                                                         </w:t>
      </w:r>
      <w:r w:rsidR="00197BB3" w:rsidRPr="00014B4E">
        <w:rPr>
          <w:b/>
          <w:sz w:val="26"/>
          <w:szCs w:val="26"/>
        </w:rPr>
        <w:t xml:space="preserve">      </w:t>
      </w:r>
      <w:r w:rsidR="001070BF" w:rsidRPr="00014B4E">
        <w:rPr>
          <w:b/>
          <w:sz w:val="26"/>
          <w:szCs w:val="26"/>
        </w:rPr>
        <w:t xml:space="preserve">                       </w:t>
      </w:r>
      <w:r w:rsidR="00816327" w:rsidRPr="00014B4E">
        <w:rPr>
          <w:b/>
          <w:sz w:val="26"/>
          <w:szCs w:val="26"/>
        </w:rPr>
        <w:t xml:space="preserve">            </w:t>
      </w:r>
      <w:r w:rsidR="001070BF" w:rsidRPr="00014B4E">
        <w:rPr>
          <w:b/>
          <w:sz w:val="26"/>
          <w:szCs w:val="26"/>
        </w:rPr>
        <w:t xml:space="preserve">             </w:t>
      </w:r>
      <w:r w:rsidR="003968F4" w:rsidRPr="003968F4">
        <w:rPr>
          <w:b/>
          <w:sz w:val="26"/>
          <w:szCs w:val="26"/>
        </w:rPr>
        <w:t xml:space="preserve">№ </w:t>
      </w:r>
      <w:r w:rsidR="00834A06">
        <w:rPr>
          <w:b/>
          <w:sz w:val="26"/>
          <w:szCs w:val="26"/>
        </w:rPr>
        <w:t>3</w:t>
      </w:r>
      <w:r w:rsidR="001070BF" w:rsidRPr="003968F4">
        <w:rPr>
          <w:b/>
          <w:sz w:val="26"/>
          <w:szCs w:val="26"/>
        </w:rPr>
        <w:t>-В</w:t>
      </w:r>
    </w:p>
    <w:p w14:paraId="1AB4BAB1" w14:textId="77777777" w:rsidR="003968F4" w:rsidRPr="003968F4" w:rsidRDefault="003968F4" w:rsidP="003968F4">
      <w:pPr>
        <w:rPr>
          <w:b/>
          <w:sz w:val="26"/>
          <w:szCs w:val="26"/>
        </w:rPr>
      </w:pPr>
    </w:p>
    <w:p w14:paraId="226AE328" w14:textId="19C9CFF6" w:rsidR="001070BF" w:rsidRPr="00816327" w:rsidRDefault="001070BF" w:rsidP="00727FDC">
      <w:pPr>
        <w:keepNext/>
        <w:suppressAutoHyphens/>
        <w:ind w:firstLine="709"/>
        <w:jc w:val="both"/>
        <w:rPr>
          <w:sz w:val="26"/>
          <w:szCs w:val="26"/>
        </w:rPr>
      </w:pPr>
      <w:r w:rsidRPr="00816327">
        <w:rPr>
          <w:sz w:val="26"/>
          <w:szCs w:val="26"/>
        </w:rPr>
        <w:t>Финансовое управление Осташковского городского округа ИНН 69130</w:t>
      </w:r>
      <w:r w:rsidR="00727FDC">
        <w:rPr>
          <w:sz w:val="26"/>
          <w:szCs w:val="26"/>
        </w:rPr>
        <w:t>17051</w:t>
      </w:r>
      <w:r w:rsidRPr="00816327">
        <w:rPr>
          <w:sz w:val="26"/>
          <w:szCs w:val="26"/>
        </w:rPr>
        <w:t>, КПП 691301001</w:t>
      </w:r>
      <w:r w:rsidR="00ED6705">
        <w:rPr>
          <w:sz w:val="26"/>
          <w:szCs w:val="26"/>
        </w:rPr>
        <w:t xml:space="preserve"> (далее – контрольный орган)</w:t>
      </w:r>
      <w:r w:rsidRPr="00816327">
        <w:rPr>
          <w:sz w:val="26"/>
          <w:szCs w:val="26"/>
        </w:rPr>
        <w:t xml:space="preserve">, на основании приказа Финансового управления Осташковского городского округа от </w:t>
      </w:r>
      <w:r w:rsidR="00834A06">
        <w:rPr>
          <w:sz w:val="26"/>
          <w:szCs w:val="26"/>
        </w:rPr>
        <w:t>30</w:t>
      </w:r>
      <w:r w:rsidR="003968F4">
        <w:rPr>
          <w:color w:val="000000"/>
          <w:sz w:val="26"/>
          <w:szCs w:val="26"/>
        </w:rPr>
        <w:t>.</w:t>
      </w:r>
      <w:r w:rsidR="003B3CDC">
        <w:rPr>
          <w:color w:val="000000"/>
          <w:sz w:val="26"/>
          <w:szCs w:val="26"/>
        </w:rPr>
        <w:t>1</w:t>
      </w:r>
      <w:r w:rsidR="00834A06">
        <w:rPr>
          <w:color w:val="000000"/>
          <w:sz w:val="26"/>
          <w:szCs w:val="26"/>
        </w:rPr>
        <w:t>1</w:t>
      </w:r>
      <w:r w:rsidR="003968F4">
        <w:rPr>
          <w:color w:val="000000"/>
          <w:sz w:val="26"/>
          <w:szCs w:val="26"/>
        </w:rPr>
        <w:t>.20</w:t>
      </w:r>
      <w:r w:rsidR="00727FDC">
        <w:rPr>
          <w:color w:val="000000"/>
          <w:sz w:val="26"/>
          <w:szCs w:val="26"/>
        </w:rPr>
        <w:t xml:space="preserve">20 г. № </w:t>
      </w:r>
      <w:r w:rsidR="003B3CDC">
        <w:rPr>
          <w:color w:val="000000"/>
          <w:sz w:val="26"/>
          <w:szCs w:val="26"/>
        </w:rPr>
        <w:t>3</w:t>
      </w:r>
      <w:r w:rsidR="00834A06">
        <w:rPr>
          <w:color w:val="000000"/>
          <w:sz w:val="26"/>
          <w:szCs w:val="26"/>
        </w:rPr>
        <w:t>4</w:t>
      </w:r>
      <w:r w:rsidRPr="00816327">
        <w:rPr>
          <w:color w:val="000000"/>
          <w:sz w:val="26"/>
          <w:szCs w:val="26"/>
        </w:rPr>
        <w:t>-нп</w:t>
      </w:r>
      <w:r w:rsidRPr="00816327">
        <w:rPr>
          <w:sz w:val="26"/>
          <w:szCs w:val="26"/>
        </w:rPr>
        <w:t xml:space="preserve"> «О </w:t>
      </w:r>
      <w:r w:rsidR="003B3CDC">
        <w:rPr>
          <w:sz w:val="26"/>
          <w:szCs w:val="26"/>
        </w:rPr>
        <w:t xml:space="preserve">назначении плановой камеральной проверки в муниципальном бюджетном образовательном учреждении </w:t>
      </w:r>
      <w:r w:rsidR="00834A06">
        <w:rPr>
          <w:sz w:val="26"/>
          <w:szCs w:val="26"/>
        </w:rPr>
        <w:t xml:space="preserve">дополнительного образования </w:t>
      </w:r>
      <w:r w:rsidR="003B3CDC">
        <w:rPr>
          <w:sz w:val="26"/>
          <w:szCs w:val="26"/>
        </w:rPr>
        <w:t>«</w:t>
      </w:r>
      <w:r w:rsidR="00834A06">
        <w:rPr>
          <w:sz w:val="26"/>
          <w:szCs w:val="26"/>
        </w:rPr>
        <w:t>Дом детского творчества</w:t>
      </w:r>
      <w:r w:rsidR="003B3CDC">
        <w:rPr>
          <w:sz w:val="26"/>
          <w:szCs w:val="26"/>
        </w:rPr>
        <w:t>», в</w:t>
      </w:r>
      <w:r w:rsidRPr="00816327">
        <w:rPr>
          <w:sz w:val="26"/>
          <w:szCs w:val="26"/>
        </w:rPr>
        <w:t xml:space="preserve"> соответствии с Планом контрольных мероприятий, осуществляемых Финансовым управлением Осташковского городского округа по внутрен</w:t>
      </w:r>
      <w:r w:rsidR="00727FDC">
        <w:rPr>
          <w:sz w:val="26"/>
          <w:szCs w:val="26"/>
        </w:rPr>
        <w:t>нему финансовому контролю на 2020</w:t>
      </w:r>
      <w:r w:rsidRPr="00816327">
        <w:rPr>
          <w:sz w:val="26"/>
          <w:szCs w:val="26"/>
        </w:rPr>
        <w:t xml:space="preserve"> год, начальником отдела казначейского исполнения бюджета и контроля Федотовым В.Н. и ведущим специалистом отдела казначейского исполнения бюджета и контроля Финансового управления Осташковского городского округа Максимовой Ю.А. проведена плановая камеральная проверка </w:t>
      </w:r>
      <w:r w:rsidR="00834A06">
        <w:rPr>
          <w:sz w:val="26"/>
          <w:szCs w:val="26"/>
        </w:rPr>
        <w:t>м</w:t>
      </w:r>
      <w:r w:rsidRPr="00816327">
        <w:rPr>
          <w:color w:val="000000"/>
          <w:sz w:val="26"/>
          <w:szCs w:val="26"/>
        </w:rPr>
        <w:t xml:space="preserve">униципального бюджетного образовательного учреждения </w:t>
      </w:r>
      <w:r w:rsidR="00834A06">
        <w:rPr>
          <w:sz w:val="26"/>
          <w:szCs w:val="26"/>
        </w:rPr>
        <w:t>дополнительного образования «Дом детского творчества»,</w:t>
      </w:r>
      <w:r w:rsidRPr="006A5863">
        <w:rPr>
          <w:color w:val="000000" w:themeColor="text1"/>
          <w:sz w:val="26"/>
          <w:szCs w:val="26"/>
        </w:rPr>
        <w:t xml:space="preserve"> </w:t>
      </w:r>
      <w:r w:rsidRPr="00816327">
        <w:rPr>
          <w:sz w:val="26"/>
          <w:szCs w:val="26"/>
        </w:rPr>
        <w:t xml:space="preserve">ИНН </w:t>
      </w:r>
      <w:r w:rsidR="006A5863">
        <w:rPr>
          <w:color w:val="000000" w:themeColor="text1"/>
          <w:sz w:val="26"/>
          <w:szCs w:val="26"/>
        </w:rPr>
        <w:t>6913007</w:t>
      </w:r>
      <w:r w:rsidR="00834A06">
        <w:rPr>
          <w:color w:val="000000" w:themeColor="text1"/>
          <w:sz w:val="26"/>
          <w:szCs w:val="26"/>
        </w:rPr>
        <w:t>960</w:t>
      </w:r>
      <w:r w:rsidRPr="00816327">
        <w:rPr>
          <w:color w:val="000000"/>
          <w:sz w:val="26"/>
          <w:szCs w:val="26"/>
        </w:rPr>
        <w:t>, КПП 691301001</w:t>
      </w:r>
      <w:r w:rsidRPr="00816327">
        <w:rPr>
          <w:sz w:val="26"/>
          <w:szCs w:val="26"/>
        </w:rPr>
        <w:t xml:space="preserve"> (далее – учреждение, заказчик) за период с</w:t>
      </w:r>
      <w:r w:rsidRPr="00816327">
        <w:rPr>
          <w:color w:val="000000"/>
          <w:sz w:val="26"/>
          <w:szCs w:val="26"/>
        </w:rPr>
        <w:t xml:space="preserve"> 01.</w:t>
      </w:r>
      <w:r w:rsidR="003B3CDC">
        <w:rPr>
          <w:color w:val="000000"/>
          <w:sz w:val="26"/>
          <w:szCs w:val="26"/>
        </w:rPr>
        <w:t>1</w:t>
      </w:r>
      <w:r w:rsidR="00834A06">
        <w:rPr>
          <w:color w:val="000000"/>
          <w:sz w:val="26"/>
          <w:szCs w:val="26"/>
        </w:rPr>
        <w:t>1</w:t>
      </w:r>
      <w:r w:rsidRPr="00816327">
        <w:rPr>
          <w:color w:val="000000"/>
          <w:sz w:val="26"/>
          <w:szCs w:val="26"/>
        </w:rPr>
        <w:t>.201</w:t>
      </w:r>
      <w:r w:rsidR="006A5863">
        <w:rPr>
          <w:color w:val="000000"/>
          <w:sz w:val="26"/>
          <w:szCs w:val="26"/>
        </w:rPr>
        <w:t>9</w:t>
      </w:r>
      <w:r w:rsidRPr="00816327">
        <w:rPr>
          <w:color w:val="000000"/>
          <w:sz w:val="26"/>
          <w:szCs w:val="26"/>
        </w:rPr>
        <w:t xml:space="preserve"> </w:t>
      </w:r>
      <w:r w:rsidR="00816327">
        <w:rPr>
          <w:color w:val="000000"/>
          <w:sz w:val="26"/>
          <w:szCs w:val="26"/>
        </w:rPr>
        <w:t xml:space="preserve">г. </w:t>
      </w:r>
      <w:r w:rsidRPr="00816327">
        <w:rPr>
          <w:color w:val="000000"/>
          <w:sz w:val="26"/>
          <w:szCs w:val="26"/>
        </w:rPr>
        <w:t xml:space="preserve">по </w:t>
      </w:r>
      <w:r w:rsidR="003B3CDC">
        <w:rPr>
          <w:color w:val="000000"/>
          <w:sz w:val="26"/>
          <w:szCs w:val="26"/>
        </w:rPr>
        <w:t>3</w:t>
      </w:r>
      <w:r w:rsidR="00834A06">
        <w:rPr>
          <w:color w:val="000000"/>
          <w:sz w:val="26"/>
          <w:szCs w:val="26"/>
        </w:rPr>
        <w:t>1</w:t>
      </w:r>
      <w:r w:rsidRPr="00816327">
        <w:rPr>
          <w:color w:val="000000"/>
          <w:sz w:val="26"/>
          <w:szCs w:val="26"/>
        </w:rPr>
        <w:t>.</w:t>
      </w:r>
      <w:r w:rsidR="00834A06">
        <w:rPr>
          <w:color w:val="000000"/>
          <w:sz w:val="26"/>
          <w:szCs w:val="26"/>
        </w:rPr>
        <w:t>10</w:t>
      </w:r>
      <w:r w:rsidRPr="00816327">
        <w:rPr>
          <w:color w:val="000000"/>
          <w:sz w:val="26"/>
          <w:szCs w:val="26"/>
        </w:rPr>
        <w:t>.20</w:t>
      </w:r>
      <w:r w:rsidR="006A5863">
        <w:rPr>
          <w:color w:val="000000"/>
          <w:sz w:val="26"/>
          <w:szCs w:val="26"/>
        </w:rPr>
        <w:t>20</w:t>
      </w:r>
      <w:r w:rsidRPr="00816327">
        <w:rPr>
          <w:color w:val="000000"/>
          <w:sz w:val="26"/>
          <w:szCs w:val="26"/>
        </w:rPr>
        <w:t xml:space="preserve"> </w:t>
      </w:r>
      <w:r w:rsidRPr="00816327">
        <w:rPr>
          <w:sz w:val="26"/>
          <w:szCs w:val="26"/>
        </w:rPr>
        <w:t>г.</w:t>
      </w:r>
    </w:p>
    <w:p w14:paraId="79993A9D" w14:textId="3ABC4D09" w:rsidR="006A5863" w:rsidRPr="00286A64" w:rsidRDefault="006A5863" w:rsidP="006A5863">
      <w:pPr>
        <w:keepNext/>
        <w:suppressAutoHyphens/>
        <w:ind w:firstLine="709"/>
        <w:jc w:val="both"/>
        <w:rPr>
          <w:color w:val="FF0000"/>
          <w:sz w:val="26"/>
          <w:szCs w:val="26"/>
        </w:rPr>
      </w:pPr>
      <w:r w:rsidRPr="00816327">
        <w:rPr>
          <w:sz w:val="26"/>
          <w:szCs w:val="26"/>
        </w:rPr>
        <w:t xml:space="preserve">В ходе контрольного мероприятия установлены нарушения, которые отражены в акте проверки № </w:t>
      </w:r>
      <w:r w:rsidR="00834A06">
        <w:rPr>
          <w:sz w:val="26"/>
          <w:szCs w:val="26"/>
        </w:rPr>
        <w:t>3</w:t>
      </w:r>
      <w:r w:rsidRPr="00816327">
        <w:rPr>
          <w:sz w:val="26"/>
          <w:szCs w:val="26"/>
        </w:rPr>
        <w:t>-В</w:t>
      </w:r>
      <w:r>
        <w:rPr>
          <w:sz w:val="26"/>
          <w:szCs w:val="26"/>
        </w:rPr>
        <w:t xml:space="preserve"> </w:t>
      </w:r>
      <w:r w:rsidRPr="00014B4E">
        <w:rPr>
          <w:sz w:val="26"/>
          <w:szCs w:val="26"/>
        </w:rPr>
        <w:t xml:space="preserve">от </w:t>
      </w:r>
      <w:r w:rsidR="00014B4E" w:rsidRPr="00014B4E">
        <w:rPr>
          <w:sz w:val="26"/>
          <w:szCs w:val="26"/>
        </w:rPr>
        <w:t>2</w:t>
      </w:r>
      <w:r w:rsidR="003B3CDC" w:rsidRPr="00014B4E">
        <w:rPr>
          <w:sz w:val="26"/>
          <w:szCs w:val="26"/>
        </w:rPr>
        <w:t>6</w:t>
      </w:r>
      <w:r w:rsidRPr="00014B4E">
        <w:rPr>
          <w:sz w:val="26"/>
          <w:szCs w:val="26"/>
        </w:rPr>
        <w:t>.</w:t>
      </w:r>
      <w:r w:rsidR="00834A06" w:rsidRPr="00014B4E">
        <w:rPr>
          <w:sz w:val="26"/>
          <w:szCs w:val="26"/>
        </w:rPr>
        <w:t>01</w:t>
      </w:r>
      <w:r w:rsidRPr="00014B4E">
        <w:rPr>
          <w:sz w:val="26"/>
          <w:szCs w:val="26"/>
        </w:rPr>
        <w:t>.202</w:t>
      </w:r>
      <w:r w:rsidR="00834A06" w:rsidRPr="00014B4E">
        <w:rPr>
          <w:sz w:val="26"/>
          <w:szCs w:val="26"/>
        </w:rPr>
        <w:t>1</w:t>
      </w:r>
      <w:r w:rsidRPr="00014B4E">
        <w:rPr>
          <w:sz w:val="26"/>
          <w:szCs w:val="26"/>
        </w:rPr>
        <w:t xml:space="preserve"> г.:</w:t>
      </w:r>
    </w:p>
    <w:p w14:paraId="095D186C" w14:textId="4D61161C" w:rsidR="00847CF3" w:rsidRDefault="006A5863" w:rsidP="00847CF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34A06">
        <w:rPr>
          <w:sz w:val="26"/>
          <w:szCs w:val="26"/>
        </w:rPr>
        <w:t xml:space="preserve"> </w:t>
      </w:r>
      <w:r w:rsidR="00834A06" w:rsidRPr="000C468E">
        <w:rPr>
          <w:sz w:val="26"/>
          <w:szCs w:val="26"/>
        </w:rPr>
        <w:t>В нарушени</w:t>
      </w:r>
      <w:r w:rsidR="00834A06">
        <w:rPr>
          <w:sz w:val="26"/>
          <w:szCs w:val="26"/>
        </w:rPr>
        <w:t>е</w:t>
      </w:r>
      <w:r w:rsidR="00834A06" w:rsidRPr="000C468E">
        <w:rPr>
          <w:sz w:val="26"/>
          <w:szCs w:val="26"/>
        </w:rPr>
        <w:t xml:space="preserve"> </w:t>
      </w:r>
      <w:r w:rsidR="00834A06">
        <w:rPr>
          <w:rFonts w:eastAsiaTheme="minorHAnsi"/>
          <w:sz w:val="26"/>
          <w:szCs w:val="26"/>
          <w:lang w:eastAsia="en-US"/>
        </w:rPr>
        <w:t>пункта 1 статьи 10</w:t>
      </w:r>
      <w:r w:rsidR="00834A06" w:rsidRPr="009529DD">
        <w:rPr>
          <w:rFonts w:eastAsiaTheme="minorHAnsi"/>
          <w:sz w:val="26"/>
          <w:szCs w:val="26"/>
          <w:lang w:eastAsia="en-US"/>
        </w:rPr>
        <w:t xml:space="preserve"> </w:t>
      </w:r>
      <w:r w:rsidR="00834A06">
        <w:rPr>
          <w:sz w:val="26"/>
          <w:szCs w:val="26"/>
        </w:rPr>
        <w:t>Федерального</w:t>
      </w:r>
      <w:r w:rsidR="00834A06" w:rsidRPr="00A14C65">
        <w:rPr>
          <w:sz w:val="26"/>
          <w:szCs w:val="26"/>
        </w:rPr>
        <w:t xml:space="preserve"> закон</w:t>
      </w:r>
      <w:r w:rsidR="00834A06">
        <w:rPr>
          <w:sz w:val="26"/>
          <w:szCs w:val="26"/>
        </w:rPr>
        <w:t>а</w:t>
      </w:r>
      <w:r w:rsidR="00834A06" w:rsidRPr="00A14C65">
        <w:rPr>
          <w:sz w:val="26"/>
          <w:szCs w:val="26"/>
        </w:rPr>
        <w:t xml:space="preserve"> от 06.12.11 № 402-</w:t>
      </w:r>
      <w:r w:rsidR="00834A06" w:rsidRPr="0080573C">
        <w:rPr>
          <w:color w:val="000000" w:themeColor="text1"/>
          <w:sz w:val="26"/>
          <w:szCs w:val="26"/>
        </w:rPr>
        <w:t>ФЗ «О бухгалтерском учете»</w:t>
      </w:r>
      <w:r w:rsidR="00834A06">
        <w:rPr>
          <w:color w:val="000000" w:themeColor="text1"/>
          <w:sz w:val="26"/>
          <w:szCs w:val="26"/>
        </w:rPr>
        <w:t>,</w:t>
      </w:r>
      <w:r w:rsidR="00834A06" w:rsidRPr="0080573C">
        <w:rPr>
          <w:color w:val="000000" w:themeColor="text1"/>
          <w:sz w:val="26"/>
          <w:szCs w:val="26"/>
        </w:rPr>
        <w:t xml:space="preserve"> пункта </w:t>
      </w:r>
      <w:r w:rsidR="00834A06" w:rsidRPr="000C468E">
        <w:rPr>
          <w:sz w:val="26"/>
          <w:szCs w:val="26"/>
        </w:rPr>
        <w:t xml:space="preserve">11 </w:t>
      </w:r>
      <w:r w:rsidR="003D2117">
        <w:rPr>
          <w:sz w:val="26"/>
          <w:szCs w:val="26"/>
        </w:rPr>
        <w:t xml:space="preserve">части 1 </w:t>
      </w:r>
      <w:r w:rsidR="00834A06" w:rsidRPr="000C468E">
        <w:rPr>
          <w:sz w:val="26"/>
          <w:szCs w:val="26"/>
        </w:rPr>
        <w:t xml:space="preserve">Инструкции </w:t>
      </w:r>
      <w:r w:rsidR="00834A06">
        <w:rPr>
          <w:sz w:val="26"/>
          <w:szCs w:val="26"/>
        </w:rPr>
        <w:t xml:space="preserve">по применению </w:t>
      </w:r>
      <w:r w:rsidR="00834A06" w:rsidRPr="00834A06">
        <w:rPr>
          <w:sz w:val="26"/>
          <w:szCs w:val="26"/>
        </w:rPr>
        <w:t>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834A06">
        <w:rPr>
          <w:sz w:val="26"/>
          <w:szCs w:val="26"/>
        </w:rPr>
        <w:t>, утвержденн</w:t>
      </w:r>
      <w:r w:rsidR="00DC46BA">
        <w:rPr>
          <w:sz w:val="26"/>
          <w:szCs w:val="26"/>
        </w:rPr>
        <w:t>ой</w:t>
      </w:r>
      <w:r w:rsidR="00834A06">
        <w:rPr>
          <w:sz w:val="26"/>
          <w:szCs w:val="26"/>
        </w:rPr>
        <w:t xml:space="preserve"> </w:t>
      </w:r>
      <w:r w:rsidR="00834A06" w:rsidRPr="00834A06">
        <w:rPr>
          <w:sz w:val="26"/>
          <w:szCs w:val="26"/>
        </w:rPr>
        <w:t>Приказ</w:t>
      </w:r>
      <w:r w:rsidR="00834A06">
        <w:rPr>
          <w:sz w:val="26"/>
          <w:szCs w:val="26"/>
        </w:rPr>
        <w:t>ом</w:t>
      </w:r>
      <w:r w:rsidR="00834A06" w:rsidRPr="00834A06">
        <w:rPr>
          <w:sz w:val="26"/>
          <w:szCs w:val="26"/>
        </w:rPr>
        <w:t xml:space="preserve"> Минфина России от 01.12.2010 N 157н (ред. от 14.09.2020)</w:t>
      </w:r>
      <w:r w:rsidR="00834A06" w:rsidRPr="000C468E">
        <w:rPr>
          <w:sz w:val="26"/>
          <w:szCs w:val="26"/>
        </w:rPr>
        <w:t xml:space="preserve"> запис</w:t>
      </w:r>
      <w:r w:rsidR="00834A06">
        <w:rPr>
          <w:sz w:val="26"/>
          <w:szCs w:val="26"/>
        </w:rPr>
        <w:t>ь</w:t>
      </w:r>
      <w:r w:rsidR="00834A06" w:rsidRPr="000C468E">
        <w:rPr>
          <w:sz w:val="26"/>
          <w:szCs w:val="26"/>
        </w:rPr>
        <w:t xml:space="preserve"> в регистр</w:t>
      </w:r>
      <w:r w:rsidR="00834A06">
        <w:rPr>
          <w:sz w:val="26"/>
          <w:szCs w:val="26"/>
        </w:rPr>
        <w:t>е</w:t>
      </w:r>
      <w:r w:rsidR="00834A06" w:rsidRPr="000C468E">
        <w:rPr>
          <w:sz w:val="26"/>
          <w:szCs w:val="26"/>
        </w:rPr>
        <w:t xml:space="preserve"> бухгалтерского учета осуществл</w:t>
      </w:r>
      <w:r w:rsidR="00834A06">
        <w:rPr>
          <w:sz w:val="26"/>
          <w:szCs w:val="26"/>
        </w:rPr>
        <w:t>ена</w:t>
      </w:r>
      <w:r w:rsidR="00834A06" w:rsidRPr="000C468E">
        <w:rPr>
          <w:sz w:val="26"/>
          <w:szCs w:val="26"/>
        </w:rPr>
        <w:t xml:space="preserve"> </w:t>
      </w:r>
      <w:r w:rsidR="00834A06">
        <w:rPr>
          <w:sz w:val="26"/>
          <w:szCs w:val="26"/>
        </w:rPr>
        <w:t>не своевременно</w:t>
      </w:r>
      <w:r w:rsidR="00847CF3">
        <w:rPr>
          <w:sz w:val="26"/>
          <w:szCs w:val="26"/>
        </w:rPr>
        <w:t xml:space="preserve">, т.е. принятие к бухгалтерскому учету первичного (сводного) учетного документа осуществлено ранее даты оказания услуг (акта выполненных работ). </w:t>
      </w:r>
    </w:p>
    <w:p w14:paraId="251D784D" w14:textId="77777777" w:rsidR="00D83A21" w:rsidRPr="000C468E" w:rsidRDefault="00D83A21" w:rsidP="00D83A2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2. В нарушение условий контракта заказчик произвел авансирование не оказанных услуг, что повлекло отвлечение средств бюджета Осташковского городского округа в сумме 1 980,00 руб.</w:t>
      </w:r>
    </w:p>
    <w:p w14:paraId="5FD40402" w14:textId="5B53C05C" w:rsidR="00834A06" w:rsidRDefault="00D83A21" w:rsidP="00834A06">
      <w:pPr>
        <w:suppressAutoHyphens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834A06" w:rsidRPr="0080573C">
        <w:rPr>
          <w:color w:val="000000" w:themeColor="text1"/>
          <w:sz w:val="26"/>
          <w:szCs w:val="26"/>
        </w:rPr>
        <w:t xml:space="preserve">. </w:t>
      </w:r>
      <w:r w:rsidR="00834A06" w:rsidRPr="00E969E8">
        <w:rPr>
          <w:color w:val="000000" w:themeColor="text1"/>
          <w:sz w:val="26"/>
          <w:szCs w:val="26"/>
        </w:rPr>
        <w:t xml:space="preserve">В нарушение части 2 статьи 34 </w:t>
      </w:r>
      <w:r w:rsidR="00847CF3" w:rsidRPr="00666608">
        <w:rPr>
          <w:sz w:val="26"/>
          <w:szCs w:val="26"/>
        </w:rPr>
        <w:t>Федерального закона от 05.04.2013г. № 44 – ФЗ «О контрактной системе в сфере закупок товаров, работ, услуг для обеспечения государственных и муниципальных нужд»</w:t>
      </w:r>
      <w:r w:rsidR="00847CF3">
        <w:rPr>
          <w:sz w:val="26"/>
          <w:szCs w:val="26"/>
        </w:rPr>
        <w:t xml:space="preserve"> </w:t>
      </w:r>
      <w:r w:rsidR="00834A06" w:rsidRPr="00E969E8">
        <w:rPr>
          <w:color w:val="000000" w:themeColor="text1"/>
          <w:sz w:val="26"/>
          <w:szCs w:val="26"/>
        </w:rPr>
        <w:t>в некоторых контрактах (договорах)</w:t>
      </w:r>
      <w:r w:rsidR="00834A06">
        <w:rPr>
          <w:color w:val="000000" w:themeColor="text1"/>
          <w:sz w:val="26"/>
          <w:szCs w:val="26"/>
        </w:rPr>
        <w:t xml:space="preserve"> не </w:t>
      </w:r>
      <w:r w:rsidR="00834A06" w:rsidRPr="00E969E8">
        <w:rPr>
          <w:color w:val="000000" w:themeColor="text1"/>
          <w:sz w:val="26"/>
          <w:szCs w:val="26"/>
        </w:rPr>
        <w:t xml:space="preserve">указано, что цена контракта является твердой и определяется на весь срок исполнения контракта. </w:t>
      </w:r>
    </w:p>
    <w:p w14:paraId="5A30B54F" w14:textId="63AAA401" w:rsidR="00286A64" w:rsidRDefault="00286A64" w:rsidP="00834A06">
      <w:pPr>
        <w:suppressAutoHyphens/>
        <w:ind w:firstLine="709"/>
        <w:jc w:val="both"/>
        <w:rPr>
          <w:sz w:val="26"/>
          <w:szCs w:val="26"/>
        </w:rPr>
      </w:pPr>
    </w:p>
    <w:p w14:paraId="2E6ADA40" w14:textId="77777777" w:rsidR="003B3CDC" w:rsidRDefault="006A5863" w:rsidP="003B3CDC">
      <w:pPr>
        <w:keepNext/>
        <w:suppressAutoHyphens/>
        <w:ind w:firstLine="709"/>
        <w:jc w:val="both"/>
        <w:rPr>
          <w:sz w:val="26"/>
          <w:szCs w:val="26"/>
        </w:rPr>
      </w:pPr>
      <w:r w:rsidRPr="00816327">
        <w:rPr>
          <w:sz w:val="26"/>
          <w:szCs w:val="26"/>
        </w:rPr>
        <w:t xml:space="preserve">По результатам проведения проверки контрольным органом были выявлены нарушения, допущенные </w:t>
      </w:r>
      <w:r>
        <w:rPr>
          <w:sz w:val="26"/>
          <w:szCs w:val="26"/>
        </w:rPr>
        <w:t>з</w:t>
      </w:r>
      <w:r w:rsidRPr="00816327">
        <w:rPr>
          <w:sz w:val="26"/>
          <w:szCs w:val="26"/>
        </w:rPr>
        <w:t>аказчиком, не влияющие на результат закупок</w:t>
      </w:r>
      <w:r w:rsidR="003B3CDC">
        <w:rPr>
          <w:sz w:val="26"/>
          <w:szCs w:val="26"/>
        </w:rPr>
        <w:t>.</w:t>
      </w:r>
    </w:p>
    <w:p w14:paraId="65D0E51B" w14:textId="38CF3FFF" w:rsidR="006A5863" w:rsidRDefault="006A5863" w:rsidP="002D20DA">
      <w:pPr>
        <w:keepNext/>
        <w:suppressAutoHyphens/>
        <w:ind w:firstLine="709"/>
        <w:jc w:val="both"/>
        <w:rPr>
          <w:sz w:val="26"/>
          <w:szCs w:val="26"/>
        </w:rPr>
      </w:pPr>
      <w:r w:rsidRPr="004D7A52">
        <w:rPr>
          <w:sz w:val="26"/>
          <w:szCs w:val="26"/>
        </w:rPr>
        <w:t xml:space="preserve">Нарушений, </w:t>
      </w:r>
      <w:r w:rsidR="00014B4E">
        <w:rPr>
          <w:sz w:val="26"/>
          <w:szCs w:val="26"/>
        </w:rPr>
        <w:t>приводящих</w:t>
      </w:r>
      <w:r w:rsidRPr="004D7A52">
        <w:rPr>
          <w:sz w:val="26"/>
          <w:szCs w:val="26"/>
        </w:rPr>
        <w:t xml:space="preserve"> к наложению административного штрафа, не выявлено.</w:t>
      </w:r>
    </w:p>
    <w:p w14:paraId="2AAAEB4C" w14:textId="2AE9F903" w:rsidR="00816327" w:rsidRDefault="006A5863" w:rsidP="0026298F">
      <w:pPr>
        <w:suppressAutoHyphens/>
        <w:ind w:firstLine="709"/>
        <w:jc w:val="both"/>
        <w:rPr>
          <w:sz w:val="26"/>
          <w:szCs w:val="26"/>
        </w:rPr>
      </w:pPr>
      <w:r w:rsidRPr="00816327">
        <w:rPr>
          <w:sz w:val="26"/>
          <w:szCs w:val="26"/>
        </w:rPr>
        <w:t>Необходимость передач</w:t>
      </w:r>
      <w:r>
        <w:rPr>
          <w:sz w:val="26"/>
          <w:szCs w:val="26"/>
        </w:rPr>
        <w:t>и</w:t>
      </w:r>
      <w:r w:rsidRPr="00816327">
        <w:rPr>
          <w:sz w:val="26"/>
          <w:szCs w:val="26"/>
        </w:rPr>
        <w:t xml:space="preserve"> материалов в </w:t>
      </w:r>
      <w:r w:rsidR="003B3CDC" w:rsidRPr="003B3CDC">
        <w:rPr>
          <w:sz w:val="26"/>
          <w:szCs w:val="26"/>
        </w:rPr>
        <w:t>правоохранительные органы, органы прокуратуры и иные государственные (муниципальные) органы</w:t>
      </w:r>
      <w:r w:rsidR="0026298F">
        <w:rPr>
          <w:sz w:val="26"/>
          <w:szCs w:val="26"/>
        </w:rPr>
        <w:t xml:space="preserve"> </w:t>
      </w:r>
      <w:r w:rsidR="00816327" w:rsidRPr="00816327">
        <w:rPr>
          <w:sz w:val="26"/>
          <w:szCs w:val="26"/>
        </w:rPr>
        <w:t>отсутствует.</w:t>
      </w:r>
    </w:p>
    <w:p w14:paraId="1CD104E7" w14:textId="6A4AF52F" w:rsidR="002D20DA" w:rsidRPr="003B3CDC" w:rsidRDefault="002D20DA" w:rsidP="002D20DA">
      <w:pPr>
        <w:keepNext/>
        <w:suppressAutoHyphens/>
        <w:ind w:firstLine="709"/>
        <w:jc w:val="both"/>
        <w:rPr>
          <w:sz w:val="26"/>
          <w:szCs w:val="26"/>
        </w:rPr>
      </w:pPr>
      <w:r w:rsidRPr="003B3CDC">
        <w:rPr>
          <w:sz w:val="26"/>
          <w:szCs w:val="26"/>
        </w:rPr>
        <w:t xml:space="preserve">Выдать </w:t>
      </w:r>
      <w:r>
        <w:rPr>
          <w:sz w:val="26"/>
          <w:szCs w:val="26"/>
        </w:rPr>
        <w:t>у</w:t>
      </w:r>
      <w:r w:rsidRPr="003B3CDC">
        <w:rPr>
          <w:sz w:val="26"/>
          <w:szCs w:val="26"/>
        </w:rPr>
        <w:t xml:space="preserve">чреждению </w:t>
      </w:r>
      <w:r>
        <w:rPr>
          <w:sz w:val="26"/>
          <w:szCs w:val="26"/>
        </w:rPr>
        <w:t>П</w:t>
      </w:r>
      <w:r w:rsidRPr="003B3CDC">
        <w:rPr>
          <w:sz w:val="26"/>
          <w:szCs w:val="26"/>
        </w:rPr>
        <w:t xml:space="preserve">редставление о </w:t>
      </w:r>
      <w:r>
        <w:rPr>
          <w:sz w:val="26"/>
          <w:szCs w:val="26"/>
        </w:rPr>
        <w:t xml:space="preserve">принятии мер по </w:t>
      </w:r>
      <w:r w:rsidRPr="003B3CDC">
        <w:rPr>
          <w:sz w:val="26"/>
          <w:szCs w:val="26"/>
        </w:rPr>
        <w:t>устранени</w:t>
      </w:r>
      <w:r>
        <w:rPr>
          <w:sz w:val="26"/>
          <w:szCs w:val="26"/>
        </w:rPr>
        <w:t>ю</w:t>
      </w:r>
      <w:r w:rsidRPr="003B3CDC">
        <w:rPr>
          <w:sz w:val="26"/>
          <w:szCs w:val="26"/>
        </w:rPr>
        <w:t xml:space="preserve"> </w:t>
      </w:r>
      <w:r>
        <w:rPr>
          <w:sz w:val="26"/>
          <w:szCs w:val="26"/>
        </w:rPr>
        <w:t>причин и условий нарушений</w:t>
      </w:r>
      <w:r w:rsidRPr="003B3CDC">
        <w:rPr>
          <w:sz w:val="26"/>
          <w:szCs w:val="26"/>
        </w:rPr>
        <w:t>.</w:t>
      </w:r>
    </w:p>
    <w:p w14:paraId="65663ABD" w14:textId="77777777" w:rsidR="008D4343" w:rsidRDefault="008D4343" w:rsidP="00816327">
      <w:pPr>
        <w:jc w:val="both"/>
        <w:rPr>
          <w:sz w:val="26"/>
          <w:szCs w:val="26"/>
        </w:rPr>
      </w:pPr>
    </w:p>
    <w:p w14:paraId="6BF06335" w14:textId="77777777" w:rsidR="00F353C6" w:rsidRDefault="00F353C6" w:rsidP="00816327">
      <w:pPr>
        <w:jc w:val="both"/>
        <w:rPr>
          <w:sz w:val="26"/>
          <w:szCs w:val="26"/>
        </w:rPr>
      </w:pPr>
    </w:p>
    <w:p w14:paraId="001ADC52" w14:textId="77777777" w:rsidR="00816327" w:rsidRPr="00816327" w:rsidRDefault="00816327" w:rsidP="00816327">
      <w:pPr>
        <w:jc w:val="both"/>
        <w:rPr>
          <w:sz w:val="26"/>
          <w:szCs w:val="26"/>
        </w:rPr>
      </w:pPr>
      <w:r w:rsidRPr="00816327">
        <w:rPr>
          <w:sz w:val="26"/>
          <w:szCs w:val="26"/>
        </w:rPr>
        <w:t xml:space="preserve">Начальник Финансового управления                       </w:t>
      </w:r>
    </w:p>
    <w:p w14:paraId="2182F734" w14:textId="456846AB" w:rsidR="000C468E" w:rsidRDefault="00816327" w:rsidP="002C3A5C">
      <w:pPr>
        <w:jc w:val="both"/>
        <w:rPr>
          <w:sz w:val="26"/>
          <w:szCs w:val="26"/>
        </w:rPr>
      </w:pPr>
      <w:r w:rsidRPr="00816327">
        <w:rPr>
          <w:sz w:val="26"/>
          <w:szCs w:val="26"/>
        </w:rPr>
        <w:t xml:space="preserve">Осташковского городского округа       </w:t>
      </w:r>
      <w:r w:rsidR="008D4343">
        <w:rPr>
          <w:sz w:val="26"/>
          <w:szCs w:val="26"/>
        </w:rPr>
        <w:t xml:space="preserve">      </w:t>
      </w:r>
      <w:r w:rsidRPr="00816327">
        <w:rPr>
          <w:sz w:val="26"/>
          <w:szCs w:val="26"/>
        </w:rPr>
        <w:t xml:space="preserve">     ________________      </w:t>
      </w:r>
      <w:r w:rsidR="008D4343">
        <w:rPr>
          <w:sz w:val="26"/>
          <w:szCs w:val="26"/>
        </w:rPr>
        <w:t xml:space="preserve">       </w:t>
      </w:r>
      <w:r w:rsidRPr="00816327">
        <w:rPr>
          <w:sz w:val="26"/>
          <w:szCs w:val="26"/>
        </w:rPr>
        <w:t xml:space="preserve">   Н.А. Герасимова </w:t>
      </w:r>
    </w:p>
    <w:sectPr w:rsidR="000C468E" w:rsidSect="00816327">
      <w:footerReference w:type="default" r:id="rId8"/>
      <w:pgSz w:w="11906" w:h="16838"/>
      <w:pgMar w:top="1134" w:right="567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82CE4" w14:textId="77777777" w:rsidR="00622D65" w:rsidRDefault="00622D65" w:rsidP="00A14C65">
      <w:r>
        <w:separator/>
      </w:r>
    </w:p>
  </w:endnote>
  <w:endnote w:type="continuationSeparator" w:id="0">
    <w:p w14:paraId="2115440C" w14:textId="77777777" w:rsidR="00622D65" w:rsidRDefault="00622D65" w:rsidP="00A1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DC8B" w14:textId="77777777" w:rsidR="00216E3E" w:rsidRDefault="00216E3E">
    <w:pPr>
      <w:pStyle w:val="a9"/>
      <w:jc w:val="right"/>
    </w:pPr>
  </w:p>
  <w:p w14:paraId="3C1B880E" w14:textId="77777777" w:rsidR="00216E3E" w:rsidRDefault="00216E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91AB4" w14:textId="77777777" w:rsidR="00622D65" w:rsidRDefault="00622D65" w:rsidP="00A14C65">
      <w:r>
        <w:separator/>
      </w:r>
    </w:p>
  </w:footnote>
  <w:footnote w:type="continuationSeparator" w:id="0">
    <w:p w14:paraId="3261F946" w14:textId="77777777" w:rsidR="00622D65" w:rsidRDefault="00622D65" w:rsidP="00A14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331E"/>
    <w:multiLevelType w:val="hybridMultilevel"/>
    <w:tmpl w:val="ACAA9BF6"/>
    <w:lvl w:ilvl="0" w:tplc="2A5A227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20418A"/>
    <w:multiLevelType w:val="hybridMultilevel"/>
    <w:tmpl w:val="F0F6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456E"/>
    <w:multiLevelType w:val="multilevel"/>
    <w:tmpl w:val="81448D44"/>
    <w:lvl w:ilvl="0">
      <w:start w:val="14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8B2288"/>
    <w:multiLevelType w:val="multilevel"/>
    <w:tmpl w:val="D00627DA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464BAB"/>
    <w:multiLevelType w:val="hybridMultilevel"/>
    <w:tmpl w:val="0FB2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71035"/>
    <w:multiLevelType w:val="hybridMultilevel"/>
    <w:tmpl w:val="4330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4008C"/>
    <w:multiLevelType w:val="multilevel"/>
    <w:tmpl w:val="34C27B38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604F6E"/>
    <w:multiLevelType w:val="hybridMultilevel"/>
    <w:tmpl w:val="2ADA3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62A89"/>
    <w:multiLevelType w:val="hybridMultilevel"/>
    <w:tmpl w:val="02802F3A"/>
    <w:lvl w:ilvl="0" w:tplc="A28A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E50888"/>
    <w:multiLevelType w:val="hybridMultilevel"/>
    <w:tmpl w:val="B38232FE"/>
    <w:lvl w:ilvl="0" w:tplc="1E1803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F704380"/>
    <w:multiLevelType w:val="hybridMultilevel"/>
    <w:tmpl w:val="DB340712"/>
    <w:lvl w:ilvl="0" w:tplc="AF4EB1E2">
      <w:start w:val="1"/>
      <w:numFmt w:val="decimal"/>
      <w:lvlText w:val="%1."/>
      <w:lvlJc w:val="left"/>
      <w:pPr>
        <w:ind w:left="2111" w:hanging="12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36059C1"/>
    <w:multiLevelType w:val="hybridMultilevel"/>
    <w:tmpl w:val="7F4CE988"/>
    <w:lvl w:ilvl="0" w:tplc="2CE6C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BE20F3"/>
    <w:multiLevelType w:val="hybridMultilevel"/>
    <w:tmpl w:val="8C4EF7A6"/>
    <w:lvl w:ilvl="0" w:tplc="935484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C30"/>
    <w:rsid w:val="00000377"/>
    <w:rsid w:val="00014B4E"/>
    <w:rsid w:val="000251F9"/>
    <w:rsid w:val="000340B2"/>
    <w:rsid w:val="00046D3A"/>
    <w:rsid w:val="00064A19"/>
    <w:rsid w:val="000A2B0A"/>
    <w:rsid w:val="000B72AB"/>
    <w:rsid w:val="000C468E"/>
    <w:rsid w:val="000F379C"/>
    <w:rsid w:val="00102721"/>
    <w:rsid w:val="00103878"/>
    <w:rsid w:val="00105D9B"/>
    <w:rsid w:val="001070BF"/>
    <w:rsid w:val="001073CC"/>
    <w:rsid w:val="001348F2"/>
    <w:rsid w:val="0014639E"/>
    <w:rsid w:val="0018357C"/>
    <w:rsid w:val="00197BB3"/>
    <w:rsid w:val="001A7D54"/>
    <w:rsid w:val="001B3C30"/>
    <w:rsid w:val="001B5F53"/>
    <w:rsid w:val="001C3568"/>
    <w:rsid w:val="001C5216"/>
    <w:rsid w:val="001D30AB"/>
    <w:rsid w:val="001E3FED"/>
    <w:rsid w:val="001F697D"/>
    <w:rsid w:val="00216E3E"/>
    <w:rsid w:val="00243EA5"/>
    <w:rsid w:val="00257A4A"/>
    <w:rsid w:val="0026298F"/>
    <w:rsid w:val="0026749A"/>
    <w:rsid w:val="00274BF6"/>
    <w:rsid w:val="0028339D"/>
    <w:rsid w:val="00286A64"/>
    <w:rsid w:val="00287D06"/>
    <w:rsid w:val="002A0CA5"/>
    <w:rsid w:val="002A386F"/>
    <w:rsid w:val="002B1210"/>
    <w:rsid w:val="002B34D2"/>
    <w:rsid w:val="002B6F64"/>
    <w:rsid w:val="002C3A5C"/>
    <w:rsid w:val="002D20DA"/>
    <w:rsid w:val="002D4874"/>
    <w:rsid w:val="002F310B"/>
    <w:rsid w:val="002F49AC"/>
    <w:rsid w:val="00326726"/>
    <w:rsid w:val="003654A6"/>
    <w:rsid w:val="003916AC"/>
    <w:rsid w:val="003968F4"/>
    <w:rsid w:val="003A6E4C"/>
    <w:rsid w:val="003B2AB9"/>
    <w:rsid w:val="003B3CDC"/>
    <w:rsid w:val="003C2A5E"/>
    <w:rsid w:val="003D0BAF"/>
    <w:rsid w:val="003D2117"/>
    <w:rsid w:val="003F2CE9"/>
    <w:rsid w:val="003F5A8D"/>
    <w:rsid w:val="004444EA"/>
    <w:rsid w:val="0047002C"/>
    <w:rsid w:val="00470271"/>
    <w:rsid w:val="004D1FD8"/>
    <w:rsid w:val="004D39DB"/>
    <w:rsid w:val="004D7A52"/>
    <w:rsid w:val="004F04A9"/>
    <w:rsid w:val="0051390D"/>
    <w:rsid w:val="00513A4F"/>
    <w:rsid w:val="0052415B"/>
    <w:rsid w:val="005365E6"/>
    <w:rsid w:val="00541602"/>
    <w:rsid w:val="005466B4"/>
    <w:rsid w:val="005575FB"/>
    <w:rsid w:val="00565D27"/>
    <w:rsid w:val="00571BC6"/>
    <w:rsid w:val="00581533"/>
    <w:rsid w:val="00594354"/>
    <w:rsid w:val="005964BA"/>
    <w:rsid w:val="005B2DBC"/>
    <w:rsid w:val="005C47B3"/>
    <w:rsid w:val="005C629F"/>
    <w:rsid w:val="005E4825"/>
    <w:rsid w:val="005E5264"/>
    <w:rsid w:val="005E6F9A"/>
    <w:rsid w:val="005F4307"/>
    <w:rsid w:val="00622D65"/>
    <w:rsid w:val="0062370A"/>
    <w:rsid w:val="0063782C"/>
    <w:rsid w:val="00643BA5"/>
    <w:rsid w:val="00650D02"/>
    <w:rsid w:val="00664AF9"/>
    <w:rsid w:val="0067564D"/>
    <w:rsid w:val="00691CA6"/>
    <w:rsid w:val="0069318E"/>
    <w:rsid w:val="006A0E48"/>
    <w:rsid w:val="006A5863"/>
    <w:rsid w:val="006B1A91"/>
    <w:rsid w:val="006B387F"/>
    <w:rsid w:val="006B69A7"/>
    <w:rsid w:val="006B7DCB"/>
    <w:rsid w:val="006C3F43"/>
    <w:rsid w:val="006C5532"/>
    <w:rsid w:val="006F7081"/>
    <w:rsid w:val="00704D49"/>
    <w:rsid w:val="00707C05"/>
    <w:rsid w:val="007102D9"/>
    <w:rsid w:val="007233F1"/>
    <w:rsid w:val="00727FDC"/>
    <w:rsid w:val="00734034"/>
    <w:rsid w:val="00755083"/>
    <w:rsid w:val="00757215"/>
    <w:rsid w:val="00763DA5"/>
    <w:rsid w:val="00766192"/>
    <w:rsid w:val="00773D80"/>
    <w:rsid w:val="00774841"/>
    <w:rsid w:val="00776870"/>
    <w:rsid w:val="00781165"/>
    <w:rsid w:val="00790FD1"/>
    <w:rsid w:val="007A7853"/>
    <w:rsid w:val="007E0C97"/>
    <w:rsid w:val="007F13BE"/>
    <w:rsid w:val="00816327"/>
    <w:rsid w:val="00823CE4"/>
    <w:rsid w:val="008256F8"/>
    <w:rsid w:val="00834A06"/>
    <w:rsid w:val="008365DE"/>
    <w:rsid w:val="00841DCB"/>
    <w:rsid w:val="00847CF3"/>
    <w:rsid w:val="00855A51"/>
    <w:rsid w:val="0085784B"/>
    <w:rsid w:val="00860B44"/>
    <w:rsid w:val="008802FE"/>
    <w:rsid w:val="008B3E7B"/>
    <w:rsid w:val="008D3A8B"/>
    <w:rsid w:val="008D4343"/>
    <w:rsid w:val="008D47BC"/>
    <w:rsid w:val="00914C14"/>
    <w:rsid w:val="00947B39"/>
    <w:rsid w:val="00951F87"/>
    <w:rsid w:val="00970BFE"/>
    <w:rsid w:val="009808BF"/>
    <w:rsid w:val="00985692"/>
    <w:rsid w:val="0098605A"/>
    <w:rsid w:val="00986C31"/>
    <w:rsid w:val="00992B03"/>
    <w:rsid w:val="009A727A"/>
    <w:rsid w:val="009B3B0A"/>
    <w:rsid w:val="009C32E6"/>
    <w:rsid w:val="009C6327"/>
    <w:rsid w:val="009E1E41"/>
    <w:rsid w:val="009F628E"/>
    <w:rsid w:val="009F6BDA"/>
    <w:rsid w:val="00A14B73"/>
    <w:rsid w:val="00A14C65"/>
    <w:rsid w:val="00A37928"/>
    <w:rsid w:val="00A4037B"/>
    <w:rsid w:val="00A543C2"/>
    <w:rsid w:val="00A6646F"/>
    <w:rsid w:val="00A75606"/>
    <w:rsid w:val="00A80B76"/>
    <w:rsid w:val="00A95556"/>
    <w:rsid w:val="00AB236D"/>
    <w:rsid w:val="00AC7957"/>
    <w:rsid w:val="00AF0CB3"/>
    <w:rsid w:val="00AF10B1"/>
    <w:rsid w:val="00AF1F9C"/>
    <w:rsid w:val="00B03285"/>
    <w:rsid w:val="00B138C7"/>
    <w:rsid w:val="00B51E8F"/>
    <w:rsid w:val="00B71F0D"/>
    <w:rsid w:val="00B84820"/>
    <w:rsid w:val="00B87096"/>
    <w:rsid w:val="00BA6840"/>
    <w:rsid w:val="00BD5FBA"/>
    <w:rsid w:val="00BF2F47"/>
    <w:rsid w:val="00BF3AE1"/>
    <w:rsid w:val="00BF455F"/>
    <w:rsid w:val="00BF7ADC"/>
    <w:rsid w:val="00C567C3"/>
    <w:rsid w:val="00C65D8A"/>
    <w:rsid w:val="00C942BC"/>
    <w:rsid w:val="00C97575"/>
    <w:rsid w:val="00CA7B2C"/>
    <w:rsid w:val="00CB6113"/>
    <w:rsid w:val="00CC2A56"/>
    <w:rsid w:val="00CD65C8"/>
    <w:rsid w:val="00CE0CB2"/>
    <w:rsid w:val="00CE7CC6"/>
    <w:rsid w:val="00D05D5D"/>
    <w:rsid w:val="00D07468"/>
    <w:rsid w:val="00D27F11"/>
    <w:rsid w:val="00D42F19"/>
    <w:rsid w:val="00D64CB6"/>
    <w:rsid w:val="00D76ED4"/>
    <w:rsid w:val="00D804F8"/>
    <w:rsid w:val="00D83924"/>
    <w:rsid w:val="00D83A21"/>
    <w:rsid w:val="00DC46BA"/>
    <w:rsid w:val="00DD0B26"/>
    <w:rsid w:val="00DD46F7"/>
    <w:rsid w:val="00DE0D49"/>
    <w:rsid w:val="00DE48FA"/>
    <w:rsid w:val="00E16EEA"/>
    <w:rsid w:val="00E54A00"/>
    <w:rsid w:val="00E6229C"/>
    <w:rsid w:val="00E7620C"/>
    <w:rsid w:val="00ED6705"/>
    <w:rsid w:val="00EE0863"/>
    <w:rsid w:val="00EE2B00"/>
    <w:rsid w:val="00EE6F03"/>
    <w:rsid w:val="00F027AF"/>
    <w:rsid w:val="00F157B5"/>
    <w:rsid w:val="00F353C6"/>
    <w:rsid w:val="00F43EE7"/>
    <w:rsid w:val="00F506C3"/>
    <w:rsid w:val="00F5475B"/>
    <w:rsid w:val="00F80D4D"/>
    <w:rsid w:val="00F81E00"/>
    <w:rsid w:val="00FB27E1"/>
    <w:rsid w:val="00FB28AF"/>
    <w:rsid w:val="00FC6EA3"/>
    <w:rsid w:val="00FD6AEA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A2E1"/>
  <w15:docId w15:val="{7A8DF026-5012-4814-91DF-1F023084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56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0C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35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3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C6327"/>
  </w:style>
  <w:style w:type="table" w:styleId="a5">
    <w:name w:val="Table Grid"/>
    <w:basedOn w:val="a1"/>
    <w:uiPriority w:val="59"/>
    <w:rsid w:val="006B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5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37928"/>
    <w:rPr>
      <w:b/>
      <w:bCs/>
    </w:rPr>
  </w:style>
  <w:style w:type="paragraph" w:styleId="a7">
    <w:name w:val="header"/>
    <w:basedOn w:val="a"/>
    <w:link w:val="a8"/>
    <w:uiPriority w:val="99"/>
    <w:unhideWhenUsed/>
    <w:rsid w:val="00A14C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14C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78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7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5E5264"/>
    <w:pPr>
      <w:spacing w:before="100" w:beforeAutospacing="1" w:after="100" w:afterAutospacing="1"/>
    </w:pPr>
  </w:style>
  <w:style w:type="character" w:customStyle="1" w:styleId="x-btn-inner">
    <w:name w:val="x-btn-inner"/>
    <w:basedOn w:val="a0"/>
    <w:rsid w:val="002A3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F358-A6C3-4A12-B06B-F9172C1B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Ю.А.</dc:creator>
  <cp:lastModifiedBy>Максимова Ю.А.</cp:lastModifiedBy>
  <cp:revision>9</cp:revision>
  <cp:lastPrinted>2021-02-24T12:59:00Z</cp:lastPrinted>
  <dcterms:created xsi:type="dcterms:W3CDTF">2021-01-20T12:12:00Z</dcterms:created>
  <dcterms:modified xsi:type="dcterms:W3CDTF">2021-02-24T12:59:00Z</dcterms:modified>
</cp:coreProperties>
</file>