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DD" w:rsidRDefault="008D11DD" w:rsidP="009168BC">
      <w:pPr>
        <w:rPr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451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309"/>
        <w:gridCol w:w="1417"/>
      </w:tblGrid>
      <w:tr w:rsidR="00982BC5" w:rsidRPr="00464F3F" w:rsidTr="00713788">
        <w:trPr>
          <w:cantSplit/>
        </w:trPr>
        <w:tc>
          <w:tcPr>
            <w:tcW w:w="7225" w:type="dxa"/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</w:p>
        </w:tc>
        <w:tc>
          <w:tcPr>
            <w:tcW w:w="1734" w:type="dxa"/>
            <w:gridSpan w:val="2"/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  <w:r w:rsidRPr="00464F3F">
              <w:t>Форма</w:t>
            </w:r>
            <w:r w:rsidR="00713788">
              <w:t xml:space="preserve"> </w:t>
            </w:r>
            <w:proofErr w:type="gramStart"/>
            <w:r w:rsidR="00713788">
              <w:t>п</w:t>
            </w:r>
            <w:proofErr w:type="gramEnd"/>
            <w:r w:rsidR="00713788">
              <w:t xml:space="preserve"> </w:t>
            </w:r>
            <w:r w:rsidRPr="00464F3F">
              <w:t>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</w:p>
        </w:tc>
      </w:tr>
      <w:tr w:rsidR="00982BC5" w:rsidRPr="00464F3F" w:rsidTr="00713788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 xml:space="preserve">Финансовое управление </w:t>
            </w:r>
            <w:proofErr w:type="spellStart"/>
            <w:r w:rsidRPr="00464F3F">
              <w:t>Осташковского</w:t>
            </w:r>
            <w:proofErr w:type="spellEnd"/>
            <w:r w:rsidRPr="00464F3F">
              <w:t xml:space="preserve"> городского округа</w:t>
            </w:r>
          </w:p>
        </w:tc>
        <w:tc>
          <w:tcPr>
            <w:tcW w:w="1309" w:type="dxa"/>
            <w:vAlign w:val="bottom"/>
            <w:hideMark/>
          </w:tcPr>
          <w:p w:rsidR="00982BC5" w:rsidRPr="00464F3F" w:rsidRDefault="00982BC5" w:rsidP="00713788">
            <w:pPr>
              <w:autoSpaceDE w:val="0"/>
              <w:autoSpaceDN w:val="0"/>
              <w:spacing w:line="254" w:lineRule="auto"/>
            </w:pPr>
            <w:r w:rsidRPr="00464F3F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</w:p>
        </w:tc>
      </w:tr>
    </w:tbl>
    <w:p w:rsidR="00982BC5" w:rsidRPr="00464F3F" w:rsidRDefault="00982BC5" w:rsidP="00982BC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982BC5" w:rsidRPr="00464F3F" w:rsidTr="00AD39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>Номер докуме</w:t>
            </w:r>
            <w:r w:rsidRPr="00464F3F">
              <w:t>н</w:t>
            </w:r>
            <w:r w:rsidRPr="00464F3F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>Дата составл</w:t>
            </w:r>
            <w:r w:rsidRPr="00464F3F">
              <w:t>е</w:t>
            </w:r>
            <w:r w:rsidRPr="00464F3F">
              <w:t>ния</w:t>
            </w:r>
          </w:p>
        </w:tc>
      </w:tr>
      <w:tr w:rsidR="00982BC5" w:rsidRPr="00464F3F" w:rsidTr="00AD39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ind w:right="113"/>
              <w:jc w:val="right"/>
              <w:rPr>
                <w:b/>
                <w:bCs/>
              </w:rPr>
            </w:pPr>
            <w:r w:rsidRPr="00464F3F"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5" w:rsidRPr="00464F3F" w:rsidRDefault="00D31338" w:rsidP="00AD39CB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82BC5" w:rsidRPr="00464F3F">
              <w:rPr>
                <w:b/>
                <w:bCs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5" w:rsidRPr="00464F3F" w:rsidRDefault="00D31338" w:rsidP="00AD39CB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</w:t>
            </w:r>
            <w:r w:rsidR="00713788">
              <w:rPr>
                <w:b/>
                <w:bCs/>
              </w:rPr>
              <w:t xml:space="preserve">.2020 </w:t>
            </w:r>
          </w:p>
        </w:tc>
      </w:tr>
    </w:tbl>
    <w:p w:rsidR="00982BC5" w:rsidRPr="00464F3F" w:rsidRDefault="00982BC5" w:rsidP="00982BC5">
      <w:pPr>
        <w:tabs>
          <w:tab w:val="left" w:pos="3825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464F3F">
        <w:rPr>
          <w:rFonts w:eastAsia="Calibri"/>
          <w:b/>
          <w:bCs/>
          <w:sz w:val="28"/>
          <w:szCs w:val="28"/>
        </w:rPr>
        <w:t xml:space="preserve">                                                  (распоряжение)</w:t>
      </w:r>
    </w:p>
    <w:p w:rsidR="00982BC5" w:rsidRDefault="00982BC5" w:rsidP="00982BC5">
      <w:pPr>
        <w:jc w:val="both"/>
        <w:rPr>
          <w:sz w:val="28"/>
          <w:szCs w:val="28"/>
        </w:rPr>
      </w:pPr>
    </w:p>
    <w:p w:rsidR="00713788" w:rsidRPr="00464F3F" w:rsidRDefault="00713788" w:rsidP="00982BC5">
      <w:pPr>
        <w:jc w:val="both"/>
        <w:rPr>
          <w:sz w:val="28"/>
          <w:szCs w:val="28"/>
        </w:rPr>
      </w:pPr>
    </w:p>
    <w:p w:rsidR="00DC5E25" w:rsidRPr="00DC5E25" w:rsidRDefault="00DC5E25" w:rsidP="00DC5E25">
      <w:pPr>
        <w:ind w:right="3685"/>
        <w:jc w:val="both"/>
        <w:rPr>
          <w:sz w:val="28"/>
          <w:szCs w:val="28"/>
        </w:rPr>
      </w:pPr>
      <w:r w:rsidRPr="00DC5E25">
        <w:rPr>
          <w:sz w:val="28"/>
          <w:szCs w:val="28"/>
        </w:rPr>
        <w:t>О порядке учета обязательств, вытекающих из ко</w:t>
      </w:r>
      <w:r w:rsidRPr="00DC5E25">
        <w:rPr>
          <w:sz w:val="28"/>
          <w:szCs w:val="28"/>
        </w:rPr>
        <w:t>н</w:t>
      </w:r>
      <w:r w:rsidRPr="00DC5E25">
        <w:rPr>
          <w:sz w:val="28"/>
          <w:szCs w:val="28"/>
        </w:rPr>
        <w:t xml:space="preserve">трактов (договоров), заключенных муниципальными бюджетными и автономными учреждениями </w:t>
      </w:r>
      <w:proofErr w:type="spellStart"/>
      <w:r w:rsidRPr="00DC5E25">
        <w:rPr>
          <w:sz w:val="28"/>
          <w:szCs w:val="28"/>
        </w:rPr>
        <w:t>Оста</w:t>
      </w:r>
      <w:r w:rsidRPr="00DC5E25">
        <w:rPr>
          <w:sz w:val="28"/>
          <w:szCs w:val="28"/>
        </w:rPr>
        <w:t>ш</w:t>
      </w:r>
      <w:r w:rsidRPr="00DC5E25">
        <w:rPr>
          <w:sz w:val="28"/>
          <w:szCs w:val="28"/>
        </w:rPr>
        <w:t>ковского</w:t>
      </w:r>
      <w:proofErr w:type="spellEnd"/>
      <w:r w:rsidRPr="00DC5E25">
        <w:rPr>
          <w:sz w:val="28"/>
          <w:szCs w:val="28"/>
        </w:rPr>
        <w:t xml:space="preserve"> городского округа</w:t>
      </w:r>
    </w:p>
    <w:p w:rsidR="00DC5E25" w:rsidRDefault="00DC5E25" w:rsidP="00DC5E25">
      <w:pPr>
        <w:ind w:right="3685"/>
        <w:jc w:val="both"/>
        <w:rPr>
          <w:b/>
          <w:sz w:val="28"/>
          <w:szCs w:val="28"/>
        </w:rPr>
      </w:pPr>
    </w:p>
    <w:p w:rsidR="00DC5E25" w:rsidRDefault="00DC5E25" w:rsidP="00DC5E25">
      <w:pPr>
        <w:ind w:right="3685"/>
        <w:jc w:val="both"/>
        <w:rPr>
          <w:b/>
          <w:sz w:val="28"/>
          <w:szCs w:val="28"/>
        </w:rPr>
      </w:pPr>
    </w:p>
    <w:p w:rsidR="00DC5E25" w:rsidRPr="00A942D0" w:rsidRDefault="00DC5E25" w:rsidP="00DC5E25">
      <w:pPr>
        <w:ind w:right="3685"/>
        <w:jc w:val="both"/>
        <w:rPr>
          <w:b/>
          <w:sz w:val="28"/>
          <w:szCs w:val="28"/>
        </w:rPr>
      </w:pPr>
    </w:p>
    <w:p w:rsidR="00DC5E25" w:rsidRDefault="00DC5E25" w:rsidP="00DC5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целевым</w:t>
      </w:r>
      <w:proofErr w:type="gramEnd"/>
      <w:r>
        <w:rPr>
          <w:sz w:val="28"/>
          <w:szCs w:val="28"/>
        </w:rPr>
        <w:t xml:space="preserve"> и эффективным расходованиям средств, предоставляемых из бюджета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бюджетным и автономным учреждениям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га, </w:t>
      </w:r>
    </w:p>
    <w:p w:rsidR="00DC5E25" w:rsidRDefault="00DC5E25" w:rsidP="00DC5E25">
      <w:pPr>
        <w:ind w:firstLine="709"/>
        <w:jc w:val="both"/>
        <w:rPr>
          <w:sz w:val="28"/>
          <w:szCs w:val="28"/>
        </w:rPr>
      </w:pPr>
    </w:p>
    <w:p w:rsidR="00DC5E25" w:rsidRDefault="00DC5E25" w:rsidP="00DC5E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5E25" w:rsidRDefault="00DC5E25" w:rsidP="00DC5E25">
      <w:pPr>
        <w:ind w:firstLine="709"/>
        <w:jc w:val="both"/>
        <w:rPr>
          <w:sz w:val="28"/>
          <w:szCs w:val="28"/>
        </w:rPr>
      </w:pPr>
    </w:p>
    <w:p w:rsidR="00DC5E25" w:rsidRPr="00713788" w:rsidRDefault="00DC5E25" w:rsidP="00DC5E25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Утвердить Порядок учета обязательств, вытекающих из контрактов (догов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ров), заключенных муниципальными бюджетными и автономными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(прилагается).</w:t>
      </w:r>
    </w:p>
    <w:p w:rsidR="00DC5E25" w:rsidRPr="00464F3F" w:rsidRDefault="00DC5E25" w:rsidP="00DC5E25">
      <w:pPr>
        <w:pStyle w:val="a5"/>
        <w:jc w:val="both"/>
        <w:rPr>
          <w:sz w:val="28"/>
          <w:szCs w:val="28"/>
          <w:u w:val="single"/>
        </w:rPr>
      </w:pPr>
    </w:p>
    <w:p w:rsidR="00DC5E25" w:rsidRPr="00A942D0" w:rsidRDefault="00DC5E25" w:rsidP="00DC5E25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942D0">
        <w:rPr>
          <w:sz w:val="28"/>
          <w:szCs w:val="28"/>
        </w:rPr>
        <w:t xml:space="preserve">Настоящий приказ вступает в силу </w:t>
      </w:r>
      <w:proofErr w:type="gramStart"/>
      <w:r w:rsidRPr="00A942D0">
        <w:rPr>
          <w:sz w:val="28"/>
          <w:szCs w:val="28"/>
        </w:rPr>
        <w:t>с даты</w:t>
      </w:r>
      <w:proofErr w:type="gramEnd"/>
      <w:r w:rsidRPr="00A942D0">
        <w:rPr>
          <w:sz w:val="28"/>
          <w:szCs w:val="28"/>
        </w:rPr>
        <w:t xml:space="preserve"> его п</w:t>
      </w:r>
      <w:r>
        <w:rPr>
          <w:sz w:val="28"/>
          <w:szCs w:val="28"/>
        </w:rPr>
        <w:t>одписания и подлежит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щению </w:t>
      </w:r>
      <w:r w:rsidRPr="00A942D0">
        <w:rPr>
          <w:rFonts w:eastAsia="Calibri"/>
          <w:sz w:val="28"/>
          <w:szCs w:val="28"/>
        </w:rPr>
        <w:t>в информационно-телекоммуникационной сети Интернет</w:t>
      </w:r>
      <w:r w:rsidRPr="00A942D0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</w:t>
      </w:r>
      <w:r>
        <w:rPr>
          <w:rFonts w:eastAsia="Calibri"/>
          <w:sz w:val="28"/>
          <w:szCs w:val="28"/>
        </w:rPr>
        <w:t xml:space="preserve">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Осташковский</w:t>
      </w:r>
      <w:proofErr w:type="spellEnd"/>
      <w:r>
        <w:rPr>
          <w:rFonts w:eastAsia="Calibri"/>
          <w:sz w:val="28"/>
          <w:szCs w:val="28"/>
        </w:rPr>
        <w:t xml:space="preserve"> городской округ</w:t>
      </w:r>
      <w:r w:rsidRPr="00A942D0">
        <w:rPr>
          <w:rFonts w:eastAsia="Calibri"/>
          <w:sz w:val="28"/>
          <w:szCs w:val="28"/>
        </w:rPr>
        <w:t xml:space="preserve">. </w:t>
      </w:r>
    </w:p>
    <w:p w:rsidR="00DC5E25" w:rsidRPr="00CA384E" w:rsidRDefault="00DC5E25" w:rsidP="00DC5E25">
      <w:pPr>
        <w:jc w:val="both"/>
        <w:rPr>
          <w:sz w:val="20"/>
          <w:szCs w:val="20"/>
        </w:rPr>
      </w:pPr>
    </w:p>
    <w:p w:rsidR="00DC5E25" w:rsidRPr="00A942D0" w:rsidRDefault="00DC5E25" w:rsidP="00DC5E25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казначейского исполнения бюджета и контроля финансового управления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Федотова В.Н.</w:t>
      </w:r>
    </w:p>
    <w:p w:rsidR="00982BC5" w:rsidRDefault="00982BC5" w:rsidP="00713788">
      <w:pPr>
        <w:ind w:left="720"/>
        <w:contextualSpacing/>
        <w:rPr>
          <w:rFonts w:eastAsia="Calibri"/>
          <w:sz w:val="20"/>
          <w:szCs w:val="20"/>
        </w:rPr>
      </w:pPr>
    </w:p>
    <w:p w:rsidR="00713788" w:rsidRDefault="00713788" w:rsidP="00713788">
      <w:pPr>
        <w:ind w:left="720"/>
        <w:contextualSpacing/>
        <w:rPr>
          <w:rFonts w:eastAsia="Calibri"/>
          <w:sz w:val="20"/>
          <w:szCs w:val="20"/>
        </w:rPr>
      </w:pPr>
    </w:p>
    <w:p w:rsidR="00713788" w:rsidRPr="00464F3F" w:rsidRDefault="00713788" w:rsidP="00713788">
      <w:pPr>
        <w:ind w:left="720"/>
        <w:contextualSpacing/>
        <w:rPr>
          <w:rFonts w:eastAsia="Calibri"/>
          <w:sz w:val="20"/>
          <w:szCs w:val="20"/>
        </w:rPr>
      </w:pPr>
    </w:p>
    <w:p w:rsidR="00982BC5" w:rsidRPr="00464F3F" w:rsidRDefault="00982BC5" w:rsidP="00713788">
      <w:pPr>
        <w:contextualSpacing/>
        <w:jc w:val="both"/>
        <w:rPr>
          <w:rFonts w:eastAsia="Calibri"/>
          <w:sz w:val="20"/>
          <w:szCs w:val="20"/>
        </w:rPr>
      </w:pPr>
    </w:p>
    <w:p w:rsidR="00982BC5" w:rsidRPr="00DC5E25" w:rsidRDefault="00982BC5" w:rsidP="00713788">
      <w:pPr>
        <w:tabs>
          <w:tab w:val="left" w:pos="0"/>
        </w:tabs>
        <w:ind w:hanging="181"/>
        <w:jc w:val="both"/>
        <w:outlineLvl w:val="0"/>
        <w:rPr>
          <w:sz w:val="28"/>
          <w:szCs w:val="28"/>
        </w:rPr>
      </w:pPr>
      <w:r w:rsidRPr="00DC5E25">
        <w:rPr>
          <w:sz w:val="28"/>
          <w:szCs w:val="28"/>
        </w:rPr>
        <w:t xml:space="preserve">Начальник финансового управления </w:t>
      </w:r>
    </w:p>
    <w:p w:rsidR="00982BC5" w:rsidRPr="00DC5E25" w:rsidRDefault="00982BC5" w:rsidP="00713788">
      <w:pPr>
        <w:tabs>
          <w:tab w:val="left" w:pos="0"/>
        </w:tabs>
        <w:ind w:hanging="181"/>
        <w:jc w:val="both"/>
        <w:outlineLvl w:val="0"/>
        <w:rPr>
          <w:sz w:val="28"/>
          <w:szCs w:val="28"/>
        </w:rPr>
      </w:pPr>
      <w:proofErr w:type="spellStart"/>
      <w:r w:rsidRPr="00DC5E25">
        <w:rPr>
          <w:sz w:val="28"/>
          <w:szCs w:val="28"/>
        </w:rPr>
        <w:t>Осташковского</w:t>
      </w:r>
      <w:proofErr w:type="spellEnd"/>
      <w:r w:rsidRPr="00DC5E25">
        <w:rPr>
          <w:sz w:val="28"/>
          <w:szCs w:val="28"/>
        </w:rPr>
        <w:t xml:space="preserve"> городского округа</w:t>
      </w:r>
      <w:r w:rsidRPr="00DC5E25">
        <w:rPr>
          <w:sz w:val="28"/>
          <w:szCs w:val="28"/>
        </w:rPr>
        <w:tab/>
      </w:r>
      <w:r w:rsidRPr="00DC5E25">
        <w:rPr>
          <w:sz w:val="28"/>
          <w:szCs w:val="28"/>
        </w:rPr>
        <w:tab/>
      </w:r>
      <w:r w:rsidRPr="00DC5E25">
        <w:rPr>
          <w:sz w:val="28"/>
          <w:szCs w:val="28"/>
        </w:rPr>
        <w:tab/>
        <w:t xml:space="preserve">       </w:t>
      </w:r>
      <w:r w:rsidRPr="00DC5E25">
        <w:rPr>
          <w:sz w:val="28"/>
          <w:szCs w:val="28"/>
        </w:rPr>
        <w:tab/>
      </w:r>
      <w:r w:rsidRPr="00DC5E25">
        <w:rPr>
          <w:sz w:val="28"/>
          <w:szCs w:val="28"/>
        </w:rPr>
        <w:tab/>
        <w:t xml:space="preserve"> Н.А. Герасимова</w:t>
      </w:r>
    </w:p>
    <w:p w:rsidR="00982BC5" w:rsidRDefault="00982BC5" w:rsidP="00982BC5">
      <w:pPr>
        <w:tabs>
          <w:tab w:val="left" w:pos="0"/>
        </w:tabs>
        <w:ind w:hanging="181"/>
        <w:jc w:val="both"/>
        <w:outlineLvl w:val="0"/>
        <w:rPr>
          <w:b/>
          <w:sz w:val="28"/>
          <w:szCs w:val="28"/>
        </w:rPr>
      </w:pPr>
    </w:p>
    <w:p w:rsidR="00713788" w:rsidRDefault="00713788" w:rsidP="009168BC">
      <w:pPr>
        <w:rPr>
          <w:bCs/>
          <w:sz w:val="28"/>
          <w:szCs w:val="28"/>
        </w:rPr>
      </w:pPr>
    </w:p>
    <w:p w:rsidR="003E4E73" w:rsidRDefault="003E4E73" w:rsidP="009168BC">
      <w:pPr>
        <w:rPr>
          <w:bCs/>
          <w:sz w:val="28"/>
          <w:szCs w:val="28"/>
        </w:rPr>
      </w:pPr>
    </w:p>
    <w:p w:rsidR="003E1DE0" w:rsidRDefault="003E1DE0" w:rsidP="009168BC">
      <w:pPr>
        <w:rPr>
          <w:bCs/>
          <w:sz w:val="28"/>
          <w:szCs w:val="28"/>
        </w:rPr>
      </w:pPr>
    </w:p>
    <w:p w:rsidR="00EC3F55" w:rsidRDefault="00EC3F55" w:rsidP="009168BC">
      <w:pPr>
        <w:rPr>
          <w:bCs/>
          <w:sz w:val="28"/>
          <w:szCs w:val="28"/>
        </w:rPr>
      </w:pPr>
    </w:p>
    <w:p w:rsidR="00DC5E25" w:rsidRDefault="00DC5E25" w:rsidP="009168BC">
      <w:pPr>
        <w:rPr>
          <w:bCs/>
          <w:sz w:val="28"/>
          <w:szCs w:val="28"/>
        </w:rPr>
      </w:pPr>
    </w:p>
    <w:p w:rsidR="00EC3F55" w:rsidRDefault="00EC3F55" w:rsidP="009168BC">
      <w:pPr>
        <w:rPr>
          <w:bCs/>
          <w:sz w:val="28"/>
          <w:szCs w:val="28"/>
        </w:rPr>
      </w:pPr>
    </w:p>
    <w:p w:rsidR="004E4518" w:rsidRDefault="004E4518" w:rsidP="009168BC">
      <w:pPr>
        <w:rPr>
          <w:bCs/>
          <w:sz w:val="28"/>
          <w:szCs w:val="28"/>
        </w:rPr>
      </w:pPr>
    </w:p>
    <w:p w:rsidR="003E1DE0" w:rsidRPr="00953B0B" w:rsidRDefault="003E1DE0" w:rsidP="003E1DE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3B0B">
        <w:rPr>
          <w:sz w:val="28"/>
          <w:szCs w:val="28"/>
        </w:rPr>
        <w:lastRenderedPageBreak/>
        <w:t>Приложение</w:t>
      </w:r>
    </w:p>
    <w:p w:rsidR="003E1DE0" w:rsidRPr="00953B0B" w:rsidRDefault="003E1DE0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</w:t>
      </w:r>
    </w:p>
    <w:p w:rsidR="003E1DE0" w:rsidRPr="00953B0B" w:rsidRDefault="003E1DE0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E1DE0" w:rsidRPr="00BE40D1" w:rsidRDefault="00D31338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04.08.2020 № 26-нп</w:t>
      </w:r>
    </w:p>
    <w:p w:rsidR="003E1DE0" w:rsidRPr="00BE40D1" w:rsidRDefault="003E1DE0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1DE0" w:rsidRPr="00BE40D1" w:rsidRDefault="003E1DE0" w:rsidP="003E1DE0">
      <w:pPr>
        <w:autoSpaceDE w:val="0"/>
        <w:autoSpaceDN w:val="0"/>
        <w:adjustRightInd w:val="0"/>
        <w:rPr>
          <w:sz w:val="28"/>
          <w:szCs w:val="28"/>
        </w:rPr>
      </w:pPr>
      <w:bookmarkStart w:id="0" w:name="Par26"/>
      <w:bookmarkEnd w:id="0"/>
    </w:p>
    <w:p w:rsidR="00DC5E25" w:rsidRPr="00953B0B" w:rsidRDefault="00DC5E25" w:rsidP="00DC5E2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53B0B">
        <w:rPr>
          <w:b/>
          <w:bCs/>
          <w:sz w:val="28"/>
          <w:szCs w:val="28"/>
        </w:rPr>
        <w:t>ПОРЯДОК</w:t>
      </w:r>
    </w:p>
    <w:p w:rsidR="00DC5E25" w:rsidRDefault="00DC5E25" w:rsidP="00DC5E25">
      <w:pPr>
        <w:jc w:val="center"/>
        <w:rPr>
          <w:b/>
          <w:sz w:val="28"/>
          <w:szCs w:val="28"/>
        </w:rPr>
      </w:pPr>
      <w:r w:rsidRPr="00E251CF">
        <w:rPr>
          <w:b/>
          <w:sz w:val="28"/>
          <w:szCs w:val="28"/>
        </w:rPr>
        <w:t xml:space="preserve">учета обязательств, вытекающих </w:t>
      </w:r>
      <w:proofErr w:type="gramStart"/>
      <w:r w:rsidRPr="00E251CF">
        <w:rPr>
          <w:b/>
          <w:sz w:val="28"/>
          <w:szCs w:val="28"/>
        </w:rPr>
        <w:t>из</w:t>
      </w:r>
      <w:proofErr w:type="gramEnd"/>
      <w:r w:rsidRPr="00E251CF">
        <w:rPr>
          <w:b/>
          <w:sz w:val="28"/>
          <w:szCs w:val="28"/>
        </w:rPr>
        <w:t xml:space="preserve"> </w:t>
      </w:r>
    </w:p>
    <w:p w:rsidR="00DC5E25" w:rsidRDefault="00DC5E25" w:rsidP="00DC5E25">
      <w:pPr>
        <w:jc w:val="center"/>
        <w:rPr>
          <w:b/>
          <w:sz w:val="28"/>
          <w:szCs w:val="28"/>
        </w:rPr>
      </w:pPr>
      <w:r w:rsidRPr="00E251CF">
        <w:rPr>
          <w:b/>
          <w:sz w:val="28"/>
          <w:szCs w:val="28"/>
        </w:rPr>
        <w:t xml:space="preserve">контрактов (договоров), заключенных </w:t>
      </w:r>
      <w:proofErr w:type="gramStart"/>
      <w:r w:rsidRPr="00E251CF">
        <w:rPr>
          <w:b/>
          <w:sz w:val="28"/>
          <w:szCs w:val="28"/>
        </w:rPr>
        <w:t>муниципальными</w:t>
      </w:r>
      <w:proofErr w:type="gramEnd"/>
      <w:r w:rsidRPr="00E251CF">
        <w:rPr>
          <w:b/>
          <w:sz w:val="28"/>
          <w:szCs w:val="28"/>
        </w:rPr>
        <w:t xml:space="preserve"> </w:t>
      </w:r>
    </w:p>
    <w:p w:rsidR="00DC5E25" w:rsidRPr="00953B0B" w:rsidRDefault="00DC5E25" w:rsidP="00DC5E2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251CF">
        <w:rPr>
          <w:b/>
          <w:sz w:val="28"/>
          <w:szCs w:val="28"/>
        </w:rPr>
        <w:t xml:space="preserve">бюджетными и автономными учреждениями </w:t>
      </w:r>
      <w:proofErr w:type="spellStart"/>
      <w:r>
        <w:rPr>
          <w:b/>
          <w:sz w:val="28"/>
          <w:szCs w:val="28"/>
        </w:rPr>
        <w:t>Осташковского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3E1DE0" w:rsidRPr="00953B0B" w:rsidRDefault="003E1DE0" w:rsidP="00DC5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DE0" w:rsidRPr="00953B0B" w:rsidRDefault="003E1DE0" w:rsidP="003E1DE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3B0B">
        <w:rPr>
          <w:sz w:val="28"/>
          <w:szCs w:val="28"/>
        </w:rPr>
        <w:t>Раздел I</w:t>
      </w:r>
      <w:bookmarkStart w:id="1" w:name="_GoBack"/>
      <w:bookmarkEnd w:id="1"/>
    </w:p>
    <w:p w:rsidR="003E1DE0" w:rsidRPr="00953B0B" w:rsidRDefault="003E1DE0" w:rsidP="003E1D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B0B">
        <w:rPr>
          <w:sz w:val="28"/>
          <w:szCs w:val="28"/>
        </w:rPr>
        <w:t>Общие положения</w:t>
      </w:r>
    </w:p>
    <w:p w:rsidR="003E1DE0" w:rsidRPr="00953B0B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0D">
        <w:rPr>
          <w:sz w:val="28"/>
          <w:szCs w:val="28"/>
        </w:rPr>
        <w:t xml:space="preserve">1. </w:t>
      </w:r>
      <w:proofErr w:type="gramStart"/>
      <w:r w:rsidRPr="009A2A0D">
        <w:rPr>
          <w:sz w:val="28"/>
          <w:szCs w:val="28"/>
        </w:rPr>
        <w:t xml:space="preserve">Настоящий Порядок устанавливает правила учета финансовым управлением </w:t>
      </w:r>
      <w:proofErr w:type="spellStart"/>
      <w:r w:rsidRPr="009A2A0D">
        <w:rPr>
          <w:sz w:val="28"/>
          <w:szCs w:val="28"/>
        </w:rPr>
        <w:t>Осташковского</w:t>
      </w:r>
      <w:proofErr w:type="spellEnd"/>
      <w:r w:rsidRPr="009A2A0D">
        <w:rPr>
          <w:sz w:val="28"/>
          <w:szCs w:val="28"/>
        </w:rPr>
        <w:t xml:space="preserve"> городского округа (далее – финансовое управление) обязательств</w:t>
      </w:r>
      <w:r w:rsidR="00DC5E25">
        <w:rPr>
          <w:sz w:val="28"/>
          <w:szCs w:val="28"/>
        </w:rPr>
        <w:t xml:space="preserve">, </w:t>
      </w:r>
      <w:r w:rsidR="00DC5E25" w:rsidRPr="009A2A0D">
        <w:rPr>
          <w:sz w:val="28"/>
          <w:szCs w:val="28"/>
        </w:rPr>
        <w:t>вытекающих из контрактов, заключенных муниципальными бюджетными и авт</w:t>
      </w:r>
      <w:r w:rsidR="00DC5E25" w:rsidRPr="009A2A0D">
        <w:rPr>
          <w:sz w:val="28"/>
          <w:szCs w:val="28"/>
        </w:rPr>
        <w:t>о</w:t>
      </w:r>
      <w:r w:rsidR="00DC5E25" w:rsidRPr="009A2A0D">
        <w:rPr>
          <w:sz w:val="28"/>
          <w:szCs w:val="28"/>
        </w:rPr>
        <w:t xml:space="preserve">номными учреждениями </w:t>
      </w:r>
      <w:proofErr w:type="spellStart"/>
      <w:r w:rsidR="00DC5E25" w:rsidRPr="009A2A0D">
        <w:rPr>
          <w:sz w:val="28"/>
          <w:szCs w:val="28"/>
        </w:rPr>
        <w:t>Осташковского</w:t>
      </w:r>
      <w:proofErr w:type="spellEnd"/>
      <w:r w:rsidR="00DC5E25" w:rsidRPr="009A2A0D">
        <w:rPr>
          <w:sz w:val="28"/>
          <w:szCs w:val="28"/>
        </w:rPr>
        <w:t xml:space="preserve"> городского округа </w:t>
      </w:r>
      <w:r w:rsidRPr="009A2A0D">
        <w:rPr>
          <w:sz w:val="28"/>
          <w:szCs w:val="28"/>
        </w:rPr>
        <w:t>(далее – учреждение), источником финансового обеспечения которых являются субсидии, предоставля</w:t>
      </w:r>
      <w:r w:rsidRPr="009A2A0D">
        <w:rPr>
          <w:sz w:val="28"/>
          <w:szCs w:val="28"/>
        </w:rPr>
        <w:t>е</w:t>
      </w:r>
      <w:r w:rsidRPr="009A2A0D">
        <w:rPr>
          <w:sz w:val="28"/>
          <w:szCs w:val="28"/>
        </w:rPr>
        <w:t xml:space="preserve">мые из бюджета </w:t>
      </w:r>
      <w:proofErr w:type="spellStart"/>
      <w:r w:rsidRPr="009A2A0D">
        <w:rPr>
          <w:sz w:val="28"/>
          <w:szCs w:val="28"/>
        </w:rPr>
        <w:t>Осташковского</w:t>
      </w:r>
      <w:proofErr w:type="spellEnd"/>
      <w:r w:rsidRPr="009A2A0D">
        <w:rPr>
          <w:sz w:val="28"/>
          <w:szCs w:val="28"/>
        </w:rPr>
        <w:t xml:space="preserve"> городского округа в соответствии со </w:t>
      </w:r>
      <w:hyperlink r:id="rId9" w:history="1">
        <w:r w:rsidRPr="009A2A0D">
          <w:rPr>
            <w:sz w:val="28"/>
            <w:szCs w:val="28"/>
          </w:rPr>
          <w:t>статьями 78.1</w:t>
        </w:r>
      </w:hyperlink>
      <w:r w:rsidRPr="009A2A0D">
        <w:rPr>
          <w:sz w:val="28"/>
          <w:szCs w:val="28"/>
        </w:rPr>
        <w:t xml:space="preserve">, </w:t>
      </w:r>
      <w:hyperlink r:id="rId10" w:history="1">
        <w:r w:rsidRPr="009A2A0D">
          <w:rPr>
            <w:sz w:val="28"/>
            <w:szCs w:val="28"/>
          </w:rPr>
          <w:t>78.2</w:t>
        </w:r>
      </w:hyperlink>
      <w:r w:rsidRPr="009A2A0D">
        <w:rPr>
          <w:sz w:val="28"/>
          <w:szCs w:val="28"/>
        </w:rPr>
        <w:t xml:space="preserve"> Бюджетного кодекса Российской Федерации (далее - обязательства).</w:t>
      </w:r>
      <w:proofErr w:type="gramEnd"/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0D">
        <w:rPr>
          <w:sz w:val="28"/>
          <w:szCs w:val="28"/>
        </w:rPr>
        <w:t>2. Постановка на учет обязательств (внесение изменений в поставленное на учет обязательство) осуществляется финансовым управлением</w:t>
      </w:r>
      <w:r>
        <w:rPr>
          <w:sz w:val="28"/>
          <w:szCs w:val="28"/>
        </w:rPr>
        <w:t xml:space="preserve"> </w:t>
      </w:r>
      <w:r w:rsidR="005F7A58">
        <w:rPr>
          <w:sz w:val="28"/>
          <w:szCs w:val="28"/>
        </w:rPr>
        <w:t>с использованием программного комплекса «Бюджет-СМАРТ</w:t>
      </w:r>
      <w:proofErr w:type="gramStart"/>
      <w:r w:rsidR="005F7A58">
        <w:rPr>
          <w:sz w:val="28"/>
          <w:szCs w:val="28"/>
        </w:rPr>
        <w:t xml:space="preserve"> П</w:t>
      </w:r>
      <w:proofErr w:type="gramEnd"/>
      <w:r w:rsidR="005F7A58">
        <w:rPr>
          <w:sz w:val="28"/>
          <w:szCs w:val="28"/>
        </w:rPr>
        <w:t>ро» (далее – ПК</w:t>
      </w:r>
      <w:r w:rsidRPr="009A2A0D">
        <w:rPr>
          <w:sz w:val="28"/>
          <w:szCs w:val="28"/>
        </w:rPr>
        <w:t xml:space="preserve"> «Бюджет-СМАРТ Про»). 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A0D">
        <w:rPr>
          <w:sz w:val="28"/>
          <w:szCs w:val="28"/>
        </w:rPr>
        <w:t>. Обязательства учитываются финансовым управлением на лицевом счете учреждения в разрезе кодов бюджетной классификации и дополнительных аналит</w:t>
      </w:r>
      <w:r w:rsidRPr="009A2A0D">
        <w:rPr>
          <w:sz w:val="28"/>
          <w:szCs w:val="28"/>
        </w:rPr>
        <w:t>и</w:t>
      </w:r>
      <w:r w:rsidRPr="009A2A0D">
        <w:rPr>
          <w:sz w:val="28"/>
          <w:szCs w:val="28"/>
        </w:rPr>
        <w:t>ческих кодов.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A0D">
        <w:rPr>
          <w:sz w:val="28"/>
          <w:szCs w:val="28"/>
        </w:rPr>
        <w:t xml:space="preserve">. Объем принятых обязательств, подлежащих оплате в текущем финансовом году, не должен превышать объем субсидий, предоставляемых из бюджета </w:t>
      </w:r>
      <w:proofErr w:type="spellStart"/>
      <w:r w:rsidRPr="009A2A0D">
        <w:rPr>
          <w:sz w:val="28"/>
          <w:szCs w:val="28"/>
        </w:rPr>
        <w:t>Оста</w:t>
      </w:r>
      <w:r w:rsidRPr="009A2A0D">
        <w:rPr>
          <w:sz w:val="28"/>
          <w:szCs w:val="28"/>
        </w:rPr>
        <w:t>ш</w:t>
      </w:r>
      <w:r w:rsidRPr="009A2A0D">
        <w:rPr>
          <w:sz w:val="28"/>
          <w:szCs w:val="28"/>
        </w:rPr>
        <w:t>ковского</w:t>
      </w:r>
      <w:proofErr w:type="spellEnd"/>
      <w:r w:rsidRPr="009A2A0D">
        <w:rPr>
          <w:sz w:val="28"/>
          <w:szCs w:val="28"/>
        </w:rPr>
        <w:t xml:space="preserve"> городского округа в соответствии со </w:t>
      </w:r>
      <w:hyperlink r:id="rId11" w:history="1">
        <w:r w:rsidRPr="009A2A0D">
          <w:rPr>
            <w:sz w:val="28"/>
            <w:szCs w:val="28"/>
          </w:rPr>
          <w:t>статьями 78.1</w:t>
        </w:r>
      </w:hyperlink>
      <w:r w:rsidRPr="009A2A0D">
        <w:rPr>
          <w:sz w:val="28"/>
          <w:szCs w:val="28"/>
        </w:rPr>
        <w:t xml:space="preserve">, </w:t>
      </w:r>
      <w:hyperlink r:id="rId12" w:history="1">
        <w:r w:rsidRPr="009A2A0D">
          <w:rPr>
            <w:sz w:val="28"/>
            <w:szCs w:val="28"/>
          </w:rPr>
          <w:t>78.2</w:t>
        </w:r>
      </w:hyperlink>
      <w:r w:rsidRPr="009A2A0D">
        <w:rPr>
          <w:sz w:val="28"/>
          <w:szCs w:val="28"/>
        </w:rPr>
        <w:t xml:space="preserve"> Бюджетного к</w:t>
      </w:r>
      <w:r w:rsidRPr="009A2A0D">
        <w:rPr>
          <w:sz w:val="28"/>
          <w:szCs w:val="28"/>
        </w:rPr>
        <w:t>о</w:t>
      </w:r>
      <w:r w:rsidRPr="009A2A0D">
        <w:rPr>
          <w:sz w:val="28"/>
          <w:szCs w:val="28"/>
        </w:rPr>
        <w:t>декса Российской Федерации (далее - субсидии), по соответствующим кодам кла</w:t>
      </w:r>
      <w:r w:rsidRPr="009A2A0D">
        <w:rPr>
          <w:sz w:val="28"/>
          <w:szCs w:val="28"/>
        </w:rPr>
        <w:t>с</w:t>
      </w:r>
      <w:r w:rsidRPr="009A2A0D">
        <w:rPr>
          <w:sz w:val="28"/>
          <w:szCs w:val="28"/>
        </w:rPr>
        <w:t xml:space="preserve">сификации расходов бюджета </w:t>
      </w:r>
      <w:proofErr w:type="spellStart"/>
      <w:r w:rsidRPr="009A2A0D">
        <w:rPr>
          <w:sz w:val="28"/>
          <w:szCs w:val="28"/>
        </w:rPr>
        <w:t>Осташковского</w:t>
      </w:r>
      <w:proofErr w:type="spellEnd"/>
      <w:r w:rsidRPr="009A2A0D">
        <w:rPr>
          <w:sz w:val="28"/>
          <w:szCs w:val="28"/>
        </w:rPr>
        <w:t xml:space="preserve"> городского округа.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2A0D">
        <w:rPr>
          <w:sz w:val="28"/>
          <w:szCs w:val="28"/>
        </w:rPr>
        <w:t>Раздел II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2A0D">
        <w:rPr>
          <w:sz w:val="28"/>
          <w:szCs w:val="28"/>
        </w:rPr>
        <w:t>Порядок учета обязательств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9A2A0D">
        <w:rPr>
          <w:bCs/>
          <w:sz w:val="28"/>
          <w:szCs w:val="28"/>
        </w:rPr>
        <w:t xml:space="preserve">. </w:t>
      </w:r>
      <w:r w:rsidRPr="009A2A0D">
        <w:rPr>
          <w:sz w:val="28"/>
          <w:szCs w:val="28"/>
        </w:rPr>
        <w:t xml:space="preserve">Документы, на основании которых возникают обязательства учреждений, указаны в Перечне документов, на основании которых возникают обязательства учреждений, согласно </w:t>
      </w:r>
      <w:r>
        <w:rPr>
          <w:sz w:val="28"/>
          <w:szCs w:val="28"/>
        </w:rPr>
        <w:t>приложению 1</w:t>
      </w:r>
      <w:r w:rsidRPr="009A2A0D">
        <w:rPr>
          <w:sz w:val="28"/>
          <w:szCs w:val="28"/>
        </w:rPr>
        <w:t xml:space="preserve"> к настоящему Порядку (далее Перечень).</w:t>
      </w:r>
    </w:p>
    <w:p w:rsidR="00401293" w:rsidRPr="009A2A0D" w:rsidRDefault="003E1DE0" w:rsidP="00401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2A0D">
        <w:rPr>
          <w:sz w:val="28"/>
          <w:szCs w:val="28"/>
        </w:rPr>
        <w:t xml:space="preserve">. </w:t>
      </w:r>
      <w:proofErr w:type="gramStart"/>
      <w:r w:rsidRPr="009A2A0D">
        <w:rPr>
          <w:sz w:val="28"/>
          <w:szCs w:val="28"/>
        </w:rPr>
        <w:t>Постановка на уч</w:t>
      </w:r>
      <w:r>
        <w:rPr>
          <w:sz w:val="28"/>
          <w:szCs w:val="28"/>
        </w:rPr>
        <w:t xml:space="preserve">ет обязательства осуществляется </w:t>
      </w:r>
      <w:r w:rsidRPr="009A2A0D">
        <w:rPr>
          <w:sz w:val="28"/>
          <w:szCs w:val="28"/>
        </w:rPr>
        <w:t>на основании докуме</w:t>
      </w:r>
      <w:r w:rsidRPr="009A2A0D">
        <w:rPr>
          <w:sz w:val="28"/>
          <w:szCs w:val="28"/>
        </w:rPr>
        <w:t>н</w:t>
      </w:r>
      <w:r w:rsidRPr="009A2A0D">
        <w:rPr>
          <w:sz w:val="28"/>
          <w:szCs w:val="28"/>
        </w:rPr>
        <w:t xml:space="preserve">тов, предусмотренных в Перечне и расшифровки к контракту, договору на поставку товаров (выполнение работ, оказание услуг) за </w:t>
      </w:r>
      <w:r w:rsidR="00913C7F">
        <w:rPr>
          <w:sz w:val="28"/>
          <w:szCs w:val="28"/>
        </w:rPr>
        <w:t xml:space="preserve">счет </w:t>
      </w:r>
      <w:r w:rsidRPr="009A2A0D">
        <w:rPr>
          <w:sz w:val="28"/>
          <w:szCs w:val="28"/>
        </w:rPr>
        <w:t>средств муниципальных учр</w:t>
      </w:r>
      <w:r w:rsidRPr="009A2A0D">
        <w:rPr>
          <w:sz w:val="28"/>
          <w:szCs w:val="28"/>
        </w:rPr>
        <w:t>е</w:t>
      </w:r>
      <w:r w:rsidRPr="009A2A0D">
        <w:rPr>
          <w:sz w:val="28"/>
          <w:szCs w:val="28"/>
        </w:rPr>
        <w:t xml:space="preserve">ждений по форме согласно </w:t>
      </w:r>
      <w:r>
        <w:rPr>
          <w:sz w:val="28"/>
          <w:szCs w:val="28"/>
        </w:rPr>
        <w:t>приложению № 2</w:t>
      </w:r>
      <w:r w:rsidRPr="009A2A0D">
        <w:rPr>
          <w:sz w:val="28"/>
          <w:szCs w:val="28"/>
        </w:rPr>
        <w:t xml:space="preserve"> к настоящему Порядку (далее док</w:t>
      </w:r>
      <w:r w:rsidRPr="009A2A0D">
        <w:rPr>
          <w:sz w:val="28"/>
          <w:szCs w:val="28"/>
        </w:rPr>
        <w:t>у</w:t>
      </w:r>
      <w:r w:rsidRPr="009A2A0D">
        <w:rPr>
          <w:sz w:val="28"/>
          <w:szCs w:val="28"/>
        </w:rPr>
        <w:t>менты-</w:t>
      </w:r>
      <w:r w:rsidR="000B7238">
        <w:rPr>
          <w:sz w:val="28"/>
          <w:szCs w:val="28"/>
        </w:rPr>
        <w:t>основания), которые представляются у</w:t>
      </w:r>
      <w:r w:rsidRPr="009A2A0D">
        <w:rPr>
          <w:sz w:val="28"/>
          <w:szCs w:val="28"/>
        </w:rPr>
        <w:t>чреждение</w:t>
      </w:r>
      <w:r w:rsidR="000B7238">
        <w:rPr>
          <w:sz w:val="28"/>
          <w:szCs w:val="28"/>
        </w:rPr>
        <w:t>м</w:t>
      </w:r>
      <w:r w:rsidRPr="009A2A0D">
        <w:rPr>
          <w:sz w:val="28"/>
          <w:szCs w:val="28"/>
        </w:rPr>
        <w:t xml:space="preserve"> в финансовое управление </w:t>
      </w:r>
      <w:r w:rsidRPr="009A2A0D">
        <w:rPr>
          <w:sz w:val="28"/>
          <w:szCs w:val="28"/>
        </w:rPr>
        <w:lastRenderedPageBreak/>
        <w:t>(отдел казначейского исполне</w:t>
      </w:r>
      <w:r w:rsidR="00401293">
        <w:rPr>
          <w:sz w:val="28"/>
          <w:szCs w:val="28"/>
        </w:rPr>
        <w:t xml:space="preserve">ния бюджета и контроля) </w:t>
      </w:r>
      <w:r w:rsidR="00401293" w:rsidRPr="008615CD">
        <w:rPr>
          <w:sz w:val="28"/>
          <w:szCs w:val="28"/>
        </w:rPr>
        <w:t>не позднее десяти ра</w:t>
      </w:r>
      <w:r w:rsidR="00401293">
        <w:rPr>
          <w:sz w:val="28"/>
          <w:szCs w:val="28"/>
        </w:rPr>
        <w:t>бочих дней со дня заключения контракта (договора</w:t>
      </w:r>
      <w:proofErr w:type="gramEnd"/>
      <w:r w:rsidR="00401293">
        <w:rPr>
          <w:sz w:val="28"/>
          <w:szCs w:val="28"/>
        </w:rPr>
        <w:t>)</w:t>
      </w:r>
      <w:r w:rsidR="00401293" w:rsidRPr="008615CD">
        <w:rPr>
          <w:sz w:val="28"/>
          <w:szCs w:val="28"/>
        </w:rPr>
        <w:t>, иных документов (внесения измен</w:t>
      </w:r>
      <w:r w:rsidR="00401293" w:rsidRPr="008615CD">
        <w:rPr>
          <w:sz w:val="28"/>
          <w:szCs w:val="28"/>
        </w:rPr>
        <w:t>е</w:t>
      </w:r>
      <w:r w:rsidR="00401293" w:rsidRPr="008615CD">
        <w:rPr>
          <w:sz w:val="28"/>
          <w:szCs w:val="28"/>
        </w:rPr>
        <w:t xml:space="preserve">ний в </w:t>
      </w:r>
      <w:r w:rsidR="00401293">
        <w:rPr>
          <w:sz w:val="28"/>
          <w:szCs w:val="28"/>
        </w:rPr>
        <w:t>контракт (договор)</w:t>
      </w:r>
      <w:r w:rsidR="00401293" w:rsidRPr="008615CD">
        <w:rPr>
          <w:sz w:val="28"/>
          <w:szCs w:val="28"/>
        </w:rPr>
        <w:t>, иные документы), на основании кото</w:t>
      </w:r>
      <w:r w:rsidR="00401293">
        <w:rPr>
          <w:sz w:val="28"/>
          <w:szCs w:val="28"/>
        </w:rPr>
        <w:t xml:space="preserve">рых возникают </w:t>
      </w:r>
      <w:r w:rsidR="00401293" w:rsidRPr="008615CD">
        <w:rPr>
          <w:sz w:val="28"/>
          <w:szCs w:val="28"/>
        </w:rPr>
        <w:t>об</w:t>
      </w:r>
      <w:r w:rsidR="00401293" w:rsidRPr="008615CD">
        <w:rPr>
          <w:sz w:val="28"/>
          <w:szCs w:val="28"/>
        </w:rPr>
        <w:t>я</w:t>
      </w:r>
      <w:r w:rsidR="00401293" w:rsidRPr="008615CD">
        <w:rPr>
          <w:sz w:val="28"/>
          <w:szCs w:val="28"/>
        </w:rPr>
        <w:t>зательства</w:t>
      </w:r>
      <w:r w:rsidR="00401293">
        <w:rPr>
          <w:sz w:val="28"/>
          <w:szCs w:val="28"/>
        </w:rPr>
        <w:t xml:space="preserve"> учреждений.</w:t>
      </w:r>
    </w:p>
    <w:p w:rsidR="003E1DE0" w:rsidRPr="00913C7F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C7F">
        <w:rPr>
          <w:sz w:val="28"/>
          <w:szCs w:val="28"/>
        </w:rPr>
        <w:t>7. Документ, являющий</w:t>
      </w:r>
      <w:r w:rsidR="00913C7F" w:rsidRPr="00913C7F">
        <w:rPr>
          <w:sz w:val="28"/>
          <w:szCs w:val="28"/>
        </w:rPr>
        <w:t xml:space="preserve">ся основанием для возникновения </w:t>
      </w:r>
      <w:r w:rsidRPr="00913C7F">
        <w:rPr>
          <w:sz w:val="28"/>
          <w:szCs w:val="28"/>
        </w:rPr>
        <w:t>обязательства до</w:t>
      </w:r>
      <w:r w:rsidRPr="00913C7F">
        <w:rPr>
          <w:sz w:val="28"/>
          <w:szCs w:val="28"/>
        </w:rPr>
        <w:t>л</w:t>
      </w:r>
      <w:r w:rsidRPr="00913C7F">
        <w:rPr>
          <w:sz w:val="28"/>
          <w:szCs w:val="28"/>
        </w:rPr>
        <w:t xml:space="preserve">жен содержать визу руководителя организации – главного распорядителя средств бюджета </w:t>
      </w:r>
      <w:proofErr w:type="spellStart"/>
      <w:r w:rsidRPr="00913C7F">
        <w:rPr>
          <w:sz w:val="28"/>
          <w:szCs w:val="28"/>
        </w:rPr>
        <w:t>Осташковского</w:t>
      </w:r>
      <w:proofErr w:type="spellEnd"/>
      <w:r w:rsidRPr="00913C7F">
        <w:rPr>
          <w:sz w:val="28"/>
          <w:szCs w:val="28"/>
        </w:rPr>
        <w:t xml:space="preserve"> городского округа или иного уполномоченного лица.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C7F">
        <w:rPr>
          <w:sz w:val="28"/>
          <w:szCs w:val="28"/>
        </w:rPr>
        <w:t>8. К контракту</w:t>
      </w:r>
      <w:r w:rsidR="00913C7F" w:rsidRPr="00913C7F">
        <w:rPr>
          <w:sz w:val="28"/>
          <w:szCs w:val="28"/>
        </w:rPr>
        <w:t>, заклю</w:t>
      </w:r>
      <w:r w:rsidR="00913C7F">
        <w:rPr>
          <w:sz w:val="28"/>
          <w:szCs w:val="28"/>
        </w:rPr>
        <w:t xml:space="preserve">ченному в соответствии с Федеральным законом </w:t>
      </w:r>
      <w:r w:rsidR="00401293">
        <w:rPr>
          <w:sz w:val="28"/>
          <w:szCs w:val="28"/>
        </w:rPr>
        <w:t>от 05.04.2013 N 44-ФЗ «</w:t>
      </w:r>
      <w:r w:rsidR="00913C7F" w:rsidRPr="00913C7F">
        <w:rPr>
          <w:sz w:val="28"/>
          <w:szCs w:val="28"/>
        </w:rPr>
        <w:t>О контрактной системе в сфере закупок товаров, работ, услуг для</w:t>
      </w:r>
      <w:r w:rsidR="00913C7F">
        <w:rPr>
          <w:sz w:val="28"/>
          <w:szCs w:val="28"/>
        </w:rPr>
        <w:t xml:space="preserve"> обеспечения государственных и муниципальных нужд</w:t>
      </w:r>
      <w:r w:rsidR="00401293">
        <w:rPr>
          <w:sz w:val="28"/>
          <w:szCs w:val="28"/>
        </w:rPr>
        <w:t>»</w:t>
      </w:r>
      <w:r w:rsidR="00867DDC">
        <w:rPr>
          <w:sz w:val="28"/>
          <w:szCs w:val="28"/>
        </w:rPr>
        <w:t xml:space="preserve"> (далее – Закон)</w:t>
      </w:r>
      <w:r w:rsidR="00913C7F">
        <w:rPr>
          <w:sz w:val="28"/>
          <w:szCs w:val="28"/>
        </w:rPr>
        <w:t xml:space="preserve"> (пункт 1 </w:t>
      </w:r>
      <w:r w:rsidRPr="009A2A0D">
        <w:rPr>
          <w:sz w:val="28"/>
          <w:szCs w:val="28"/>
        </w:rPr>
        <w:t>Перечня) учреждением прикладывается информация на бумажном носителе, по</w:t>
      </w:r>
      <w:r w:rsidRPr="009A2A0D">
        <w:rPr>
          <w:sz w:val="28"/>
          <w:szCs w:val="28"/>
        </w:rPr>
        <w:t>д</w:t>
      </w:r>
      <w:r w:rsidRPr="009A2A0D">
        <w:rPr>
          <w:sz w:val="28"/>
          <w:szCs w:val="28"/>
        </w:rPr>
        <w:t xml:space="preserve">тверждающая внесение контракта в реестр контрактов в соответствии со статьей 103 Закона. </w:t>
      </w:r>
    </w:p>
    <w:p w:rsidR="003E1DE0" w:rsidRPr="009A2A0D" w:rsidRDefault="003E1DE0" w:rsidP="003E1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2A0D">
        <w:rPr>
          <w:rFonts w:ascii="Times New Roman" w:hAnsi="Times New Roman" w:cs="Times New Roman"/>
          <w:sz w:val="28"/>
          <w:szCs w:val="28"/>
        </w:rPr>
        <w:t>. Обязательства принимаются финансовым управлением к учету при наличии и в пределах свободного остатка субсидии в учреждении по конкретному коду бю</w:t>
      </w:r>
      <w:r w:rsidRPr="009A2A0D">
        <w:rPr>
          <w:rFonts w:ascii="Times New Roman" w:hAnsi="Times New Roman" w:cs="Times New Roman"/>
          <w:sz w:val="28"/>
          <w:szCs w:val="28"/>
        </w:rPr>
        <w:t>д</w:t>
      </w:r>
      <w:r w:rsidRPr="009A2A0D">
        <w:rPr>
          <w:rFonts w:ascii="Times New Roman" w:hAnsi="Times New Roman" w:cs="Times New Roman"/>
          <w:sz w:val="28"/>
          <w:szCs w:val="28"/>
        </w:rPr>
        <w:t>жетной классификации с учетом дополнительных аналитических кодов.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sz w:val="28"/>
          <w:szCs w:val="28"/>
        </w:rPr>
        <w:t>Объем свободного остатка субсидий определяется как разница между утве</w:t>
      </w:r>
      <w:r w:rsidRPr="009A2A0D">
        <w:rPr>
          <w:sz w:val="28"/>
          <w:szCs w:val="28"/>
        </w:rPr>
        <w:t>р</w:t>
      </w:r>
      <w:r w:rsidRPr="009A2A0D">
        <w:rPr>
          <w:sz w:val="28"/>
          <w:szCs w:val="28"/>
        </w:rPr>
        <w:t>жденными для учреждения объемами субсидий и суммами принятых с начала года на учет обязательств</w:t>
      </w:r>
      <w:r w:rsidR="006437B9">
        <w:rPr>
          <w:sz w:val="28"/>
          <w:szCs w:val="28"/>
        </w:rPr>
        <w:t>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9A2A0D">
        <w:rPr>
          <w:bCs/>
          <w:sz w:val="28"/>
          <w:szCs w:val="28"/>
        </w:rPr>
        <w:t>. Обязательства, принятые на текущий финансовый год, на первый и второй год планового периода, учитываются отдельно по годам.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34"/>
      <w:bookmarkEnd w:id="2"/>
      <w:r>
        <w:rPr>
          <w:bCs/>
          <w:sz w:val="28"/>
          <w:szCs w:val="28"/>
        </w:rPr>
        <w:t>11</w:t>
      </w:r>
      <w:r w:rsidRPr="009A2A0D">
        <w:rPr>
          <w:bCs/>
          <w:sz w:val="28"/>
          <w:szCs w:val="28"/>
        </w:rPr>
        <w:t>. Принятое получателем обязательство не может быть поставлено на учет и отклоняется финансовым управлением в следующих случаях: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A2A0D">
        <w:rPr>
          <w:bCs/>
          <w:sz w:val="28"/>
          <w:szCs w:val="28"/>
        </w:rPr>
        <w:t>.1. Расходы по исполнению указанного обязательства в текущем финанс</w:t>
      </w:r>
      <w:r w:rsidRPr="009A2A0D">
        <w:rPr>
          <w:bCs/>
          <w:sz w:val="28"/>
          <w:szCs w:val="28"/>
        </w:rPr>
        <w:t>о</w:t>
      </w:r>
      <w:r w:rsidRPr="009A2A0D">
        <w:rPr>
          <w:bCs/>
          <w:sz w:val="28"/>
          <w:szCs w:val="28"/>
        </w:rPr>
        <w:t>вом году (в текущем финансовом году и плановом периоде) не предусмотрены д</w:t>
      </w:r>
      <w:r w:rsidRPr="009A2A0D">
        <w:rPr>
          <w:bCs/>
          <w:sz w:val="28"/>
          <w:szCs w:val="28"/>
        </w:rPr>
        <w:t>о</w:t>
      </w:r>
      <w:r w:rsidRPr="009A2A0D">
        <w:rPr>
          <w:bCs/>
          <w:sz w:val="28"/>
          <w:szCs w:val="28"/>
        </w:rPr>
        <w:t>веденными объемами субсидий либо в полном (частичном) объеме отсутствует св</w:t>
      </w:r>
      <w:r w:rsidRPr="009A2A0D">
        <w:rPr>
          <w:bCs/>
          <w:sz w:val="28"/>
          <w:szCs w:val="28"/>
        </w:rPr>
        <w:t>о</w:t>
      </w:r>
      <w:r w:rsidRPr="009A2A0D">
        <w:rPr>
          <w:bCs/>
          <w:sz w:val="28"/>
          <w:szCs w:val="28"/>
        </w:rPr>
        <w:t>бодный остаток субсидий по соответствующим кодам бюджетной классификации.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A2A0D">
        <w:rPr>
          <w:bCs/>
          <w:sz w:val="28"/>
          <w:szCs w:val="28"/>
        </w:rPr>
        <w:t xml:space="preserve">.2. Учреждением не представлен контракт (договор, </w:t>
      </w:r>
      <w:r w:rsidRPr="009A2A0D">
        <w:rPr>
          <w:sz w:val="28"/>
          <w:szCs w:val="28"/>
        </w:rPr>
        <w:t>соглашение и др.</w:t>
      </w:r>
      <w:r w:rsidRPr="009A2A0D">
        <w:rPr>
          <w:bCs/>
          <w:sz w:val="28"/>
          <w:szCs w:val="28"/>
        </w:rPr>
        <w:t xml:space="preserve">), </w:t>
      </w:r>
      <w:r w:rsidRPr="009A2A0D">
        <w:rPr>
          <w:sz w:val="28"/>
          <w:szCs w:val="28"/>
        </w:rPr>
        <w:t>я</w:t>
      </w:r>
      <w:r w:rsidRPr="009A2A0D">
        <w:rPr>
          <w:sz w:val="28"/>
          <w:szCs w:val="28"/>
        </w:rPr>
        <w:t>в</w:t>
      </w:r>
      <w:r w:rsidRPr="009A2A0D">
        <w:rPr>
          <w:sz w:val="28"/>
          <w:szCs w:val="28"/>
        </w:rPr>
        <w:t>ляющийся основанием для возникновения обязательства.</w:t>
      </w:r>
    </w:p>
    <w:p w:rsidR="003E1DE0" w:rsidRPr="00401293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293">
        <w:rPr>
          <w:bCs/>
          <w:sz w:val="28"/>
          <w:szCs w:val="28"/>
        </w:rPr>
        <w:t>11.3. Условия и порядок расчетов по контракту (договору), включая размеры авансовых платежей, не соответствуют порядку, определенному</w:t>
      </w:r>
      <w:r w:rsidR="00913C7F" w:rsidRPr="00401293">
        <w:rPr>
          <w:bCs/>
          <w:sz w:val="28"/>
          <w:szCs w:val="28"/>
        </w:rPr>
        <w:t xml:space="preserve"> действующим з</w:t>
      </w:r>
      <w:r w:rsidR="00913C7F" w:rsidRPr="00401293">
        <w:rPr>
          <w:bCs/>
          <w:sz w:val="28"/>
          <w:szCs w:val="28"/>
        </w:rPr>
        <w:t>а</w:t>
      </w:r>
      <w:r w:rsidR="00913C7F" w:rsidRPr="00401293">
        <w:rPr>
          <w:bCs/>
          <w:sz w:val="28"/>
          <w:szCs w:val="28"/>
        </w:rPr>
        <w:t xml:space="preserve">конодательством, а также </w:t>
      </w:r>
      <w:r w:rsidRPr="00401293">
        <w:rPr>
          <w:bCs/>
          <w:sz w:val="28"/>
          <w:szCs w:val="28"/>
        </w:rPr>
        <w:t xml:space="preserve">нормативными правовыми актами </w:t>
      </w:r>
      <w:proofErr w:type="spellStart"/>
      <w:r w:rsidRPr="00401293">
        <w:rPr>
          <w:bCs/>
          <w:sz w:val="28"/>
          <w:szCs w:val="28"/>
        </w:rPr>
        <w:t>Осташковского</w:t>
      </w:r>
      <w:proofErr w:type="spellEnd"/>
      <w:r w:rsidRPr="00401293">
        <w:rPr>
          <w:bCs/>
          <w:sz w:val="28"/>
          <w:szCs w:val="28"/>
        </w:rPr>
        <w:t xml:space="preserve"> горо</w:t>
      </w:r>
      <w:r w:rsidRPr="00401293">
        <w:rPr>
          <w:bCs/>
          <w:sz w:val="28"/>
          <w:szCs w:val="28"/>
        </w:rPr>
        <w:t>д</w:t>
      </w:r>
      <w:r w:rsidRPr="00401293">
        <w:rPr>
          <w:bCs/>
          <w:sz w:val="28"/>
          <w:szCs w:val="28"/>
        </w:rPr>
        <w:t>ского округа.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A2A0D">
        <w:rPr>
          <w:bCs/>
          <w:sz w:val="28"/>
          <w:szCs w:val="28"/>
        </w:rPr>
        <w:t>.4. Данные, содержащиеся в документах-основаниях</w:t>
      </w:r>
      <w:r w:rsidR="00913C7F">
        <w:rPr>
          <w:bCs/>
          <w:sz w:val="28"/>
          <w:szCs w:val="28"/>
        </w:rPr>
        <w:t xml:space="preserve"> (в случае если док</w:t>
      </w:r>
      <w:r w:rsidR="00913C7F">
        <w:rPr>
          <w:bCs/>
          <w:sz w:val="28"/>
          <w:szCs w:val="28"/>
        </w:rPr>
        <w:t>у</w:t>
      </w:r>
      <w:r w:rsidR="00913C7F">
        <w:rPr>
          <w:bCs/>
          <w:sz w:val="28"/>
          <w:szCs w:val="28"/>
        </w:rPr>
        <w:t>менты-основания подлежат размещению</w:t>
      </w:r>
      <w:r w:rsidR="00913C7F" w:rsidRPr="00913C7F">
        <w:rPr>
          <w:bCs/>
          <w:sz w:val="28"/>
          <w:szCs w:val="28"/>
        </w:rPr>
        <w:t xml:space="preserve"> </w:t>
      </w:r>
      <w:r w:rsidR="00913C7F" w:rsidRPr="009A2A0D">
        <w:rPr>
          <w:bCs/>
          <w:sz w:val="28"/>
          <w:szCs w:val="28"/>
        </w:rPr>
        <w:t xml:space="preserve">в </w:t>
      </w:r>
      <w:r w:rsidR="00913C7F" w:rsidRPr="009A2A0D">
        <w:rPr>
          <w:sz w:val="28"/>
          <w:szCs w:val="28"/>
        </w:rPr>
        <w:t>Еди</w:t>
      </w:r>
      <w:r w:rsidR="00913C7F">
        <w:rPr>
          <w:sz w:val="28"/>
          <w:szCs w:val="28"/>
        </w:rPr>
        <w:t xml:space="preserve">ной </w:t>
      </w:r>
      <w:r w:rsidR="00913C7F" w:rsidRPr="009A2A0D">
        <w:rPr>
          <w:sz w:val="28"/>
          <w:szCs w:val="28"/>
        </w:rPr>
        <w:t>информацион</w:t>
      </w:r>
      <w:r w:rsidR="00913C7F">
        <w:rPr>
          <w:sz w:val="28"/>
          <w:szCs w:val="28"/>
        </w:rPr>
        <w:t>ной</w:t>
      </w:r>
      <w:r w:rsidR="00913C7F" w:rsidRPr="009A2A0D">
        <w:rPr>
          <w:sz w:val="28"/>
          <w:szCs w:val="28"/>
        </w:rPr>
        <w:t xml:space="preserve"> систе</w:t>
      </w:r>
      <w:r w:rsidR="00913C7F">
        <w:rPr>
          <w:sz w:val="28"/>
          <w:szCs w:val="28"/>
        </w:rPr>
        <w:t>ме</w:t>
      </w:r>
      <w:r w:rsidR="00913C7F" w:rsidRPr="009A2A0D">
        <w:rPr>
          <w:bCs/>
          <w:sz w:val="28"/>
          <w:szCs w:val="28"/>
        </w:rPr>
        <w:t xml:space="preserve"> в сф</w:t>
      </w:r>
      <w:r w:rsidR="00913C7F" w:rsidRPr="009A2A0D">
        <w:rPr>
          <w:bCs/>
          <w:sz w:val="28"/>
          <w:szCs w:val="28"/>
        </w:rPr>
        <w:t>е</w:t>
      </w:r>
      <w:r w:rsidR="00913C7F" w:rsidRPr="009A2A0D">
        <w:rPr>
          <w:bCs/>
          <w:sz w:val="28"/>
          <w:szCs w:val="28"/>
        </w:rPr>
        <w:t>ре закупок</w:t>
      </w:r>
      <w:r w:rsidR="00913C7F">
        <w:rPr>
          <w:bCs/>
          <w:sz w:val="28"/>
          <w:szCs w:val="28"/>
        </w:rPr>
        <w:t>)</w:t>
      </w:r>
      <w:r w:rsidRPr="009A2A0D">
        <w:rPr>
          <w:bCs/>
          <w:sz w:val="28"/>
          <w:szCs w:val="28"/>
        </w:rPr>
        <w:t xml:space="preserve">, не соответствуют данным, внесенным в </w:t>
      </w:r>
      <w:r w:rsidRPr="009A2A0D">
        <w:rPr>
          <w:sz w:val="28"/>
          <w:szCs w:val="28"/>
        </w:rPr>
        <w:t>Единую информационную с</w:t>
      </w:r>
      <w:r w:rsidRPr="009A2A0D">
        <w:rPr>
          <w:sz w:val="28"/>
          <w:szCs w:val="28"/>
        </w:rPr>
        <w:t>и</w:t>
      </w:r>
      <w:r w:rsidRPr="009A2A0D">
        <w:rPr>
          <w:sz w:val="28"/>
          <w:szCs w:val="28"/>
        </w:rPr>
        <w:t>стему</w:t>
      </w:r>
      <w:r w:rsidRPr="009A2A0D">
        <w:rPr>
          <w:bCs/>
          <w:sz w:val="28"/>
          <w:szCs w:val="28"/>
        </w:rPr>
        <w:t xml:space="preserve"> в сфере закупок (далее - ЕИС), в части: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а) номера и даты контракта;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б) номера, присвоенного контракту в ЕИС;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в) идентификационного кода закупки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г) суммы принятого обязательства по контракту;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д) наименования заказчика и поставщика (исполнителя, подрядчика);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е) банковских реквизитов поставщика (исполнителя, подрядчика);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ж) предмета контракта;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з) срока действия контракта;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и) порядка оплаты контракта.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 w:rsidRPr="009A2A0D">
        <w:rPr>
          <w:bCs/>
          <w:sz w:val="28"/>
          <w:szCs w:val="28"/>
        </w:rPr>
        <w:t>.5. Содержание расходов по исполнению обязательства не соответствует к</w:t>
      </w:r>
      <w:r w:rsidRPr="009A2A0D">
        <w:rPr>
          <w:bCs/>
          <w:sz w:val="28"/>
          <w:szCs w:val="28"/>
        </w:rPr>
        <w:t>о</w:t>
      </w:r>
      <w:r w:rsidRPr="009A2A0D">
        <w:rPr>
          <w:bCs/>
          <w:sz w:val="28"/>
          <w:szCs w:val="28"/>
        </w:rPr>
        <w:t>дам бюджетной классификации, по которым в соответствии с документами-основаниями предлагается поставить на учет обязательство.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9A2A0D">
        <w:rPr>
          <w:rFonts w:eastAsiaTheme="minorHAnsi"/>
          <w:sz w:val="28"/>
          <w:szCs w:val="28"/>
          <w:lang w:eastAsia="en-US"/>
        </w:rPr>
        <w:t>. В случае необходимости финансовое управление имеет право запрашивать дополнительную информацию по существу обязательства.</w:t>
      </w:r>
    </w:p>
    <w:p w:rsidR="003E1DE0" w:rsidRPr="009A2A0D" w:rsidRDefault="00D31338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3" w:history="1">
        <w:r w:rsidR="003E1DE0">
          <w:rPr>
            <w:bCs/>
            <w:sz w:val="28"/>
            <w:szCs w:val="28"/>
          </w:rPr>
          <w:t>13</w:t>
        </w:r>
      </w:hyperlink>
      <w:r w:rsidR="003E1DE0" w:rsidRPr="009A2A0D">
        <w:rPr>
          <w:bCs/>
          <w:sz w:val="28"/>
          <w:szCs w:val="28"/>
        </w:rPr>
        <w:t>. Финансовое управление рассматривает документы для по</w:t>
      </w:r>
      <w:r w:rsidR="00867DDC">
        <w:rPr>
          <w:bCs/>
          <w:sz w:val="28"/>
          <w:szCs w:val="28"/>
        </w:rPr>
        <w:t>становки на учет обязательств и принимает к учету обязательства в срок не более 3 рабочих дней с момента предоставления документов.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В случае отказа в постановке на учет обязательства  (</w:t>
      </w:r>
      <w:hyperlink w:anchor="Par34" w:history="1">
        <w:r>
          <w:rPr>
            <w:bCs/>
            <w:sz w:val="28"/>
            <w:szCs w:val="28"/>
          </w:rPr>
          <w:t>пункт</w:t>
        </w:r>
      </w:hyperlink>
      <w:r>
        <w:rPr>
          <w:bCs/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Pr="009A2A0D">
        <w:rPr>
          <w:bCs/>
          <w:sz w:val="28"/>
          <w:szCs w:val="28"/>
        </w:rPr>
        <w:t>настоящего П</w:t>
      </w:r>
      <w:r w:rsidRPr="009A2A0D">
        <w:rPr>
          <w:bCs/>
          <w:sz w:val="28"/>
          <w:szCs w:val="28"/>
        </w:rPr>
        <w:t>о</w:t>
      </w:r>
      <w:r w:rsidRPr="009A2A0D">
        <w:rPr>
          <w:bCs/>
          <w:sz w:val="28"/>
          <w:szCs w:val="28"/>
        </w:rPr>
        <w:t>рядка) документы возвращаются учреждению с указанием причины возврата</w:t>
      </w:r>
      <w:r w:rsidR="00401293">
        <w:rPr>
          <w:bCs/>
          <w:sz w:val="28"/>
          <w:szCs w:val="28"/>
        </w:rPr>
        <w:t xml:space="preserve">, </w:t>
      </w:r>
      <w:r w:rsidR="00867DDC">
        <w:rPr>
          <w:bCs/>
          <w:sz w:val="28"/>
          <w:szCs w:val="28"/>
        </w:rPr>
        <w:t>в срок не позднее пяти</w:t>
      </w:r>
      <w:r w:rsidR="00401293" w:rsidRPr="00B5749D">
        <w:rPr>
          <w:bCs/>
          <w:sz w:val="28"/>
          <w:szCs w:val="28"/>
        </w:rPr>
        <w:t xml:space="preserve"> рабочих дней после представления документов дл</w:t>
      </w:r>
      <w:r w:rsidR="00401293">
        <w:rPr>
          <w:bCs/>
          <w:sz w:val="28"/>
          <w:szCs w:val="28"/>
        </w:rPr>
        <w:t xml:space="preserve">я постановки на учет </w:t>
      </w:r>
      <w:r w:rsidR="00401293" w:rsidRPr="00B5749D">
        <w:rPr>
          <w:bCs/>
          <w:sz w:val="28"/>
          <w:szCs w:val="28"/>
        </w:rPr>
        <w:t>обязательства.</w:t>
      </w:r>
    </w:p>
    <w:p w:rsidR="003E1DE0" w:rsidRPr="009A2A0D" w:rsidRDefault="003E1DE0" w:rsidP="003E1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A2A0D">
        <w:rPr>
          <w:rFonts w:ascii="Times New Roman" w:hAnsi="Times New Roman" w:cs="Times New Roman"/>
          <w:sz w:val="28"/>
          <w:szCs w:val="28"/>
        </w:rPr>
        <w:t>. Учет обязательств осуществляют сотрудники отдела казначейского испо</w:t>
      </w:r>
      <w:r w:rsidRPr="009A2A0D">
        <w:rPr>
          <w:rFonts w:ascii="Times New Roman" w:hAnsi="Times New Roman" w:cs="Times New Roman"/>
          <w:sz w:val="28"/>
          <w:szCs w:val="28"/>
        </w:rPr>
        <w:t>л</w:t>
      </w:r>
      <w:r w:rsidRPr="009A2A0D">
        <w:rPr>
          <w:rFonts w:ascii="Times New Roman" w:hAnsi="Times New Roman" w:cs="Times New Roman"/>
          <w:sz w:val="28"/>
          <w:szCs w:val="28"/>
        </w:rPr>
        <w:t xml:space="preserve">нения бюджета и контроля финансового управления. </w:t>
      </w:r>
    </w:p>
    <w:p w:rsidR="003E1DE0" w:rsidRPr="009A2A0D" w:rsidRDefault="00D31338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="003E1DE0">
          <w:rPr>
            <w:bCs/>
            <w:sz w:val="28"/>
            <w:szCs w:val="28"/>
          </w:rPr>
          <w:t>15</w:t>
        </w:r>
      </w:hyperlink>
      <w:r w:rsidR="003E1DE0" w:rsidRPr="009A2A0D">
        <w:rPr>
          <w:bCs/>
          <w:sz w:val="28"/>
          <w:szCs w:val="28"/>
        </w:rPr>
        <w:t>. При постановке на учет обязательства учетный номер обязательства пр</w:t>
      </w:r>
      <w:r w:rsidR="003E1DE0" w:rsidRPr="009A2A0D">
        <w:rPr>
          <w:bCs/>
          <w:sz w:val="28"/>
          <w:szCs w:val="28"/>
        </w:rPr>
        <w:t>и</w:t>
      </w:r>
      <w:r w:rsidR="003E1DE0" w:rsidRPr="009A2A0D">
        <w:rPr>
          <w:bCs/>
          <w:sz w:val="28"/>
          <w:szCs w:val="28"/>
        </w:rPr>
        <w:t xml:space="preserve">сваивается </w:t>
      </w:r>
      <w:r w:rsidR="00267E3E">
        <w:rPr>
          <w:bCs/>
          <w:sz w:val="28"/>
          <w:szCs w:val="28"/>
        </w:rPr>
        <w:t xml:space="preserve">в </w:t>
      </w:r>
      <w:r w:rsidR="005F7A58">
        <w:rPr>
          <w:sz w:val="28"/>
          <w:szCs w:val="28"/>
        </w:rPr>
        <w:t>ПК</w:t>
      </w:r>
      <w:r w:rsidR="003E1DE0" w:rsidRPr="009A2A0D">
        <w:rPr>
          <w:sz w:val="28"/>
          <w:szCs w:val="28"/>
        </w:rPr>
        <w:t xml:space="preserve"> «Бюджет-СМАРТ</w:t>
      </w:r>
      <w:proofErr w:type="gramStart"/>
      <w:r w:rsidR="003E1DE0" w:rsidRPr="009A2A0D">
        <w:rPr>
          <w:sz w:val="28"/>
          <w:szCs w:val="28"/>
        </w:rPr>
        <w:t xml:space="preserve"> П</w:t>
      </w:r>
      <w:proofErr w:type="gramEnd"/>
      <w:r w:rsidR="003E1DE0" w:rsidRPr="009A2A0D">
        <w:rPr>
          <w:sz w:val="28"/>
          <w:szCs w:val="28"/>
        </w:rPr>
        <w:t>ро»</w:t>
      </w:r>
      <w:r w:rsidR="00930242">
        <w:rPr>
          <w:sz w:val="28"/>
          <w:szCs w:val="28"/>
        </w:rPr>
        <w:t xml:space="preserve"> автоматически</w:t>
      </w:r>
      <w:r w:rsidR="003E1DE0" w:rsidRPr="009A2A0D">
        <w:rPr>
          <w:sz w:val="28"/>
          <w:szCs w:val="28"/>
        </w:rPr>
        <w:t>.</w:t>
      </w:r>
      <w:r w:rsidR="00930242">
        <w:rPr>
          <w:sz w:val="28"/>
          <w:szCs w:val="28"/>
        </w:rPr>
        <w:t xml:space="preserve"> </w:t>
      </w:r>
    </w:p>
    <w:p w:rsidR="003E1DE0" w:rsidRPr="009A2A0D" w:rsidRDefault="00D31338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5" w:history="1">
        <w:r w:rsidR="004F529E">
          <w:rPr>
            <w:bCs/>
            <w:sz w:val="28"/>
            <w:szCs w:val="28"/>
          </w:rPr>
          <w:t>16</w:t>
        </w:r>
      </w:hyperlink>
      <w:r w:rsidR="003E1DE0" w:rsidRPr="009A2A0D">
        <w:rPr>
          <w:bCs/>
          <w:sz w:val="28"/>
          <w:szCs w:val="28"/>
        </w:rPr>
        <w:t>. К документам, являющимся основанием для внесения изменений в поста</w:t>
      </w:r>
      <w:r w:rsidR="003E1DE0" w:rsidRPr="009A2A0D">
        <w:rPr>
          <w:bCs/>
          <w:sz w:val="28"/>
          <w:szCs w:val="28"/>
        </w:rPr>
        <w:t>в</w:t>
      </w:r>
      <w:r w:rsidR="003E1DE0" w:rsidRPr="009A2A0D">
        <w:rPr>
          <w:bCs/>
          <w:sz w:val="28"/>
          <w:szCs w:val="28"/>
        </w:rPr>
        <w:t>ленное на учет обязательство, относятся: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- дополнительное соглашение к контракту (договору), подписанное сторонами в порядке, установленном законод</w:t>
      </w:r>
      <w:r w:rsidR="0081390F">
        <w:rPr>
          <w:bCs/>
          <w:sz w:val="28"/>
          <w:szCs w:val="28"/>
        </w:rPr>
        <w:t>ательством Российской Федерации</w:t>
      </w:r>
      <w:r w:rsidRPr="009A2A0D">
        <w:rPr>
          <w:bCs/>
          <w:sz w:val="28"/>
          <w:szCs w:val="28"/>
        </w:rPr>
        <w:t>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- соглашение о расторжении контракта  или иной документ,  подтверждающий прекращение обязатель</w:t>
      </w:r>
      <w:proofErr w:type="gramStart"/>
      <w:r w:rsidRPr="009A2A0D">
        <w:rPr>
          <w:bCs/>
          <w:sz w:val="28"/>
          <w:szCs w:val="28"/>
        </w:rPr>
        <w:t>ств ст</w:t>
      </w:r>
      <w:proofErr w:type="gramEnd"/>
      <w:r w:rsidRPr="009A2A0D">
        <w:rPr>
          <w:bCs/>
          <w:sz w:val="28"/>
          <w:szCs w:val="28"/>
        </w:rPr>
        <w:t>орон или уменьшение суммы обязательства в результ</w:t>
      </w:r>
      <w:r w:rsidRPr="009A2A0D">
        <w:rPr>
          <w:bCs/>
          <w:sz w:val="28"/>
          <w:szCs w:val="28"/>
        </w:rPr>
        <w:t>а</w:t>
      </w:r>
      <w:r w:rsidRPr="009A2A0D">
        <w:rPr>
          <w:bCs/>
          <w:sz w:val="28"/>
          <w:szCs w:val="28"/>
        </w:rPr>
        <w:t>те экономии средств субсидии при исполнении принятого на учет обязательства.</w:t>
      </w:r>
    </w:p>
    <w:p w:rsidR="003E1DE0" w:rsidRPr="009A2A0D" w:rsidRDefault="00D31338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6" w:history="1">
        <w:r w:rsidR="004F529E">
          <w:rPr>
            <w:bCs/>
            <w:sz w:val="28"/>
            <w:szCs w:val="28"/>
          </w:rPr>
          <w:t>17</w:t>
        </w:r>
      </w:hyperlink>
      <w:r w:rsidR="003E1DE0" w:rsidRPr="009A2A0D">
        <w:rPr>
          <w:bCs/>
          <w:sz w:val="28"/>
          <w:szCs w:val="28"/>
        </w:rPr>
        <w:t>. При внесении изменений в обязательство финансовое управление ос</w:t>
      </w:r>
      <w:r w:rsidR="003E1DE0" w:rsidRPr="009A2A0D">
        <w:rPr>
          <w:bCs/>
          <w:sz w:val="28"/>
          <w:szCs w:val="28"/>
        </w:rPr>
        <w:t>у</w:t>
      </w:r>
      <w:r w:rsidR="003E1DE0" w:rsidRPr="009A2A0D">
        <w:rPr>
          <w:bCs/>
          <w:sz w:val="28"/>
          <w:szCs w:val="28"/>
        </w:rPr>
        <w:t xml:space="preserve">ществляет проверку в соответствии с </w:t>
      </w:r>
      <w:r w:rsidR="003E1DE0">
        <w:rPr>
          <w:sz w:val="28"/>
          <w:szCs w:val="28"/>
        </w:rPr>
        <w:t>пунктом 11</w:t>
      </w:r>
      <w:r w:rsidR="003E1DE0" w:rsidRPr="009A2A0D">
        <w:rPr>
          <w:bCs/>
          <w:sz w:val="28"/>
          <w:szCs w:val="28"/>
        </w:rPr>
        <w:t xml:space="preserve"> настоящего Порядка, а также:</w:t>
      </w:r>
    </w:p>
    <w:p w:rsidR="003E1DE0" w:rsidRPr="009A2A0D" w:rsidRDefault="002A1913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proofErr w:type="spellStart"/>
      <w:r>
        <w:rPr>
          <w:bCs/>
          <w:sz w:val="28"/>
          <w:szCs w:val="28"/>
        </w:rPr>
        <w:t>не</w:t>
      </w:r>
      <w:r w:rsidR="003E1DE0" w:rsidRPr="009A2A0D">
        <w:rPr>
          <w:bCs/>
          <w:sz w:val="28"/>
          <w:szCs w:val="28"/>
        </w:rPr>
        <w:t>превышение</w:t>
      </w:r>
      <w:proofErr w:type="spellEnd"/>
      <w:r w:rsidR="003E1DE0" w:rsidRPr="009A2A0D">
        <w:rPr>
          <w:bCs/>
          <w:sz w:val="28"/>
          <w:szCs w:val="28"/>
        </w:rPr>
        <w:t xml:space="preserve"> измененной суммы </w:t>
      </w:r>
      <w:proofErr w:type="gramStart"/>
      <w:r w:rsidR="003E1DE0" w:rsidRPr="009A2A0D">
        <w:rPr>
          <w:bCs/>
          <w:sz w:val="28"/>
          <w:szCs w:val="28"/>
        </w:rPr>
        <w:t>обязательства суммы свободного остатка объема субсидии</w:t>
      </w:r>
      <w:proofErr w:type="gramEnd"/>
      <w:r w:rsidR="003E1DE0" w:rsidRPr="009A2A0D">
        <w:rPr>
          <w:bCs/>
          <w:sz w:val="28"/>
          <w:szCs w:val="28"/>
        </w:rPr>
        <w:t xml:space="preserve"> по соответствующим кодам классификации расходов бюджета </w:t>
      </w:r>
      <w:proofErr w:type="spellStart"/>
      <w:r w:rsidR="003E1DE0" w:rsidRPr="009A2A0D">
        <w:rPr>
          <w:bCs/>
          <w:sz w:val="28"/>
          <w:szCs w:val="28"/>
        </w:rPr>
        <w:t>Осташковского</w:t>
      </w:r>
      <w:proofErr w:type="spellEnd"/>
      <w:r w:rsidR="003E1DE0" w:rsidRPr="009A2A0D">
        <w:rPr>
          <w:bCs/>
          <w:sz w:val="28"/>
          <w:szCs w:val="28"/>
        </w:rPr>
        <w:t xml:space="preserve"> городского округа текущего финансового года, первого и второго годов планового периода (если изменение увеличивает сумму обязател</w:t>
      </w:r>
      <w:r w:rsidR="003E1DE0" w:rsidRPr="009A2A0D">
        <w:rPr>
          <w:bCs/>
          <w:sz w:val="28"/>
          <w:szCs w:val="28"/>
        </w:rPr>
        <w:t>ь</w:t>
      </w:r>
      <w:r w:rsidR="003E1DE0" w:rsidRPr="009A2A0D">
        <w:rPr>
          <w:bCs/>
          <w:sz w:val="28"/>
          <w:szCs w:val="28"/>
        </w:rPr>
        <w:t>ства, то вносимые изменения не должны превышать суммы свободного остатка);</w:t>
      </w:r>
    </w:p>
    <w:p w:rsidR="003E1DE0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- на соответствие измененной суммы обязательства кассовым расходам, сост</w:t>
      </w:r>
      <w:r w:rsidRPr="009A2A0D">
        <w:rPr>
          <w:bCs/>
          <w:sz w:val="28"/>
          <w:szCs w:val="28"/>
        </w:rPr>
        <w:t>о</w:t>
      </w:r>
      <w:r w:rsidRPr="009A2A0D">
        <w:rPr>
          <w:bCs/>
          <w:sz w:val="28"/>
          <w:szCs w:val="28"/>
        </w:rPr>
        <w:t>явшимся при исполнении данного обязательства в текущем финансовом году (если изменение уменьшает сумму обязательства, то измененное обязательство не должно быть меньше, чем кассовые расходы, которые состоялись при исполнении данного обязательства).</w:t>
      </w:r>
    </w:p>
    <w:p w:rsidR="00930242" w:rsidRPr="009A2A0D" w:rsidRDefault="00930242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поставленное на учет обязательство осуществляется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трудниками отдела казначейского исполнения бюджета и контроля финансового управления в срок не более 3 рабочих дней с момента предоставления документов.</w:t>
      </w:r>
    </w:p>
    <w:p w:rsidR="003E1DE0" w:rsidRDefault="003E1DE0" w:rsidP="004012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В случае отказа во внесении изменений в поставленное на учет обязательство документы возвращаются учреждени</w:t>
      </w:r>
      <w:r>
        <w:rPr>
          <w:bCs/>
          <w:sz w:val="28"/>
          <w:szCs w:val="28"/>
        </w:rPr>
        <w:t xml:space="preserve">ю с указанием причины </w:t>
      </w:r>
      <w:r w:rsidR="00401293">
        <w:rPr>
          <w:bCs/>
          <w:sz w:val="28"/>
          <w:szCs w:val="28"/>
        </w:rPr>
        <w:t xml:space="preserve">возврата, </w:t>
      </w:r>
      <w:r w:rsidR="00930242">
        <w:rPr>
          <w:bCs/>
          <w:sz w:val="28"/>
          <w:szCs w:val="28"/>
        </w:rPr>
        <w:t xml:space="preserve">в срок </w:t>
      </w:r>
      <w:r w:rsidR="00401293" w:rsidRPr="00B5749D">
        <w:rPr>
          <w:bCs/>
          <w:sz w:val="28"/>
          <w:szCs w:val="28"/>
        </w:rPr>
        <w:t>не позд</w:t>
      </w:r>
      <w:r w:rsidR="00930242">
        <w:rPr>
          <w:bCs/>
          <w:sz w:val="28"/>
          <w:szCs w:val="28"/>
        </w:rPr>
        <w:t>нее пяти</w:t>
      </w:r>
      <w:r w:rsidR="00401293" w:rsidRPr="00B5749D">
        <w:rPr>
          <w:bCs/>
          <w:sz w:val="28"/>
          <w:szCs w:val="28"/>
        </w:rPr>
        <w:t xml:space="preserve"> рабочих дней после представления докумен</w:t>
      </w:r>
      <w:r w:rsidR="00401293">
        <w:rPr>
          <w:bCs/>
          <w:sz w:val="28"/>
          <w:szCs w:val="28"/>
        </w:rPr>
        <w:t xml:space="preserve">тов для постановки на учет </w:t>
      </w:r>
      <w:r w:rsidR="00401293" w:rsidRPr="00B5749D">
        <w:rPr>
          <w:bCs/>
          <w:sz w:val="28"/>
          <w:szCs w:val="28"/>
        </w:rPr>
        <w:t>обязательства.</w:t>
      </w:r>
      <w:r w:rsidR="00401293">
        <w:rPr>
          <w:bCs/>
          <w:sz w:val="28"/>
          <w:szCs w:val="28"/>
        </w:rPr>
        <w:tab/>
      </w:r>
    </w:p>
    <w:p w:rsidR="006C5927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При постановке на учет изменения обязательства учетный номер обязател</w:t>
      </w:r>
      <w:r w:rsidRPr="009A2A0D">
        <w:rPr>
          <w:bCs/>
          <w:sz w:val="28"/>
          <w:szCs w:val="28"/>
        </w:rPr>
        <w:t>ь</w:t>
      </w:r>
      <w:r w:rsidRPr="009A2A0D">
        <w:rPr>
          <w:bCs/>
          <w:sz w:val="28"/>
          <w:szCs w:val="28"/>
        </w:rPr>
        <w:t xml:space="preserve">ства </w:t>
      </w:r>
      <w:r w:rsidR="00930242">
        <w:rPr>
          <w:bCs/>
          <w:sz w:val="28"/>
          <w:szCs w:val="28"/>
        </w:rPr>
        <w:t>остается прежним.</w:t>
      </w:r>
    </w:p>
    <w:p w:rsidR="00930242" w:rsidRPr="009A2A0D" w:rsidRDefault="00930242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2A0D">
        <w:rPr>
          <w:sz w:val="28"/>
          <w:szCs w:val="28"/>
        </w:rPr>
        <w:t>Раздел III</w:t>
      </w: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2A0D">
        <w:rPr>
          <w:sz w:val="28"/>
          <w:szCs w:val="28"/>
        </w:rPr>
        <w:lastRenderedPageBreak/>
        <w:t xml:space="preserve">Представление информации об обязательствах, </w:t>
      </w: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A2A0D">
        <w:rPr>
          <w:sz w:val="28"/>
          <w:szCs w:val="28"/>
        </w:rPr>
        <w:t>учтенных</w:t>
      </w:r>
      <w:proofErr w:type="gramEnd"/>
      <w:r w:rsidRPr="009A2A0D">
        <w:rPr>
          <w:sz w:val="28"/>
          <w:szCs w:val="28"/>
        </w:rPr>
        <w:t xml:space="preserve"> в финансовом управлении</w:t>
      </w: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ECE" w:rsidRDefault="004F529E" w:rsidP="008A6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7A58">
        <w:rPr>
          <w:sz w:val="28"/>
          <w:szCs w:val="28"/>
        </w:rPr>
        <w:t xml:space="preserve">. </w:t>
      </w:r>
      <w:r w:rsidR="008A6ECE">
        <w:rPr>
          <w:sz w:val="28"/>
          <w:szCs w:val="28"/>
        </w:rPr>
        <w:t>Сотрудники отдела казначейского исполнения бюджета и контроля фина</w:t>
      </w:r>
      <w:r w:rsidR="008A6ECE">
        <w:rPr>
          <w:sz w:val="28"/>
          <w:szCs w:val="28"/>
        </w:rPr>
        <w:t>н</w:t>
      </w:r>
      <w:r w:rsidR="008A6ECE">
        <w:rPr>
          <w:sz w:val="28"/>
          <w:szCs w:val="28"/>
        </w:rPr>
        <w:t>сового управления проставляют учетный номер обязательства на документах, пре</w:t>
      </w:r>
      <w:r w:rsidR="008A6ECE">
        <w:rPr>
          <w:sz w:val="28"/>
          <w:szCs w:val="28"/>
        </w:rPr>
        <w:t>д</w:t>
      </w:r>
      <w:r w:rsidR="008A6ECE">
        <w:rPr>
          <w:sz w:val="28"/>
          <w:szCs w:val="28"/>
        </w:rPr>
        <w:t xml:space="preserve">ставленных для постановки на учет обязательства. </w:t>
      </w:r>
    </w:p>
    <w:p w:rsidR="003E1DE0" w:rsidRPr="005F7A58" w:rsidRDefault="008A6ECE" w:rsidP="008A6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Ежемесячно, не позднее 3 числа месяца, следующего за отчетным, у</w:t>
      </w:r>
      <w:r w:rsidR="005F7A58" w:rsidRPr="009A2A0D">
        <w:rPr>
          <w:sz w:val="28"/>
          <w:szCs w:val="28"/>
        </w:rPr>
        <w:t>чр</w:t>
      </w:r>
      <w:r w:rsidR="005F7A58" w:rsidRPr="009A2A0D">
        <w:rPr>
          <w:sz w:val="28"/>
          <w:szCs w:val="28"/>
        </w:rPr>
        <w:t>е</w:t>
      </w:r>
      <w:r w:rsidR="005F7A58" w:rsidRPr="009A2A0D">
        <w:rPr>
          <w:sz w:val="28"/>
          <w:szCs w:val="28"/>
        </w:rPr>
        <w:t>ждения получают информацию об обязательствах, учтенных в финансовом управл</w:t>
      </w:r>
      <w:r w:rsidR="005F7A58" w:rsidRPr="009A2A0D">
        <w:rPr>
          <w:sz w:val="28"/>
          <w:szCs w:val="28"/>
        </w:rPr>
        <w:t>е</w:t>
      </w:r>
      <w:r w:rsidR="005F7A58" w:rsidRPr="009A2A0D">
        <w:rPr>
          <w:sz w:val="28"/>
          <w:szCs w:val="28"/>
        </w:rPr>
        <w:t xml:space="preserve">нии, </w:t>
      </w:r>
      <w:r w:rsidR="005F7A58">
        <w:rPr>
          <w:sz w:val="28"/>
          <w:szCs w:val="28"/>
        </w:rPr>
        <w:t>от финансового управления в аналитических отчетах, сформированных в ПК «Бюджет-СМАРТ</w:t>
      </w:r>
      <w:proofErr w:type="gramStart"/>
      <w:r w:rsidR="005F7A58">
        <w:rPr>
          <w:sz w:val="28"/>
          <w:szCs w:val="28"/>
        </w:rPr>
        <w:t xml:space="preserve"> П</w:t>
      </w:r>
      <w:proofErr w:type="gramEnd"/>
      <w:r w:rsidR="005F7A58">
        <w:rPr>
          <w:sz w:val="28"/>
          <w:szCs w:val="28"/>
        </w:rPr>
        <w:t>ро».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E0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A86" w:rsidRDefault="00E13A86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A86" w:rsidRDefault="00E13A86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37A6" w:rsidRDefault="00C237A6" w:rsidP="00C23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ECE" w:rsidRDefault="008A6ECE" w:rsidP="00C23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06C" w:rsidRDefault="0098506C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E25" w:rsidRDefault="00DC5E25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37B9" w:rsidRDefault="006437B9" w:rsidP="006437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A99" w:rsidRDefault="003D0A99" w:rsidP="006437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A86" w:rsidRPr="00FC26B5" w:rsidRDefault="00E13A86" w:rsidP="00E13A86">
      <w:pPr>
        <w:autoSpaceDE w:val="0"/>
        <w:autoSpaceDN w:val="0"/>
        <w:adjustRightInd w:val="0"/>
        <w:jc w:val="right"/>
        <w:outlineLvl w:val="1"/>
      </w:pPr>
      <w:r w:rsidRPr="00FC26B5">
        <w:lastRenderedPageBreak/>
        <w:t xml:space="preserve">Приложение </w:t>
      </w:r>
      <w:r>
        <w:t>1</w:t>
      </w:r>
    </w:p>
    <w:p w:rsidR="00EC3F55" w:rsidRDefault="00E13A86" w:rsidP="00DD2E3B">
      <w:pPr>
        <w:jc w:val="right"/>
        <w:rPr>
          <w:bCs/>
          <w:sz w:val="20"/>
          <w:szCs w:val="20"/>
        </w:rPr>
      </w:pPr>
      <w:r w:rsidRPr="00037F58">
        <w:rPr>
          <w:sz w:val="20"/>
          <w:szCs w:val="20"/>
        </w:rPr>
        <w:t xml:space="preserve">к </w:t>
      </w:r>
      <w:r w:rsidRPr="00037F58">
        <w:rPr>
          <w:bCs/>
          <w:sz w:val="20"/>
          <w:szCs w:val="20"/>
        </w:rPr>
        <w:t>порядку учета обязательств</w:t>
      </w:r>
      <w:r w:rsidR="00EC3F55">
        <w:rPr>
          <w:bCs/>
          <w:sz w:val="20"/>
          <w:szCs w:val="20"/>
        </w:rPr>
        <w:t>, вытекающих</w:t>
      </w:r>
    </w:p>
    <w:p w:rsidR="00EC3F55" w:rsidRDefault="00EC3F55" w:rsidP="00EC3F5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из контрактов (договоров), заключенных</w:t>
      </w:r>
      <w:r w:rsidR="00DD2E3B">
        <w:rPr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муниципальными</w:t>
      </w:r>
      <w:proofErr w:type="gramEnd"/>
    </w:p>
    <w:p w:rsidR="00EC3F55" w:rsidRDefault="00E13A86" w:rsidP="00EC3F55">
      <w:pPr>
        <w:jc w:val="right"/>
        <w:rPr>
          <w:sz w:val="20"/>
          <w:szCs w:val="20"/>
        </w:rPr>
      </w:pPr>
      <w:r w:rsidRPr="00037F58">
        <w:rPr>
          <w:sz w:val="20"/>
          <w:szCs w:val="20"/>
        </w:rPr>
        <w:t xml:space="preserve"> </w:t>
      </w:r>
      <w:r w:rsidR="00DD2E3B">
        <w:rPr>
          <w:sz w:val="20"/>
          <w:szCs w:val="20"/>
        </w:rPr>
        <w:t>бю</w:t>
      </w:r>
      <w:r w:rsidR="00EC3F55">
        <w:rPr>
          <w:sz w:val="20"/>
          <w:szCs w:val="20"/>
        </w:rPr>
        <w:t>джетными и автономными учреждениями</w:t>
      </w:r>
      <w:r w:rsidRPr="00037F58">
        <w:rPr>
          <w:sz w:val="20"/>
          <w:szCs w:val="20"/>
        </w:rPr>
        <w:t xml:space="preserve"> </w:t>
      </w:r>
    </w:p>
    <w:p w:rsidR="00E13A86" w:rsidRPr="00EC3F55" w:rsidRDefault="00E13A86" w:rsidP="00EC3F55">
      <w:pPr>
        <w:jc w:val="right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Осташковского</w:t>
      </w:r>
      <w:proofErr w:type="spellEnd"/>
      <w:r>
        <w:rPr>
          <w:sz w:val="20"/>
          <w:szCs w:val="20"/>
        </w:rPr>
        <w:t xml:space="preserve"> городского округа</w:t>
      </w:r>
    </w:p>
    <w:p w:rsidR="00E13A86" w:rsidRPr="00FC26B5" w:rsidRDefault="00E13A86" w:rsidP="00E13A86">
      <w:pPr>
        <w:autoSpaceDE w:val="0"/>
        <w:autoSpaceDN w:val="0"/>
        <w:adjustRightInd w:val="0"/>
        <w:jc w:val="right"/>
      </w:pPr>
    </w:p>
    <w:p w:rsidR="00E13A86" w:rsidRPr="00FC26B5" w:rsidRDefault="00E13A86" w:rsidP="00E13A86">
      <w:pPr>
        <w:autoSpaceDE w:val="0"/>
        <w:autoSpaceDN w:val="0"/>
        <w:adjustRightInd w:val="0"/>
        <w:jc w:val="both"/>
      </w:pPr>
    </w:p>
    <w:p w:rsidR="00E13A86" w:rsidRPr="0032491C" w:rsidRDefault="00E13A86" w:rsidP="00E13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491C">
        <w:rPr>
          <w:sz w:val="28"/>
          <w:szCs w:val="28"/>
        </w:rPr>
        <w:t>ПЕРЕЧЕНЬ</w:t>
      </w:r>
    </w:p>
    <w:p w:rsidR="00E13A86" w:rsidRPr="0032491C" w:rsidRDefault="00E13A86" w:rsidP="00E13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491C">
        <w:rPr>
          <w:sz w:val="28"/>
          <w:szCs w:val="28"/>
        </w:rPr>
        <w:t xml:space="preserve">документов, на основании которых возникают </w:t>
      </w:r>
    </w:p>
    <w:p w:rsidR="00E13A86" w:rsidRDefault="00E13A86" w:rsidP="00E13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491C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13A86" w:rsidRPr="0032491C" w:rsidRDefault="00E13A86" w:rsidP="00E13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A86" w:rsidRPr="0032491C" w:rsidRDefault="00E13A86" w:rsidP="00E13A8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2491C">
        <w:rPr>
          <w:sz w:val="28"/>
          <w:szCs w:val="28"/>
        </w:rPr>
        <w:t>онтракт (договор) на поставку товаров, выполнение работ, оказание услуг</w:t>
      </w:r>
      <w:r>
        <w:rPr>
          <w:sz w:val="28"/>
          <w:szCs w:val="28"/>
        </w:rPr>
        <w:t>, заключенный</w:t>
      </w:r>
      <w:r w:rsidRPr="00324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или автономным учреждением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32491C">
        <w:rPr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</w:t>
      </w:r>
      <w:r w:rsidRPr="0032491C">
        <w:rPr>
          <w:sz w:val="28"/>
          <w:szCs w:val="28"/>
        </w:rPr>
        <w:t>а</w:t>
      </w:r>
      <w:r w:rsidRPr="0032491C">
        <w:rPr>
          <w:sz w:val="28"/>
          <w:szCs w:val="28"/>
        </w:rPr>
        <w:t>купок товаров, работ, услуг реестр контрактов</w:t>
      </w:r>
      <w:r>
        <w:rPr>
          <w:sz w:val="28"/>
          <w:szCs w:val="28"/>
        </w:rPr>
        <w:t>.</w:t>
      </w:r>
    </w:p>
    <w:p w:rsidR="00E13A86" w:rsidRDefault="00E13A86" w:rsidP="00E13A8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491C">
        <w:rPr>
          <w:sz w:val="28"/>
          <w:szCs w:val="28"/>
        </w:rPr>
        <w:t>Контракт (договор) на поставку товаров, выполнение работ, оказание услуг, сведения о котором не подлежат включению в реестры контрактов в соотве</w:t>
      </w:r>
      <w:r w:rsidRPr="0032491C">
        <w:rPr>
          <w:sz w:val="28"/>
          <w:szCs w:val="28"/>
        </w:rPr>
        <w:t>т</w:t>
      </w:r>
      <w:r w:rsidRPr="0032491C">
        <w:rPr>
          <w:sz w:val="28"/>
          <w:szCs w:val="28"/>
        </w:rPr>
        <w:t>ствии с законодательством Российской Федерации о контрактной системе в сфере закупок товаров, работ, услуг</w:t>
      </w:r>
      <w:r>
        <w:rPr>
          <w:sz w:val="28"/>
          <w:szCs w:val="28"/>
        </w:rPr>
        <w:t>.</w:t>
      </w:r>
      <w:r w:rsidRPr="0032491C">
        <w:rPr>
          <w:sz w:val="28"/>
          <w:szCs w:val="28"/>
        </w:rPr>
        <w:t xml:space="preserve"> </w:t>
      </w:r>
    </w:p>
    <w:p w:rsidR="00E13A86" w:rsidRPr="0032491C" w:rsidRDefault="00E13A86" w:rsidP="00E13A8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491C">
        <w:rPr>
          <w:sz w:val="28"/>
          <w:szCs w:val="28"/>
        </w:rPr>
        <w:t xml:space="preserve">Документы-основания (в </w:t>
      </w:r>
      <w:proofErr w:type="spellStart"/>
      <w:r w:rsidRPr="0032491C">
        <w:rPr>
          <w:sz w:val="28"/>
          <w:szCs w:val="28"/>
        </w:rPr>
        <w:t>т.ч</w:t>
      </w:r>
      <w:proofErr w:type="spellEnd"/>
      <w:r w:rsidRPr="0032491C">
        <w:rPr>
          <w:sz w:val="28"/>
          <w:szCs w:val="28"/>
        </w:rPr>
        <w:t xml:space="preserve">. договоры (соглашения)), не определенные </w:t>
      </w:r>
      <w:hyperlink w:anchor="Par947" w:history="1">
        <w:r w:rsidRPr="0032491C">
          <w:rPr>
            <w:sz w:val="28"/>
            <w:szCs w:val="28"/>
          </w:rPr>
          <w:t>пун</w:t>
        </w:r>
        <w:r w:rsidRPr="0032491C">
          <w:rPr>
            <w:sz w:val="28"/>
            <w:szCs w:val="28"/>
          </w:rPr>
          <w:t>к</w:t>
        </w:r>
        <w:r w:rsidRPr="0032491C">
          <w:rPr>
            <w:sz w:val="28"/>
            <w:szCs w:val="28"/>
          </w:rPr>
          <w:t>тами 1</w:t>
        </w:r>
      </w:hyperlink>
      <w:r>
        <w:rPr>
          <w:sz w:val="28"/>
          <w:szCs w:val="28"/>
        </w:rPr>
        <w:t>,2</w:t>
      </w:r>
      <w:r w:rsidRPr="0032491C">
        <w:rPr>
          <w:sz w:val="28"/>
          <w:szCs w:val="28"/>
        </w:rPr>
        <w:t xml:space="preserve">  настоящего Перечня, в соответствии с которыми у </w:t>
      </w:r>
      <w:r>
        <w:rPr>
          <w:sz w:val="28"/>
          <w:szCs w:val="28"/>
        </w:rPr>
        <w:t>учреждения</w:t>
      </w:r>
      <w:r w:rsidRPr="0032491C">
        <w:rPr>
          <w:sz w:val="28"/>
          <w:szCs w:val="28"/>
        </w:rPr>
        <w:t xml:space="preserve"> во</w:t>
      </w:r>
      <w:r w:rsidRPr="0032491C">
        <w:rPr>
          <w:sz w:val="28"/>
          <w:szCs w:val="28"/>
        </w:rPr>
        <w:t>з</w:t>
      </w:r>
      <w:r w:rsidRPr="0032491C">
        <w:rPr>
          <w:sz w:val="28"/>
          <w:szCs w:val="28"/>
        </w:rPr>
        <w:t>никает обязательство</w:t>
      </w:r>
      <w:r>
        <w:rPr>
          <w:sz w:val="28"/>
          <w:szCs w:val="28"/>
        </w:rPr>
        <w:t>.</w:t>
      </w:r>
    </w:p>
    <w:p w:rsidR="00E13A86" w:rsidRPr="00840091" w:rsidRDefault="00E13A86" w:rsidP="00E13A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A90" w:rsidRDefault="00D84A90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517" w:rsidRDefault="00171517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6ECE" w:rsidRDefault="008A6ECE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0A99" w:rsidRDefault="003D0A99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517" w:rsidRPr="00FC26B5" w:rsidRDefault="00171517" w:rsidP="00171517">
      <w:pPr>
        <w:autoSpaceDE w:val="0"/>
        <w:autoSpaceDN w:val="0"/>
        <w:adjustRightInd w:val="0"/>
        <w:jc w:val="right"/>
        <w:outlineLvl w:val="1"/>
      </w:pPr>
      <w:r w:rsidRPr="00FC26B5">
        <w:lastRenderedPageBreak/>
        <w:t xml:space="preserve">Приложение </w:t>
      </w:r>
      <w:r>
        <w:t>2</w:t>
      </w:r>
    </w:p>
    <w:p w:rsidR="00EC3F55" w:rsidRDefault="00EC3F55" w:rsidP="00EC3F55">
      <w:pPr>
        <w:jc w:val="right"/>
        <w:rPr>
          <w:bCs/>
          <w:sz w:val="20"/>
          <w:szCs w:val="20"/>
        </w:rPr>
      </w:pPr>
      <w:r w:rsidRPr="00037F58">
        <w:rPr>
          <w:sz w:val="20"/>
          <w:szCs w:val="20"/>
        </w:rPr>
        <w:t xml:space="preserve">к </w:t>
      </w:r>
      <w:r w:rsidRPr="00037F58">
        <w:rPr>
          <w:bCs/>
          <w:sz w:val="20"/>
          <w:szCs w:val="20"/>
        </w:rPr>
        <w:t>порядку учета обязательств</w:t>
      </w:r>
      <w:r>
        <w:rPr>
          <w:bCs/>
          <w:sz w:val="20"/>
          <w:szCs w:val="20"/>
        </w:rPr>
        <w:t>, вытекающих</w:t>
      </w:r>
    </w:p>
    <w:p w:rsidR="00EC3F55" w:rsidRDefault="00EC3F55" w:rsidP="00EC3F5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из контрактов (договоров), заключенных </w:t>
      </w:r>
      <w:proofErr w:type="gramStart"/>
      <w:r>
        <w:rPr>
          <w:sz w:val="20"/>
          <w:szCs w:val="20"/>
        </w:rPr>
        <w:t>муниципальными</w:t>
      </w:r>
      <w:proofErr w:type="gramEnd"/>
    </w:p>
    <w:p w:rsidR="00EC3F55" w:rsidRDefault="00EC3F55" w:rsidP="00EC3F55">
      <w:pPr>
        <w:jc w:val="right"/>
        <w:rPr>
          <w:sz w:val="20"/>
          <w:szCs w:val="20"/>
        </w:rPr>
      </w:pPr>
      <w:r w:rsidRPr="00037F58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бюджетными и автономными учреждениями</w:t>
      </w:r>
      <w:r w:rsidRPr="00037F58">
        <w:rPr>
          <w:sz w:val="20"/>
          <w:szCs w:val="20"/>
        </w:rPr>
        <w:t xml:space="preserve"> </w:t>
      </w:r>
    </w:p>
    <w:p w:rsidR="00EC3F55" w:rsidRPr="00EC3F55" w:rsidRDefault="00EC3F55" w:rsidP="00EC3F55">
      <w:pPr>
        <w:jc w:val="right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Осташковского</w:t>
      </w:r>
      <w:proofErr w:type="spellEnd"/>
      <w:r>
        <w:rPr>
          <w:sz w:val="20"/>
          <w:szCs w:val="20"/>
        </w:rPr>
        <w:t xml:space="preserve"> городского округа</w:t>
      </w:r>
    </w:p>
    <w:p w:rsidR="00171517" w:rsidRDefault="00171517" w:rsidP="00171517">
      <w:pPr>
        <w:jc w:val="right"/>
        <w:rPr>
          <w:sz w:val="20"/>
          <w:szCs w:val="20"/>
        </w:rPr>
      </w:pPr>
    </w:p>
    <w:p w:rsidR="00171517" w:rsidRPr="00E64A1E" w:rsidRDefault="00171517" w:rsidP="00171517">
      <w:pPr>
        <w:jc w:val="right"/>
        <w:rPr>
          <w:sz w:val="20"/>
          <w:szCs w:val="20"/>
        </w:rPr>
      </w:pPr>
    </w:p>
    <w:p w:rsidR="00171517" w:rsidRPr="00DF1175" w:rsidRDefault="00171517" w:rsidP="0017151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344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DF1175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</w:p>
    <w:p w:rsidR="00171517" w:rsidRPr="00DF1175" w:rsidRDefault="00171517" w:rsidP="0017151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DF1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71517" w:rsidRPr="00E6344B" w:rsidRDefault="00171517" w:rsidP="00171517">
      <w:pPr>
        <w:pStyle w:val="ConsPlusNormal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                                </w:t>
      </w:r>
    </w:p>
    <w:p w:rsidR="00171517" w:rsidRPr="00E6344B" w:rsidRDefault="00171517" w:rsidP="00171517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17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F1175">
        <w:rPr>
          <w:rFonts w:ascii="Times New Roman" w:hAnsi="Times New Roman" w:cs="Times New Roman"/>
          <w:sz w:val="24"/>
          <w:szCs w:val="24"/>
        </w:rPr>
        <w:t>учреждения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     N лицевого счета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1517" w:rsidRPr="00DF1175" w:rsidRDefault="00171517" w:rsidP="001715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75">
        <w:rPr>
          <w:rFonts w:ascii="Times New Roman" w:hAnsi="Times New Roman" w:cs="Times New Roman"/>
          <w:b/>
          <w:sz w:val="24"/>
          <w:szCs w:val="24"/>
        </w:rPr>
        <w:t>РАСШИФРОВКА</w:t>
      </w:r>
    </w:p>
    <w:p w:rsidR="00171517" w:rsidRPr="00DF1175" w:rsidRDefault="00171517" w:rsidP="001715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1175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контракту, </w:t>
      </w:r>
      <w:r w:rsidRPr="00DF1175">
        <w:rPr>
          <w:rFonts w:ascii="Times New Roman" w:hAnsi="Times New Roman" w:cs="Times New Roman"/>
          <w:b/>
          <w:sz w:val="24"/>
          <w:szCs w:val="24"/>
        </w:rPr>
        <w:t>договору на поставку товаров (выполнение работ,</w:t>
      </w:r>
      <w:proofErr w:type="gramEnd"/>
    </w:p>
    <w:p w:rsidR="00171517" w:rsidRPr="00DF1175" w:rsidRDefault="00171517" w:rsidP="001715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75">
        <w:rPr>
          <w:rFonts w:ascii="Times New Roman" w:hAnsi="Times New Roman" w:cs="Times New Roman"/>
          <w:b/>
          <w:sz w:val="24"/>
          <w:szCs w:val="24"/>
        </w:rPr>
        <w:t xml:space="preserve">оказание услуг) за счет средств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DF1175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171517" w:rsidRPr="00DF1175" w:rsidRDefault="00171517" w:rsidP="001715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DF1175">
        <w:rPr>
          <w:rFonts w:ascii="Times New Roman" w:hAnsi="Times New Roman" w:cs="Times New Roman"/>
          <w:sz w:val="24"/>
          <w:szCs w:val="24"/>
        </w:rPr>
        <w:t>онтракт (договор поставки, иной договор) от "__" ______ 20_ г. N 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Срок действия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F1175">
        <w:rPr>
          <w:rFonts w:ascii="Times New Roman" w:hAnsi="Times New Roman" w:cs="Times New Roman"/>
          <w:sz w:val="24"/>
          <w:szCs w:val="24"/>
        </w:rPr>
        <w:t>________________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Предмет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F1175">
        <w:rPr>
          <w:rFonts w:ascii="Times New Roman" w:hAnsi="Times New Roman" w:cs="Times New Roman"/>
          <w:sz w:val="24"/>
          <w:szCs w:val="24"/>
        </w:rPr>
        <w:t>_________________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Наименование контрагента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F117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Условия оплаты (предоплата, по факту поставки)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1175">
        <w:rPr>
          <w:rFonts w:ascii="Times New Roman" w:hAnsi="Times New Roman" w:cs="Times New Roman"/>
          <w:sz w:val="24"/>
          <w:szCs w:val="24"/>
        </w:rPr>
        <w:t>___________________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Сумма по контракту</w:t>
      </w: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(договору поставки, иному договору) ______________________________ руб.</w:t>
      </w:r>
      <w:r>
        <w:rPr>
          <w:rFonts w:ascii="Times New Roman" w:hAnsi="Times New Roman" w:cs="Times New Roman"/>
          <w:sz w:val="24"/>
          <w:szCs w:val="24"/>
        </w:rPr>
        <w:t xml:space="preserve"> _______ коп.</w:t>
      </w:r>
    </w:p>
    <w:p w:rsidR="00171517" w:rsidRPr="00DF1175" w:rsidRDefault="00171517" w:rsidP="001715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4455"/>
      </w:tblGrid>
      <w:tr w:rsidR="00171517" w:rsidRPr="00DF1175" w:rsidTr="00FA7FB8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175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субсидии, код КОСГУ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175">
              <w:rPr>
                <w:rFonts w:ascii="Times New Roman" w:hAnsi="Times New Roman" w:cs="Times New Roman"/>
                <w:sz w:val="24"/>
                <w:szCs w:val="24"/>
              </w:rPr>
              <w:t>Стоимость обязательства (руб.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17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17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171517" w:rsidRPr="00DF1175" w:rsidTr="00FA7FB8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17" w:rsidRPr="00DF1175" w:rsidTr="00FA7FB8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17" w:rsidRPr="00DF1175" w:rsidTr="00FA7FB8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517" w:rsidRPr="00DF1175" w:rsidTr="00FA7FB8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17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517" w:rsidRPr="00DF1175" w:rsidRDefault="00171517" w:rsidP="00FA7F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517" w:rsidRPr="00DF1175" w:rsidRDefault="00171517" w:rsidP="001715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Руководитель _____________________           __________________________</w:t>
      </w:r>
    </w:p>
    <w:p w:rsidR="00171517" w:rsidRPr="00B81F6A" w:rsidRDefault="00171517" w:rsidP="00171517">
      <w:pPr>
        <w:pStyle w:val="ConsPlusNonformat"/>
        <w:widowControl/>
        <w:rPr>
          <w:rFonts w:ascii="Times New Roman" w:hAnsi="Times New Roman" w:cs="Times New Roman"/>
        </w:rPr>
      </w:pPr>
      <w:r w:rsidRPr="00B81F6A">
        <w:rPr>
          <w:rFonts w:ascii="Times New Roman" w:hAnsi="Times New Roman" w:cs="Times New Roman"/>
        </w:rPr>
        <w:t xml:space="preserve">                                            (подпись)                                              (расшифровка подписи)</w:t>
      </w:r>
    </w:p>
    <w:p w:rsidR="00171517" w:rsidRPr="00B81F6A" w:rsidRDefault="00171517" w:rsidP="00171517">
      <w:pPr>
        <w:pStyle w:val="ConsPlusNonformat"/>
        <w:widowControl/>
        <w:rPr>
          <w:rFonts w:ascii="Times New Roman" w:hAnsi="Times New Roman" w:cs="Times New Roman"/>
        </w:rPr>
      </w:pP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1517" w:rsidRPr="00DF1175" w:rsidRDefault="00171517" w:rsidP="001715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           ________________________</w:t>
      </w:r>
    </w:p>
    <w:p w:rsidR="00171517" w:rsidRPr="00B81F6A" w:rsidRDefault="00171517" w:rsidP="00171517">
      <w:pPr>
        <w:pStyle w:val="ConsPlusNonformat"/>
        <w:widowControl/>
        <w:rPr>
          <w:rFonts w:ascii="Times New Roman" w:hAnsi="Times New Roman" w:cs="Times New Roman"/>
        </w:rPr>
      </w:pPr>
      <w:r w:rsidRPr="00DF117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1F6A">
        <w:rPr>
          <w:rFonts w:ascii="Times New Roman" w:hAnsi="Times New Roman" w:cs="Times New Roman"/>
        </w:rPr>
        <w:t>(подпись)                                   (расшифровка</w:t>
      </w:r>
      <w:r w:rsidRPr="00DF1175">
        <w:rPr>
          <w:rFonts w:ascii="Times New Roman" w:hAnsi="Times New Roman" w:cs="Times New Roman"/>
          <w:sz w:val="24"/>
          <w:szCs w:val="24"/>
        </w:rPr>
        <w:t xml:space="preserve"> </w:t>
      </w:r>
      <w:r w:rsidRPr="00B81F6A">
        <w:rPr>
          <w:rFonts w:ascii="Times New Roman" w:hAnsi="Times New Roman" w:cs="Times New Roman"/>
        </w:rPr>
        <w:t>подписи)</w:t>
      </w:r>
    </w:p>
    <w:p w:rsidR="00171517" w:rsidRPr="00E6344B" w:rsidRDefault="00171517" w:rsidP="0017151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1517" w:rsidRPr="00E6344B" w:rsidRDefault="00171517" w:rsidP="00171517">
      <w:pPr>
        <w:pStyle w:val="ConsPlusNonformat"/>
        <w:widowControl/>
        <w:rPr>
          <w:rFonts w:ascii="Times New Roman" w:hAnsi="Times New Roman" w:cs="Times New Roman"/>
        </w:rPr>
      </w:pPr>
    </w:p>
    <w:p w:rsidR="00171517" w:rsidRPr="00E6344B" w:rsidRDefault="00171517" w:rsidP="00171517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М.П.</w:t>
      </w:r>
    </w:p>
    <w:p w:rsidR="00171517" w:rsidRPr="00DF1175" w:rsidRDefault="00171517" w:rsidP="00171517">
      <w:pPr>
        <w:pStyle w:val="aa"/>
        <w:rPr>
          <w:sz w:val="24"/>
          <w:szCs w:val="24"/>
        </w:rPr>
      </w:pPr>
    </w:p>
    <w:p w:rsidR="00171517" w:rsidRDefault="00171517" w:rsidP="00171517">
      <w:pPr>
        <w:jc w:val="both"/>
      </w:pPr>
    </w:p>
    <w:p w:rsidR="00171517" w:rsidRDefault="00171517" w:rsidP="00171517">
      <w:pPr>
        <w:jc w:val="both"/>
      </w:pPr>
    </w:p>
    <w:p w:rsidR="00171517" w:rsidRDefault="00171517" w:rsidP="00171517">
      <w:pPr>
        <w:jc w:val="both"/>
      </w:pPr>
    </w:p>
    <w:p w:rsidR="00171517" w:rsidRDefault="00171517" w:rsidP="00171517">
      <w:pPr>
        <w:jc w:val="both"/>
      </w:pPr>
    </w:p>
    <w:p w:rsidR="00E13A86" w:rsidRDefault="00E13A86" w:rsidP="00E13A86">
      <w:pPr>
        <w:jc w:val="both"/>
      </w:pPr>
    </w:p>
    <w:p w:rsidR="00E13A86" w:rsidRDefault="00E13A86" w:rsidP="00E13A86">
      <w:pPr>
        <w:jc w:val="both"/>
      </w:pPr>
    </w:p>
    <w:p w:rsidR="00E13A86" w:rsidRPr="00840091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13A86" w:rsidRPr="00840091" w:rsidSect="00D84A90">
      <w:headerReference w:type="default" r:id="rId17"/>
      <w:pgSz w:w="11905" w:h="16838"/>
      <w:pgMar w:top="993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AA" w:rsidRDefault="00AE2CAA" w:rsidP="002F67AD">
      <w:r>
        <w:separator/>
      </w:r>
    </w:p>
  </w:endnote>
  <w:endnote w:type="continuationSeparator" w:id="0">
    <w:p w:rsidR="00AE2CAA" w:rsidRDefault="00AE2CAA" w:rsidP="002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AA" w:rsidRDefault="00AE2CAA" w:rsidP="002F67AD">
      <w:r>
        <w:separator/>
      </w:r>
    </w:p>
  </w:footnote>
  <w:footnote w:type="continuationSeparator" w:id="0">
    <w:p w:rsidR="00AE2CAA" w:rsidRDefault="00AE2CAA" w:rsidP="002F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CB" w:rsidRPr="006D2FEB" w:rsidRDefault="00AD39CB" w:rsidP="006D2F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66C2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6A2272B2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E25"/>
    <w:multiLevelType w:val="hybridMultilevel"/>
    <w:tmpl w:val="B244759E"/>
    <w:lvl w:ilvl="0" w:tplc="3FE249F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8BC"/>
    <w:rsid w:val="00007B5E"/>
    <w:rsid w:val="00010985"/>
    <w:rsid w:val="000144D9"/>
    <w:rsid w:val="00021138"/>
    <w:rsid w:val="00024C77"/>
    <w:rsid w:val="00033571"/>
    <w:rsid w:val="0003646E"/>
    <w:rsid w:val="00042E05"/>
    <w:rsid w:val="00051901"/>
    <w:rsid w:val="0005439D"/>
    <w:rsid w:val="00064A32"/>
    <w:rsid w:val="000668D7"/>
    <w:rsid w:val="00086409"/>
    <w:rsid w:val="00091C92"/>
    <w:rsid w:val="000933A2"/>
    <w:rsid w:val="00094E0B"/>
    <w:rsid w:val="000A1776"/>
    <w:rsid w:val="000B7238"/>
    <w:rsid w:val="000C06B8"/>
    <w:rsid w:val="000C321F"/>
    <w:rsid w:val="000D5949"/>
    <w:rsid w:val="000E6520"/>
    <w:rsid w:val="000F5D10"/>
    <w:rsid w:val="00152E39"/>
    <w:rsid w:val="00162B7A"/>
    <w:rsid w:val="001670F7"/>
    <w:rsid w:val="00171517"/>
    <w:rsid w:val="00174D5F"/>
    <w:rsid w:val="00176421"/>
    <w:rsid w:val="00177B9F"/>
    <w:rsid w:val="0018145C"/>
    <w:rsid w:val="00181DD8"/>
    <w:rsid w:val="00183CD7"/>
    <w:rsid w:val="00193A47"/>
    <w:rsid w:val="001B2638"/>
    <w:rsid w:val="001C22A4"/>
    <w:rsid w:val="001C2754"/>
    <w:rsid w:val="001D105C"/>
    <w:rsid w:val="001D3FBF"/>
    <w:rsid w:val="001E1D73"/>
    <w:rsid w:val="001E3859"/>
    <w:rsid w:val="001F30B4"/>
    <w:rsid w:val="001F4B38"/>
    <w:rsid w:val="00212DA2"/>
    <w:rsid w:val="0021733E"/>
    <w:rsid w:val="00217E90"/>
    <w:rsid w:val="0022007D"/>
    <w:rsid w:val="0022491E"/>
    <w:rsid w:val="00233949"/>
    <w:rsid w:val="002542B8"/>
    <w:rsid w:val="00255438"/>
    <w:rsid w:val="002650EE"/>
    <w:rsid w:val="00267E3E"/>
    <w:rsid w:val="00284325"/>
    <w:rsid w:val="00290F9B"/>
    <w:rsid w:val="00293DF5"/>
    <w:rsid w:val="002A1913"/>
    <w:rsid w:val="002A2B56"/>
    <w:rsid w:val="002A5BFE"/>
    <w:rsid w:val="002A61B6"/>
    <w:rsid w:val="002C50CC"/>
    <w:rsid w:val="002C5CE5"/>
    <w:rsid w:val="002C65E3"/>
    <w:rsid w:val="002C6C51"/>
    <w:rsid w:val="002C7737"/>
    <w:rsid w:val="002E2F85"/>
    <w:rsid w:val="002E5697"/>
    <w:rsid w:val="002F1B2B"/>
    <w:rsid w:val="002F67AD"/>
    <w:rsid w:val="002F6CD5"/>
    <w:rsid w:val="002F6FDC"/>
    <w:rsid w:val="003026FE"/>
    <w:rsid w:val="00310FFD"/>
    <w:rsid w:val="003173CA"/>
    <w:rsid w:val="0032010C"/>
    <w:rsid w:val="00324991"/>
    <w:rsid w:val="003272DB"/>
    <w:rsid w:val="00330297"/>
    <w:rsid w:val="00331345"/>
    <w:rsid w:val="00333F14"/>
    <w:rsid w:val="003341E2"/>
    <w:rsid w:val="00337080"/>
    <w:rsid w:val="0037640C"/>
    <w:rsid w:val="00376555"/>
    <w:rsid w:val="00381853"/>
    <w:rsid w:val="00397FC6"/>
    <w:rsid w:val="003A3174"/>
    <w:rsid w:val="003A33F8"/>
    <w:rsid w:val="003A6E31"/>
    <w:rsid w:val="003A7785"/>
    <w:rsid w:val="003A7A79"/>
    <w:rsid w:val="003B694E"/>
    <w:rsid w:val="003C159F"/>
    <w:rsid w:val="003C3C90"/>
    <w:rsid w:val="003D0A99"/>
    <w:rsid w:val="003D2D22"/>
    <w:rsid w:val="003E1DC3"/>
    <w:rsid w:val="003E1DE0"/>
    <w:rsid w:val="003E4E73"/>
    <w:rsid w:val="003E7531"/>
    <w:rsid w:val="003F6B4F"/>
    <w:rsid w:val="00401293"/>
    <w:rsid w:val="004073DF"/>
    <w:rsid w:val="00423100"/>
    <w:rsid w:val="00423F7D"/>
    <w:rsid w:val="00447437"/>
    <w:rsid w:val="004502DB"/>
    <w:rsid w:val="0045415D"/>
    <w:rsid w:val="00454FEA"/>
    <w:rsid w:val="0045571B"/>
    <w:rsid w:val="0046555C"/>
    <w:rsid w:val="00472B8B"/>
    <w:rsid w:val="004746BD"/>
    <w:rsid w:val="00476AA0"/>
    <w:rsid w:val="00481BDD"/>
    <w:rsid w:val="00483D1B"/>
    <w:rsid w:val="0049060A"/>
    <w:rsid w:val="00490E37"/>
    <w:rsid w:val="004932C4"/>
    <w:rsid w:val="004A1553"/>
    <w:rsid w:val="004A3546"/>
    <w:rsid w:val="004A5582"/>
    <w:rsid w:val="004B51B3"/>
    <w:rsid w:val="004B5B53"/>
    <w:rsid w:val="004B71EA"/>
    <w:rsid w:val="004C0C04"/>
    <w:rsid w:val="004C187D"/>
    <w:rsid w:val="004C35BD"/>
    <w:rsid w:val="004D0158"/>
    <w:rsid w:val="004D113A"/>
    <w:rsid w:val="004D5327"/>
    <w:rsid w:val="004D567F"/>
    <w:rsid w:val="004D62BB"/>
    <w:rsid w:val="004D73EA"/>
    <w:rsid w:val="004E202C"/>
    <w:rsid w:val="004E2C05"/>
    <w:rsid w:val="004E3E9E"/>
    <w:rsid w:val="004E4518"/>
    <w:rsid w:val="004F2A3C"/>
    <w:rsid w:val="004F37FF"/>
    <w:rsid w:val="004F405D"/>
    <w:rsid w:val="004F529E"/>
    <w:rsid w:val="004F7BCF"/>
    <w:rsid w:val="004F7F99"/>
    <w:rsid w:val="0050069B"/>
    <w:rsid w:val="00512625"/>
    <w:rsid w:val="005231E0"/>
    <w:rsid w:val="0052342D"/>
    <w:rsid w:val="005357A5"/>
    <w:rsid w:val="00544E11"/>
    <w:rsid w:val="0055318E"/>
    <w:rsid w:val="00564044"/>
    <w:rsid w:val="00566EB4"/>
    <w:rsid w:val="00573F21"/>
    <w:rsid w:val="00577214"/>
    <w:rsid w:val="00594BBB"/>
    <w:rsid w:val="00595D92"/>
    <w:rsid w:val="0059773A"/>
    <w:rsid w:val="005A16C6"/>
    <w:rsid w:val="005A34D6"/>
    <w:rsid w:val="005B22DC"/>
    <w:rsid w:val="005C34A8"/>
    <w:rsid w:val="005C3995"/>
    <w:rsid w:val="005D40E0"/>
    <w:rsid w:val="005D7588"/>
    <w:rsid w:val="005E74D8"/>
    <w:rsid w:val="005E7617"/>
    <w:rsid w:val="005F3439"/>
    <w:rsid w:val="005F7A58"/>
    <w:rsid w:val="00601B0A"/>
    <w:rsid w:val="006022E6"/>
    <w:rsid w:val="00614B6D"/>
    <w:rsid w:val="0062507F"/>
    <w:rsid w:val="006344B5"/>
    <w:rsid w:val="0064091D"/>
    <w:rsid w:val="006437B9"/>
    <w:rsid w:val="006458AF"/>
    <w:rsid w:val="00651635"/>
    <w:rsid w:val="00652EE9"/>
    <w:rsid w:val="00665A54"/>
    <w:rsid w:val="00667187"/>
    <w:rsid w:val="006871B6"/>
    <w:rsid w:val="00687DCF"/>
    <w:rsid w:val="00694D5E"/>
    <w:rsid w:val="00697564"/>
    <w:rsid w:val="006A14C9"/>
    <w:rsid w:val="006C263B"/>
    <w:rsid w:val="006C2872"/>
    <w:rsid w:val="006C5927"/>
    <w:rsid w:val="006D2FEB"/>
    <w:rsid w:val="006F5B3E"/>
    <w:rsid w:val="006F72B1"/>
    <w:rsid w:val="006F78A6"/>
    <w:rsid w:val="00713788"/>
    <w:rsid w:val="00713DA9"/>
    <w:rsid w:val="00717995"/>
    <w:rsid w:val="0072401B"/>
    <w:rsid w:val="007310D5"/>
    <w:rsid w:val="00735E5D"/>
    <w:rsid w:val="00737F54"/>
    <w:rsid w:val="00752421"/>
    <w:rsid w:val="0075392A"/>
    <w:rsid w:val="00793111"/>
    <w:rsid w:val="00793ED0"/>
    <w:rsid w:val="007A13AC"/>
    <w:rsid w:val="007A30E7"/>
    <w:rsid w:val="007A7474"/>
    <w:rsid w:val="007C1AE1"/>
    <w:rsid w:val="007C5C87"/>
    <w:rsid w:val="007C7C4A"/>
    <w:rsid w:val="007D06EE"/>
    <w:rsid w:val="007D6336"/>
    <w:rsid w:val="007E0EBF"/>
    <w:rsid w:val="007E38C2"/>
    <w:rsid w:val="007F3439"/>
    <w:rsid w:val="007F4F92"/>
    <w:rsid w:val="008007A0"/>
    <w:rsid w:val="0081006F"/>
    <w:rsid w:val="0081390F"/>
    <w:rsid w:val="008153DA"/>
    <w:rsid w:val="008217B2"/>
    <w:rsid w:val="008329F6"/>
    <w:rsid w:val="00832DA8"/>
    <w:rsid w:val="00833332"/>
    <w:rsid w:val="00834628"/>
    <w:rsid w:val="008364B4"/>
    <w:rsid w:val="00837B3B"/>
    <w:rsid w:val="00837C08"/>
    <w:rsid w:val="00840091"/>
    <w:rsid w:val="0085023D"/>
    <w:rsid w:val="00864790"/>
    <w:rsid w:val="00867DDC"/>
    <w:rsid w:val="008713F7"/>
    <w:rsid w:val="0087388B"/>
    <w:rsid w:val="008751E1"/>
    <w:rsid w:val="00877CAE"/>
    <w:rsid w:val="00881AE6"/>
    <w:rsid w:val="00882B8C"/>
    <w:rsid w:val="00886E64"/>
    <w:rsid w:val="00894637"/>
    <w:rsid w:val="008A1DD8"/>
    <w:rsid w:val="008A462E"/>
    <w:rsid w:val="008A4FF1"/>
    <w:rsid w:val="008A686C"/>
    <w:rsid w:val="008A6ECE"/>
    <w:rsid w:val="008B0069"/>
    <w:rsid w:val="008C69FB"/>
    <w:rsid w:val="008D11DD"/>
    <w:rsid w:val="008E081A"/>
    <w:rsid w:val="008E2370"/>
    <w:rsid w:val="008E5175"/>
    <w:rsid w:val="008F48E9"/>
    <w:rsid w:val="0090099F"/>
    <w:rsid w:val="00905F15"/>
    <w:rsid w:val="009101B6"/>
    <w:rsid w:val="00910D29"/>
    <w:rsid w:val="00913C7F"/>
    <w:rsid w:val="009168BC"/>
    <w:rsid w:val="00925578"/>
    <w:rsid w:val="00927E26"/>
    <w:rsid w:val="00930242"/>
    <w:rsid w:val="00941C67"/>
    <w:rsid w:val="00943976"/>
    <w:rsid w:val="00950760"/>
    <w:rsid w:val="00952FDE"/>
    <w:rsid w:val="00953B0B"/>
    <w:rsid w:val="00960DC7"/>
    <w:rsid w:val="00962396"/>
    <w:rsid w:val="0097298F"/>
    <w:rsid w:val="0097458E"/>
    <w:rsid w:val="009769EC"/>
    <w:rsid w:val="00982BC5"/>
    <w:rsid w:val="0098506C"/>
    <w:rsid w:val="009A117E"/>
    <w:rsid w:val="009A2EE5"/>
    <w:rsid w:val="009B56BA"/>
    <w:rsid w:val="009B63A2"/>
    <w:rsid w:val="009C55CC"/>
    <w:rsid w:val="009C6370"/>
    <w:rsid w:val="009E2C33"/>
    <w:rsid w:val="009E65C6"/>
    <w:rsid w:val="009E7B03"/>
    <w:rsid w:val="009F4411"/>
    <w:rsid w:val="009F6975"/>
    <w:rsid w:val="00A0101A"/>
    <w:rsid w:val="00A05B1F"/>
    <w:rsid w:val="00A060C8"/>
    <w:rsid w:val="00A14F5B"/>
    <w:rsid w:val="00A1702C"/>
    <w:rsid w:val="00A17A95"/>
    <w:rsid w:val="00A21ED9"/>
    <w:rsid w:val="00A279AA"/>
    <w:rsid w:val="00A44F72"/>
    <w:rsid w:val="00A458F4"/>
    <w:rsid w:val="00A617F0"/>
    <w:rsid w:val="00A64846"/>
    <w:rsid w:val="00A707FF"/>
    <w:rsid w:val="00A70D52"/>
    <w:rsid w:val="00A73536"/>
    <w:rsid w:val="00A76BF7"/>
    <w:rsid w:val="00A839A4"/>
    <w:rsid w:val="00A846DE"/>
    <w:rsid w:val="00A8559A"/>
    <w:rsid w:val="00A92A65"/>
    <w:rsid w:val="00AC1A8E"/>
    <w:rsid w:val="00AC5ABF"/>
    <w:rsid w:val="00AD39CB"/>
    <w:rsid w:val="00AD5CC6"/>
    <w:rsid w:val="00AE2CAA"/>
    <w:rsid w:val="00AE3D72"/>
    <w:rsid w:val="00AF64B5"/>
    <w:rsid w:val="00B11EA5"/>
    <w:rsid w:val="00B24D71"/>
    <w:rsid w:val="00B27599"/>
    <w:rsid w:val="00B44246"/>
    <w:rsid w:val="00B45012"/>
    <w:rsid w:val="00B47D62"/>
    <w:rsid w:val="00B5337E"/>
    <w:rsid w:val="00B53FE0"/>
    <w:rsid w:val="00B56AB8"/>
    <w:rsid w:val="00B57F24"/>
    <w:rsid w:val="00B65A97"/>
    <w:rsid w:val="00B701E2"/>
    <w:rsid w:val="00B7327B"/>
    <w:rsid w:val="00B94195"/>
    <w:rsid w:val="00BA03D6"/>
    <w:rsid w:val="00BA39F0"/>
    <w:rsid w:val="00BA68C6"/>
    <w:rsid w:val="00BB47C4"/>
    <w:rsid w:val="00BC3676"/>
    <w:rsid w:val="00BC7C4F"/>
    <w:rsid w:val="00BE046E"/>
    <w:rsid w:val="00BE40D1"/>
    <w:rsid w:val="00C00DDA"/>
    <w:rsid w:val="00C04138"/>
    <w:rsid w:val="00C11F85"/>
    <w:rsid w:val="00C14C40"/>
    <w:rsid w:val="00C201D6"/>
    <w:rsid w:val="00C237A6"/>
    <w:rsid w:val="00C2469F"/>
    <w:rsid w:val="00C2727A"/>
    <w:rsid w:val="00C57FD7"/>
    <w:rsid w:val="00C745DB"/>
    <w:rsid w:val="00C75DBE"/>
    <w:rsid w:val="00C772C0"/>
    <w:rsid w:val="00C83485"/>
    <w:rsid w:val="00C9716A"/>
    <w:rsid w:val="00CA7CC4"/>
    <w:rsid w:val="00CB4DDC"/>
    <w:rsid w:val="00CC0264"/>
    <w:rsid w:val="00CC6FEF"/>
    <w:rsid w:val="00CD09B8"/>
    <w:rsid w:val="00CD3B10"/>
    <w:rsid w:val="00CE1CCE"/>
    <w:rsid w:val="00CE44D5"/>
    <w:rsid w:val="00CF2A6C"/>
    <w:rsid w:val="00CF776D"/>
    <w:rsid w:val="00D07A9A"/>
    <w:rsid w:val="00D101C5"/>
    <w:rsid w:val="00D222F8"/>
    <w:rsid w:val="00D3016E"/>
    <w:rsid w:val="00D31338"/>
    <w:rsid w:val="00D3406D"/>
    <w:rsid w:val="00D37B18"/>
    <w:rsid w:val="00D427FE"/>
    <w:rsid w:val="00D42ED0"/>
    <w:rsid w:val="00D4303A"/>
    <w:rsid w:val="00D468A4"/>
    <w:rsid w:val="00D5039D"/>
    <w:rsid w:val="00D5639C"/>
    <w:rsid w:val="00D62BAE"/>
    <w:rsid w:val="00D73D90"/>
    <w:rsid w:val="00D74FAD"/>
    <w:rsid w:val="00D81912"/>
    <w:rsid w:val="00D84A90"/>
    <w:rsid w:val="00DB0A82"/>
    <w:rsid w:val="00DB1302"/>
    <w:rsid w:val="00DB1C3F"/>
    <w:rsid w:val="00DB389D"/>
    <w:rsid w:val="00DC03F8"/>
    <w:rsid w:val="00DC5E25"/>
    <w:rsid w:val="00DD0AFC"/>
    <w:rsid w:val="00DD2E3B"/>
    <w:rsid w:val="00DD7DD6"/>
    <w:rsid w:val="00DE3EF1"/>
    <w:rsid w:val="00DE4BC9"/>
    <w:rsid w:val="00E039A7"/>
    <w:rsid w:val="00E067DE"/>
    <w:rsid w:val="00E13A86"/>
    <w:rsid w:val="00E1608B"/>
    <w:rsid w:val="00E20818"/>
    <w:rsid w:val="00E2198E"/>
    <w:rsid w:val="00E22B79"/>
    <w:rsid w:val="00E24BC6"/>
    <w:rsid w:val="00E32BEC"/>
    <w:rsid w:val="00E41C98"/>
    <w:rsid w:val="00E42B36"/>
    <w:rsid w:val="00E55E4A"/>
    <w:rsid w:val="00E601A9"/>
    <w:rsid w:val="00E95A36"/>
    <w:rsid w:val="00EA0DA8"/>
    <w:rsid w:val="00EA0F4C"/>
    <w:rsid w:val="00EA67D2"/>
    <w:rsid w:val="00EB000E"/>
    <w:rsid w:val="00EB773B"/>
    <w:rsid w:val="00EC35A7"/>
    <w:rsid w:val="00EC3E4D"/>
    <w:rsid w:val="00EC3F55"/>
    <w:rsid w:val="00ED38F3"/>
    <w:rsid w:val="00EE1D38"/>
    <w:rsid w:val="00EE312D"/>
    <w:rsid w:val="00EE4E27"/>
    <w:rsid w:val="00EF050C"/>
    <w:rsid w:val="00EF43BC"/>
    <w:rsid w:val="00F079D0"/>
    <w:rsid w:val="00F12DE1"/>
    <w:rsid w:val="00F14081"/>
    <w:rsid w:val="00F14CA1"/>
    <w:rsid w:val="00F30A35"/>
    <w:rsid w:val="00F4437B"/>
    <w:rsid w:val="00F45070"/>
    <w:rsid w:val="00F45924"/>
    <w:rsid w:val="00F5200E"/>
    <w:rsid w:val="00F736DB"/>
    <w:rsid w:val="00F8606E"/>
    <w:rsid w:val="00F86ADC"/>
    <w:rsid w:val="00FA4A9B"/>
    <w:rsid w:val="00FA6744"/>
    <w:rsid w:val="00FB5E72"/>
    <w:rsid w:val="00FC0403"/>
    <w:rsid w:val="00FC0681"/>
    <w:rsid w:val="00FC26B5"/>
    <w:rsid w:val="00FC44CF"/>
    <w:rsid w:val="00FC59DD"/>
    <w:rsid w:val="00FD304D"/>
    <w:rsid w:val="00FE2398"/>
    <w:rsid w:val="00FE24C7"/>
    <w:rsid w:val="00FE5ADD"/>
    <w:rsid w:val="00FE65B1"/>
    <w:rsid w:val="00FF1208"/>
    <w:rsid w:val="00FF3158"/>
    <w:rsid w:val="00FF483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FC6"/>
    <w:pPr>
      <w:ind w:left="720"/>
      <w:contextualSpacing/>
    </w:pPr>
  </w:style>
  <w:style w:type="paragraph" w:customStyle="1" w:styleId="ConsPlusNormal">
    <w:name w:val="ConsPlusNormal"/>
    <w:rsid w:val="008E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2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basedOn w:val="a0"/>
    <w:rsid w:val="00A14F5B"/>
  </w:style>
  <w:style w:type="paragraph" w:styleId="aa">
    <w:name w:val="Plain Text"/>
    <w:basedOn w:val="a"/>
    <w:link w:val="ab"/>
    <w:rsid w:val="00D84A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84A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13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AFBD78CCBC9808911D2E5E1C4CB99D93003DAEF65B06BF0A8DC4E337755F0E984588D72D2451C1F01D04F56146355FD45472AFB667469BIDF4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AFBD78CCBC9808911D2E5E1C4CB99D93003DAEF65B06BF0A8DC4E337755F0E984588D72D2451C1F21D04F56146355FD45472AFB667469BIDF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0" Type="http://schemas.openxmlformats.org/officeDocument/2006/relationships/hyperlink" Target="consultantplus://offline/ref=D9AFBD78CCBC9808911D2E5E1C4CB99D93003DAEF65B06BF0A8DC4E337755F0E984588D72D2451C1F01D04F56146355FD45472AFB667469BIDF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AFBD78CCBC9808911D2E5E1C4CB99D93003DAEF65B06BF0A8DC4E337755F0E984588D72D2451C1F21D04F56146355FD45472AFB667469BIDF4L" TargetMode="External"/><Relationship Id="rId14" Type="http://schemas.openxmlformats.org/officeDocument/2006/relationships/hyperlink" Target="consultantplus://offline/ref=26A6B81E5BD69A1A3DA42445678AD0E88C309A6B4ED43F423DB272AD73BFEA81F356A78BC7503EC2EFEB0F5F994563DD3D69618F7190D5DCA462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49F6-8221-4103-9355-A5486EC6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fin_lezina</dc:creator>
  <cp:lastModifiedBy>Виктор Н. Федотов</cp:lastModifiedBy>
  <cp:revision>86</cp:revision>
  <cp:lastPrinted>2020-07-03T06:34:00Z</cp:lastPrinted>
  <dcterms:created xsi:type="dcterms:W3CDTF">2019-07-31T08:09:00Z</dcterms:created>
  <dcterms:modified xsi:type="dcterms:W3CDTF">2020-08-06T07:13:00Z</dcterms:modified>
</cp:coreProperties>
</file>