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92" w:rsidRPr="004C3292" w:rsidRDefault="004C3292" w:rsidP="004C3292">
      <w:pPr>
        <w:ind w:left="5529" w:right="-7"/>
        <w:jc w:val="both"/>
        <w:rPr>
          <w:sz w:val="20"/>
          <w:szCs w:val="20"/>
        </w:rPr>
      </w:pPr>
      <w:r w:rsidRPr="004C329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</w:p>
    <w:p w:rsidR="004C3292" w:rsidRPr="004C3292" w:rsidRDefault="004C3292" w:rsidP="004C3292">
      <w:pPr>
        <w:ind w:left="5529" w:right="-7"/>
        <w:jc w:val="both"/>
        <w:rPr>
          <w:rFonts w:eastAsia="Calibri"/>
          <w:sz w:val="20"/>
          <w:szCs w:val="20"/>
          <w:lang w:eastAsia="en-US"/>
        </w:rPr>
      </w:pPr>
      <w:r w:rsidRPr="004C3292">
        <w:rPr>
          <w:bCs/>
          <w:color w:val="000000"/>
          <w:sz w:val="20"/>
          <w:szCs w:val="20"/>
        </w:rPr>
        <w:t xml:space="preserve">к </w:t>
      </w:r>
      <w:hyperlink r:id="rId6" w:anchor="sub_1000" w:history="1">
        <w:r w:rsidRPr="004C3292">
          <w:rPr>
            <w:bCs/>
            <w:color w:val="000000"/>
            <w:sz w:val="20"/>
            <w:szCs w:val="20"/>
          </w:rPr>
          <w:t>административному регламенту</w:t>
        </w:r>
      </w:hyperlink>
      <w:r w:rsidRPr="004C3292">
        <w:rPr>
          <w:sz w:val="20"/>
          <w:szCs w:val="20"/>
        </w:rPr>
        <w:t xml:space="preserve"> </w:t>
      </w:r>
      <w:r w:rsidRPr="004C3292">
        <w:rPr>
          <w:bCs/>
          <w:color w:val="000000"/>
          <w:sz w:val="20"/>
          <w:szCs w:val="20"/>
        </w:rPr>
        <w:t xml:space="preserve">по предоставлению муниципальной услуги </w:t>
      </w:r>
      <w:r w:rsidRPr="004C3292">
        <w:rPr>
          <w:sz w:val="20"/>
          <w:szCs w:val="20"/>
          <w:shd w:val="clear" w:color="auto" w:fill="FFFFFF"/>
        </w:rPr>
        <w:t>«</w:t>
      </w:r>
      <w:r w:rsidRPr="004C3292">
        <w:rPr>
          <w:bCs/>
          <w:sz w:val="20"/>
          <w:szCs w:val="20"/>
          <w:shd w:val="clear" w:color="auto" w:fill="FFFFFF"/>
        </w:rPr>
        <w:t>Предварительное согласование предоставления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Pr="004C3292">
        <w:rPr>
          <w:bCs/>
          <w:color w:val="000000"/>
          <w:sz w:val="20"/>
          <w:szCs w:val="20"/>
        </w:rPr>
        <w:t>»</w:t>
      </w:r>
    </w:p>
    <w:p w:rsidR="004C3292" w:rsidRDefault="004C3292" w:rsidP="003D33DA">
      <w:pPr>
        <w:ind w:left="3540" w:firstLine="708"/>
        <w:jc w:val="center"/>
      </w:pPr>
    </w:p>
    <w:p w:rsidR="001709AA" w:rsidRPr="004C3292" w:rsidRDefault="001709AA" w:rsidP="004C3292">
      <w:pPr>
        <w:ind w:left="4536"/>
      </w:pPr>
      <w:r w:rsidRPr="004C3292">
        <w:t>Главе Осташковского городского округа</w:t>
      </w:r>
    </w:p>
    <w:p w:rsidR="001709AA" w:rsidRPr="004C3292" w:rsidRDefault="001709AA" w:rsidP="004C3292">
      <w:pPr>
        <w:ind w:left="4536"/>
      </w:pPr>
      <w:r w:rsidRPr="004C3292">
        <w:t>А.А. Титову</w:t>
      </w:r>
    </w:p>
    <w:p w:rsidR="001709AA" w:rsidRPr="00F334E6" w:rsidRDefault="001709AA" w:rsidP="004C3292">
      <w:pPr>
        <w:ind w:left="4536"/>
        <w:rPr>
          <w:sz w:val="20"/>
          <w:szCs w:val="20"/>
        </w:rPr>
      </w:pPr>
      <w:r w:rsidRPr="004C3292">
        <w:t>от</w:t>
      </w:r>
      <w:r w:rsidRPr="00F334E6">
        <w:rPr>
          <w:sz w:val="20"/>
          <w:szCs w:val="20"/>
        </w:rPr>
        <w:t xml:space="preserve"> ______________________________</w:t>
      </w:r>
      <w:r w:rsidR="004C3292">
        <w:rPr>
          <w:sz w:val="20"/>
          <w:szCs w:val="20"/>
        </w:rPr>
        <w:t>_______</w:t>
      </w:r>
      <w:r w:rsidRPr="00F334E6">
        <w:rPr>
          <w:sz w:val="20"/>
          <w:szCs w:val="20"/>
        </w:rPr>
        <w:t>____</w:t>
      </w:r>
    </w:p>
    <w:p w:rsidR="001709AA" w:rsidRPr="004C3292" w:rsidRDefault="001709AA" w:rsidP="004C3292">
      <w:pPr>
        <w:ind w:left="4536"/>
      </w:pPr>
      <w:r w:rsidRPr="004C3292">
        <w:t xml:space="preserve">паспорт ___________ _________________, </w:t>
      </w:r>
    </w:p>
    <w:p w:rsidR="001709AA" w:rsidRPr="00F334E6" w:rsidRDefault="001709AA" w:rsidP="004C3292">
      <w:pPr>
        <w:ind w:left="4536"/>
        <w:rPr>
          <w:sz w:val="20"/>
          <w:szCs w:val="20"/>
        </w:rPr>
      </w:pPr>
      <w:r w:rsidRPr="004C3292">
        <w:t>выдан</w:t>
      </w:r>
      <w:r w:rsidRPr="00F334E6">
        <w:rPr>
          <w:sz w:val="20"/>
          <w:szCs w:val="20"/>
        </w:rPr>
        <w:t xml:space="preserve"> ___.___.___</w:t>
      </w:r>
      <w:r w:rsidR="004C3292">
        <w:rPr>
          <w:sz w:val="20"/>
          <w:szCs w:val="20"/>
        </w:rPr>
        <w:t>_______</w:t>
      </w:r>
      <w:r w:rsidRPr="00F334E6">
        <w:rPr>
          <w:sz w:val="20"/>
          <w:szCs w:val="20"/>
        </w:rPr>
        <w:t>_____ г. _____________</w:t>
      </w:r>
    </w:p>
    <w:p w:rsidR="001709AA" w:rsidRPr="00F334E6" w:rsidRDefault="001709AA" w:rsidP="004C3292">
      <w:pPr>
        <w:ind w:left="4536"/>
        <w:rPr>
          <w:sz w:val="20"/>
          <w:szCs w:val="20"/>
        </w:rPr>
      </w:pPr>
      <w:r w:rsidRPr="00F334E6">
        <w:rPr>
          <w:sz w:val="20"/>
          <w:szCs w:val="20"/>
        </w:rPr>
        <w:t>_________________</w:t>
      </w:r>
      <w:r w:rsidR="004C3292">
        <w:rPr>
          <w:sz w:val="20"/>
          <w:szCs w:val="20"/>
        </w:rPr>
        <w:t>________</w:t>
      </w:r>
      <w:r w:rsidRPr="00F334E6">
        <w:rPr>
          <w:sz w:val="20"/>
          <w:szCs w:val="20"/>
        </w:rPr>
        <w:t>___________________,</w:t>
      </w:r>
    </w:p>
    <w:p w:rsidR="001709AA" w:rsidRPr="004C3292" w:rsidRDefault="001709AA" w:rsidP="004C3292">
      <w:pPr>
        <w:ind w:left="4536"/>
      </w:pPr>
      <w:r w:rsidRPr="004C3292">
        <w:t xml:space="preserve">проживающего/ей по адресу:____________ </w:t>
      </w:r>
    </w:p>
    <w:p w:rsidR="001709AA" w:rsidRPr="004C3292" w:rsidRDefault="001709AA" w:rsidP="004C3292">
      <w:pPr>
        <w:ind w:left="4536"/>
      </w:pPr>
      <w:r w:rsidRPr="004C3292">
        <w:t xml:space="preserve">____________________________________   </w:t>
      </w:r>
    </w:p>
    <w:p w:rsidR="00884A04" w:rsidRPr="004C3292" w:rsidRDefault="001709AA" w:rsidP="004C3292">
      <w:pPr>
        <w:ind w:left="4536"/>
        <w:jc w:val="both"/>
      </w:pPr>
      <w:r w:rsidRPr="004C3292">
        <w:t>в лице ________________</w:t>
      </w:r>
      <w:r w:rsidR="00884A04" w:rsidRPr="004C3292">
        <w:t>_________</w:t>
      </w:r>
      <w:r w:rsidRPr="004C3292">
        <w:t>_____</w:t>
      </w:r>
    </w:p>
    <w:p w:rsidR="004C3292" w:rsidRDefault="00884A04" w:rsidP="004C3292">
      <w:pPr>
        <w:ind w:left="4536"/>
        <w:jc w:val="both"/>
      </w:pPr>
      <w:r w:rsidRPr="004C3292">
        <w:t>___________________________________</w:t>
      </w:r>
      <w:r w:rsidR="001709AA" w:rsidRPr="004C3292">
        <w:t xml:space="preserve"> действовавшего(ей) на основании</w:t>
      </w:r>
    </w:p>
    <w:p w:rsidR="001709AA" w:rsidRPr="00884A04" w:rsidRDefault="001709AA" w:rsidP="004C3292">
      <w:pPr>
        <w:ind w:left="4536"/>
        <w:jc w:val="both"/>
      </w:pPr>
      <w:r w:rsidRPr="00884A04">
        <w:t>______</w:t>
      </w:r>
      <w:r w:rsidR="00884A04" w:rsidRPr="00884A04">
        <w:t>____________</w:t>
      </w:r>
      <w:r w:rsidR="00884A04">
        <w:t>___</w:t>
      </w:r>
      <w:r w:rsidR="00884A04" w:rsidRPr="00884A04">
        <w:t>___</w:t>
      </w:r>
      <w:r w:rsidRPr="00884A04">
        <w:t>___________</w:t>
      </w:r>
    </w:p>
    <w:p w:rsidR="00884A04" w:rsidRPr="003D33DA" w:rsidRDefault="001709AA" w:rsidP="004C3292">
      <w:pPr>
        <w:ind w:left="4536"/>
        <w:jc w:val="both"/>
        <w:rPr>
          <w:sz w:val="12"/>
          <w:szCs w:val="12"/>
        </w:rPr>
      </w:pPr>
      <w:r w:rsidRPr="003D33DA">
        <w:rPr>
          <w:sz w:val="12"/>
          <w:szCs w:val="12"/>
        </w:rPr>
        <w:t>(полностью ФИО представителя заявителя) , (наименование и реквизиты документа, подтверждающего полномочия представителя заявителя)</w:t>
      </w:r>
    </w:p>
    <w:p w:rsidR="001709AA" w:rsidRPr="00884A04" w:rsidRDefault="00884A04" w:rsidP="004C3292">
      <w:pPr>
        <w:ind w:left="4536"/>
        <w:jc w:val="both"/>
      </w:pPr>
      <w:r w:rsidRPr="004C3292">
        <w:t>И</w:t>
      </w:r>
      <w:r w:rsidR="001709AA" w:rsidRPr="004C3292">
        <w:t>нформация для связи с заявителем</w:t>
      </w:r>
      <w:r w:rsidR="001709AA" w:rsidRPr="00884A04">
        <w:t>: _____________________</w:t>
      </w:r>
      <w:r>
        <w:t>_________</w:t>
      </w:r>
      <w:r w:rsidR="001709AA" w:rsidRPr="00884A04">
        <w:t xml:space="preserve">_____, </w:t>
      </w:r>
    </w:p>
    <w:p w:rsidR="003D33DA" w:rsidRDefault="001709AA" w:rsidP="004C3292">
      <w:pPr>
        <w:ind w:left="4536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(почтовый адрес)</w:t>
      </w:r>
    </w:p>
    <w:p w:rsidR="001709AA" w:rsidRDefault="001709AA" w:rsidP="004C3292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__________________, _________,</w:t>
      </w:r>
    </w:p>
    <w:p w:rsidR="001709AA" w:rsidRDefault="001709AA" w:rsidP="004C3292">
      <w:pPr>
        <w:ind w:left="4536"/>
        <w:jc w:val="both"/>
        <w:rPr>
          <w:sz w:val="16"/>
          <w:szCs w:val="16"/>
        </w:rPr>
      </w:pPr>
      <w:r>
        <w:rPr>
          <w:sz w:val="16"/>
          <w:szCs w:val="16"/>
        </w:rPr>
        <w:t>(контактные телефоны)</w:t>
      </w:r>
      <w:r w:rsidR="00884A04">
        <w:rPr>
          <w:sz w:val="16"/>
          <w:szCs w:val="16"/>
        </w:rPr>
        <w:t>,</w:t>
      </w:r>
      <w:r>
        <w:rPr>
          <w:sz w:val="16"/>
          <w:szCs w:val="16"/>
        </w:rPr>
        <w:t xml:space="preserve"> (</w:t>
      </w:r>
      <w:r>
        <w:rPr>
          <w:sz w:val="16"/>
          <w:szCs w:val="16"/>
          <w:u w:val="single"/>
        </w:rPr>
        <w:t>при наличии</w:t>
      </w:r>
      <w:r>
        <w:rPr>
          <w:sz w:val="16"/>
          <w:szCs w:val="16"/>
        </w:rPr>
        <w:t xml:space="preserve"> адрес электронной почты)</w:t>
      </w:r>
    </w:p>
    <w:p w:rsidR="004C3292" w:rsidRDefault="004C3292" w:rsidP="003D33DA">
      <w:pPr>
        <w:jc w:val="center"/>
        <w:rPr>
          <w:b/>
          <w:sz w:val="20"/>
          <w:szCs w:val="20"/>
        </w:rPr>
      </w:pPr>
    </w:p>
    <w:p w:rsidR="003D33DA" w:rsidRPr="004C3292" w:rsidRDefault="003D33DA" w:rsidP="003D33DA">
      <w:pPr>
        <w:jc w:val="center"/>
        <w:rPr>
          <w:b/>
        </w:rPr>
      </w:pPr>
      <w:r w:rsidRPr="004C3292">
        <w:rPr>
          <w:b/>
        </w:rPr>
        <w:t>ЗАЯВЛЕНИЕ</w:t>
      </w:r>
    </w:p>
    <w:p w:rsidR="003D33DA" w:rsidRPr="004C3292" w:rsidRDefault="003D33DA" w:rsidP="003D33DA">
      <w:pPr>
        <w:jc w:val="center"/>
        <w:rPr>
          <w:b/>
        </w:rPr>
      </w:pPr>
      <w:r w:rsidRPr="004C3292">
        <w:rPr>
          <w:b/>
        </w:rPr>
        <w:t>о предварительном согласовании предоставления земельного участка, находящегося в неразграниченной государственной или муниципальной собственности</w:t>
      </w:r>
      <w:r w:rsidR="00BE2351">
        <w:rPr>
          <w:b/>
        </w:rPr>
        <w:t xml:space="preserve"> (для физических лиц)</w:t>
      </w:r>
    </w:p>
    <w:p w:rsidR="001709AA" w:rsidRPr="004C3292" w:rsidRDefault="001709AA" w:rsidP="001709AA">
      <w:pPr>
        <w:jc w:val="both"/>
      </w:pPr>
    </w:p>
    <w:p w:rsidR="001709AA" w:rsidRPr="004C3292" w:rsidRDefault="001709AA" w:rsidP="0071617E">
      <w:pPr>
        <w:jc w:val="both"/>
      </w:pPr>
      <w:r w:rsidRPr="004C3292">
        <w:t>Прошу предварительно согласовать предоставление земельного участка с кадастровым (условным) номером</w:t>
      </w:r>
      <w:r w:rsidR="0071617E" w:rsidRPr="004C3292">
        <w:t>________</w:t>
      </w:r>
      <w:r w:rsidRPr="004C3292">
        <w:t>____</w:t>
      </w:r>
      <w:r w:rsidR="00884A04" w:rsidRPr="004C3292">
        <w:t>____________________________</w:t>
      </w:r>
      <w:r w:rsidR="00737CD1">
        <w:t>__________</w:t>
      </w:r>
      <w:r w:rsidR="00884A04" w:rsidRPr="004C3292">
        <w:t>___</w:t>
      </w:r>
      <w:r w:rsidR="00737CD1">
        <w:t>____</w:t>
      </w:r>
    </w:p>
    <w:p w:rsidR="001709AA" w:rsidRPr="00737CD1" w:rsidRDefault="001709AA" w:rsidP="0071617E">
      <w:pPr>
        <w:jc w:val="center"/>
        <w:rPr>
          <w:sz w:val="16"/>
          <w:szCs w:val="16"/>
        </w:rPr>
      </w:pPr>
      <w:r w:rsidRPr="00737CD1">
        <w:rPr>
          <w:sz w:val="16"/>
          <w:szCs w:val="16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1709AA" w:rsidRPr="004C3292" w:rsidRDefault="001709AA" w:rsidP="003D33D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292">
        <w:rPr>
          <w:rFonts w:ascii="Times New Roman" w:hAnsi="Times New Roman"/>
          <w:sz w:val="24"/>
          <w:szCs w:val="24"/>
        </w:rPr>
        <w:t>Сведения о земельном участке:</w:t>
      </w:r>
    </w:p>
    <w:p w:rsidR="001709AA" w:rsidRPr="004C3292" w:rsidRDefault="001709AA" w:rsidP="003D33DA">
      <w:pPr>
        <w:pStyle w:val="ListParagraph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3292">
        <w:rPr>
          <w:rFonts w:ascii="Times New Roman" w:hAnsi="Times New Roman"/>
          <w:sz w:val="24"/>
          <w:szCs w:val="24"/>
        </w:rPr>
        <w:t>Земельный участок имеет следующие адресные ориентиры:</w:t>
      </w:r>
    </w:p>
    <w:p w:rsidR="001709AA" w:rsidRPr="004C3292" w:rsidRDefault="001709AA" w:rsidP="0071617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292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737CD1">
        <w:rPr>
          <w:rFonts w:ascii="Times New Roman" w:hAnsi="Times New Roman"/>
          <w:sz w:val="24"/>
          <w:szCs w:val="24"/>
        </w:rPr>
        <w:t>_________________</w:t>
      </w:r>
    </w:p>
    <w:p w:rsidR="001709AA" w:rsidRPr="004C3292" w:rsidRDefault="001709AA" w:rsidP="003D33DA">
      <w:pPr>
        <w:pStyle w:val="ListParagraph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3292">
        <w:rPr>
          <w:rFonts w:ascii="Times New Roman" w:hAnsi="Times New Roman"/>
          <w:sz w:val="24"/>
          <w:szCs w:val="24"/>
        </w:rPr>
        <w:t>Цель использования земельного участка_____</w:t>
      </w:r>
      <w:r w:rsidR="00737CD1">
        <w:rPr>
          <w:rFonts w:ascii="Times New Roman" w:hAnsi="Times New Roman"/>
          <w:sz w:val="24"/>
          <w:szCs w:val="24"/>
        </w:rPr>
        <w:t>_______________________________</w:t>
      </w:r>
    </w:p>
    <w:p w:rsidR="001709AA" w:rsidRPr="004C3292" w:rsidRDefault="001709AA" w:rsidP="003D33DA">
      <w:pPr>
        <w:pStyle w:val="ListParagraph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C3292">
        <w:rPr>
          <w:rFonts w:ascii="Times New Roman" w:hAnsi="Times New Roman"/>
          <w:sz w:val="24"/>
          <w:szCs w:val="24"/>
        </w:rPr>
        <w:t>Основание предоставления земельного участка без проведения торгов</w:t>
      </w:r>
      <w:r w:rsidR="004C3292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4C3292">
        <w:rPr>
          <w:rFonts w:ascii="Times New Roman" w:hAnsi="Times New Roman"/>
          <w:sz w:val="24"/>
          <w:szCs w:val="24"/>
        </w:rPr>
        <w:t>__</w:t>
      </w:r>
    </w:p>
    <w:p w:rsidR="001709AA" w:rsidRPr="004C3292" w:rsidRDefault="001709AA" w:rsidP="0071617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4C3292">
        <w:rPr>
          <w:rFonts w:ascii="Times New Roman" w:hAnsi="Times New Roman"/>
          <w:sz w:val="16"/>
          <w:szCs w:val="16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1709AA" w:rsidRPr="004C3292" w:rsidRDefault="001709AA" w:rsidP="0071617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4C3292">
        <w:rPr>
          <w:rFonts w:ascii="Times New Roman" w:hAnsi="Times New Roman"/>
          <w:sz w:val="16"/>
          <w:szCs w:val="16"/>
        </w:rPr>
        <w:t>статьей 39.5, пунктом 2 статьи 39.6</w:t>
      </w:r>
      <w:r w:rsidR="00BE2351">
        <w:rPr>
          <w:rFonts w:ascii="Times New Roman" w:hAnsi="Times New Roman"/>
          <w:sz w:val="16"/>
          <w:szCs w:val="16"/>
        </w:rPr>
        <w:t xml:space="preserve"> </w:t>
      </w:r>
      <w:r w:rsidRPr="004C3292">
        <w:rPr>
          <w:rFonts w:ascii="Times New Roman" w:hAnsi="Times New Roman"/>
          <w:sz w:val="16"/>
          <w:szCs w:val="16"/>
        </w:rPr>
        <w:t>пунктом 2 статьи 39.10 Земельного кодекса Российской Федерации)</w:t>
      </w:r>
    </w:p>
    <w:p w:rsidR="001709AA" w:rsidRPr="004C3292" w:rsidRDefault="001709AA" w:rsidP="0071617E">
      <w:pPr>
        <w:jc w:val="center"/>
        <w:rPr>
          <w:sz w:val="18"/>
          <w:szCs w:val="18"/>
        </w:rPr>
      </w:pPr>
    </w:p>
    <w:p w:rsidR="001709AA" w:rsidRPr="004C3292" w:rsidRDefault="003D33DA" w:rsidP="0071617E">
      <w:r w:rsidRPr="004C3292">
        <w:t>4.</w:t>
      </w:r>
      <w:r w:rsidRPr="004C3292">
        <w:tab/>
      </w:r>
      <w:r w:rsidR="001709AA" w:rsidRPr="004C3292">
        <w:t>Вид права, на котором приобретается земельный участок ____________________</w:t>
      </w:r>
      <w:r w:rsidR="00737CD1">
        <w:t>_</w:t>
      </w:r>
    </w:p>
    <w:p w:rsidR="004C3292" w:rsidRPr="004C3292" w:rsidRDefault="004C3292" w:rsidP="0071617E">
      <w:pPr>
        <w:jc w:val="both"/>
      </w:pPr>
      <w:r w:rsidRPr="004C3292">
        <w:t>5.</w:t>
      </w:r>
      <w:r w:rsidRPr="004C3292">
        <w:tab/>
      </w:r>
      <w:r w:rsidR="001709AA" w:rsidRPr="004C3292">
        <w:t>Реквизиты решения об утверждении проекта межевания территори</w:t>
      </w:r>
      <w:r w:rsidRPr="004C3292">
        <w:t>и</w:t>
      </w:r>
      <w:r w:rsidR="00737CD1">
        <w:t>____________</w:t>
      </w:r>
    </w:p>
    <w:p w:rsidR="001709AA" w:rsidRPr="004C3292" w:rsidRDefault="001709AA" w:rsidP="0071617E">
      <w:pPr>
        <w:jc w:val="both"/>
      </w:pPr>
      <w:r w:rsidRPr="004C3292"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1709AA" w:rsidRPr="004C3292" w:rsidRDefault="004C3292" w:rsidP="001709AA">
      <w:pPr>
        <w:jc w:val="both"/>
      </w:pPr>
      <w:r w:rsidRPr="004C3292">
        <w:t>6</w:t>
      </w:r>
      <w:r w:rsidR="001709AA" w:rsidRPr="004C3292">
        <w:t>.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</w:t>
      </w:r>
      <w:r w:rsidRPr="004C3292">
        <w:t>____</w:t>
      </w:r>
      <w:r w:rsidR="001709AA" w:rsidRPr="004C3292">
        <w:t>__________________________________</w:t>
      </w:r>
      <w:r w:rsidR="00737CD1">
        <w:t>________________________________</w:t>
      </w:r>
    </w:p>
    <w:p w:rsidR="001709AA" w:rsidRPr="004572B5" w:rsidRDefault="001709AA" w:rsidP="001709AA">
      <w:pPr>
        <w:rPr>
          <w:sz w:val="26"/>
          <w:szCs w:val="26"/>
        </w:rPr>
      </w:pPr>
      <w:r w:rsidRPr="004572B5">
        <w:rPr>
          <w:sz w:val="16"/>
          <w:szCs w:val="16"/>
        </w:rPr>
        <w:t>(указывается в случае, если зе</w:t>
      </w:r>
      <w:r>
        <w:rPr>
          <w:sz w:val="16"/>
          <w:szCs w:val="16"/>
        </w:rPr>
        <w:t xml:space="preserve">мельный участок предоставляется </w:t>
      </w:r>
      <w:r w:rsidRPr="004572B5">
        <w:rPr>
          <w:sz w:val="16"/>
          <w:szCs w:val="16"/>
        </w:rPr>
        <w:t>взамен земельного участка, изымаемого для государственных или муниципальных нужд)</w:t>
      </w:r>
    </w:p>
    <w:p w:rsidR="001709AA" w:rsidRDefault="001709AA" w:rsidP="001709AA">
      <w:pPr>
        <w:ind w:firstLine="708"/>
        <w:jc w:val="both"/>
        <w:rPr>
          <w:sz w:val="28"/>
          <w:szCs w:val="28"/>
        </w:rPr>
      </w:pPr>
    </w:p>
    <w:p w:rsidR="001709AA" w:rsidRPr="004C3292" w:rsidRDefault="001709AA" w:rsidP="001709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C3292">
        <w:rPr>
          <w:rFonts w:ascii="Times New Roman" w:hAnsi="Times New Roman" w:cs="Times New Roman"/>
          <w:sz w:val="24"/>
          <w:szCs w:val="24"/>
        </w:rPr>
        <w:t>К заявлению прилагаются</w:t>
      </w:r>
      <w:r w:rsidR="00FA34E9" w:rsidRPr="004C3292">
        <w:rPr>
          <w:rFonts w:ascii="Times New Roman" w:hAnsi="Times New Roman" w:cs="Times New Roman"/>
          <w:sz w:val="24"/>
          <w:szCs w:val="24"/>
        </w:rPr>
        <w:t xml:space="preserve"> (указывается реквизиты документа,  кол-во экземпляров)</w:t>
      </w:r>
      <w:r w:rsidRPr="004C3292">
        <w:rPr>
          <w:rFonts w:ascii="Times New Roman" w:hAnsi="Times New Roman" w:cs="Times New Roman"/>
          <w:sz w:val="24"/>
          <w:szCs w:val="24"/>
        </w:rPr>
        <w:t>:</w:t>
      </w:r>
    </w:p>
    <w:p w:rsidR="00FA34E9" w:rsidRPr="004C3292" w:rsidRDefault="00FA34E9" w:rsidP="00FA34E9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C329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709AA" w:rsidRPr="004C3292" w:rsidRDefault="001709AA" w:rsidP="001709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9CE" w:rsidRPr="004C3292" w:rsidRDefault="00DF59CE" w:rsidP="00DF59CE">
      <w:pPr>
        <w:spacing w:line="20" w:lineRule="atLeast"/>
        <w:jc w:val="both"/>
        <w:rPr>
          <w:rFonts w:eastAsia="Calibri"/>
          <w:lang w:eastAsia="en-US"/>
        </w:rPr>
      </w:pPr>
      <w:r w:rsidRPr="004C3292">
        <w:rPr>
          <w:rFonts w:eastAsia="Calibri"/>
          <w:lang w:eastAsia="en-US"/>
        </w:rPr>
        <w:t>Подлинность данных</w:t>
      </w:r>
      <w:r w:rsidR="0071617E" w:rsidRPr="004C3292">
        <w:rPr>
          <w:rFonts w:eastAsia="Calibri"/>
          <w:lang w:eastAsia="en-US"/>
        </w:rPr>
        <w:t>,</w:t>
      </w:r>
      <w:r w:rsidR="0071617E" w:rsidRPr="004C3292">
        <w:t xml:space="preserve"> содержащихся в представленных документах, являются достоверными.</w:t>
      </w:r>
      <w:r w:rsidRPr="004C3292">
        <w:rPr>
          <w:rFonts w:eastAsia="Calibri"/>
          <w:lang w:eastAsia="en-US"/>
        </w:rPr>
        <w:t xml:space="preserve"> </w:t>
      </w:r>
      <w:r w:rsidR="0071617E" w:rsidRPr="004C3292">
        <w:rPr>
          <w:rFonts w:eastAsia="Calibri"/>
          <w:lang w:eastAsia="en-US"/>
        </w:rPr>
        <w:t>С</w:t>
      </w:r>
      <w:r w:rsidRPr="004C3292">
        <w:rPr>
          <w:rFonts w:eastAsia="Calibri"/>
          <w:lang w:eastAsia="en-US"/>
        </w:rPr>
        <w:t>огласие на обработку персональных данных в соответствии с Федеральным законом от 27.07.2006 № 152-ФЗ «О персональных данных» подтверждаю</w:t>
      </w:r>
      <w:r w:rsidR="0071617E" w:rsidRPr="004C3292">
        <w:rPr>
          <w:rFonts w:eastAsia="Calibri"/>
          <w:lang w:eastAsia="en-US"/>
        </w:rPr>
        <w:t>.</w:t>
      </w:r>
      <w:r w:rsidRPr="004C3292">
        <w:rPr>
          <w:rFonts w:eastAsia="Calibri"/>
          <w:lang w:eastAsia="en-US"/>
        </w:rPr>
        <w:t xml:space="preserve"> </w:t>
      </w:r>
    </w:p>
    <w:p w:rsidR="0071617E" w:rsidRPr="004C3292" w:rsidRDefault="0071617E" w:rsidP="00DF59CE">
      <w:pPr>
        <w:spacing w:line="20" w:lineRule="atLeast"/>
        <w:jc w:val="both"/>
        <w:rPr>
          <w:rFonts w:eastAsia="Calibri"/>
          <w:lang w:eastAsia="en-US"/>
        </w:rPr>
      </w:pPr>
    </w:p>
    <w:p w:rsidR="0071617E" w:rsidRDefault="0071617E" w:rsidP="00DF59CE">
      <w:pPr>
        <w:spacing w:line="20" w:lineRule="atLeast"/>
        <w:jc w:val="both"/>
        <w:rPr>
          <w:rFonts w:eastAsia="Calibri"/>
          <w:lang w:eastAsia="en-US"/>
        </w:rPr>
      </w:pPr>
    </w:p>
    <w:p w:rsidR="0071617E" w:rsidRPr="004C3292" w:rsidRDefault="0071617E" w:rsidP="00DF59CE">
      <w:pPr>
        <w:spacing w:line="20" w:lineRule="atLeast"/>
        <w:jc w:val="both"/>
        <w:rPr>
          <w:rFonts w:eastAsia="Calibri"/>
          <w:sz w:val="20"/>
          <w:szCs w:val="20"/>
          <w:lang w:eastAsia="en-US"/>
        </w:rPr>
      </w:pPr>
    </w:p>
    <w:p w:rsidR="00DF59CE" w:rsidRPr="004C3292" w:rsidRDefault="00DF59CE" w:rsidP="00DF59CE">
      <w:pPr>
        <w:spacing w:line="20" w:lineRule="atLeast"/>
        <w:jc w:val="both"/>
        <w:rPr>
          <w:rFonts w:eastAsia="Calibri"/>
          <w:sz w:val="20"/>
          <w:szCs w:val="20"/>
          <w:lang w:eastAsia="en-US"/>
        </w:rPr>
      </w:pPr>
      <w:r w:rsidRPr="004C3292">
        <w:rPr>
          <w:rFonts w:eastAsia="Calibri"/>
          <w:sz w:val="20"/>
          <w:szCs w:val="20"/>
          <w:lang w:eastAsia="en-US"/>
        </w:rPr>
        <w:t>«_____» _________________ 201__ года    ________________________________________</w:t>
      </w:r>
    </w:p>
    <w:p w:rsidR="00DF59CE" w:rsidRDefault="004C3292" w:rsidP="00DF59CE">
      <w:pPr>
        <w:spacing w:line="20" w:lineRule="atLeast"/>
        <w:jc w:val="both"/>
        <w:rPr>
          <w:rFonts w:eastAsia="Calibri"/>
          <w:sz w:val="18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DF59CE" w:rsidRPr="004E5DF1">
        <w:rPr>
          <w:rFonts w:eastAsia="Calibri"/>
          <w:sz w:val="18"/>
          <w:lang w:eastAsia="en-US"/>
        </w:rPr>
        <w:t>(ФИО и подпись заявителя или уполномоченного лица)</w:t>
      </w:r>
    </w:p>
    <w:p w:rsidR="0071617E" w:rsidRDefault="0071617E" w:rsidP="0071617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E2351" w:rsidRDefault="0071617E" w:rsidP="004C329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4E20">
        <w:rPr>
          <w:rFonts w:ascii="Times New Roman" w:hAnsi="Times New Roman" w:cs="Times New Roman"/>
        </w:rPr>
        <w:t xml:space="preserve">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7" w:history="1">
        <w:r w:rsidRPr="0071617E">
          <w:rPr>
            <w:rStyle w:val="a5"/>
            <w:rFonts w:ascii="Times New Roman" w:hAnsi="Times New Roman" w:cs="Times New Roman"/>
            <w:u w:val="none"/>
          </w:rPr>
          <w:t>кодексом</w:t>
        </w:r>
      </w:hyperlink>
      <w:r w:rsidRPr="00E94E20">
        <w:rPr>
          <w:rFonts w:ascii="Times New Roman" w:hAnsi="Times New Roman" w:cs="Times New Roman"/>
        </w:rPr>
        <w:t xml:space="preserve">   Российской Федерации.</w:t>
      </w:r>
    </w:p>
    <w:p w:rsidR="00BE2351" w:rsidRPr="004C3292" w:rsidRDefault="00BE2351" w:rsidP="00BE2351">
      <w:pPr>
        <w:ind w:left="5529" w:right="-7"/>
        <w:jc w:val="both"/>
        <w:rPr>
          <w:sz w:val="20"/>
          <w:szCs w:val="20"/>
        </w:rPr>
      </w:pPr>
      <w:r>
        <w:br w:type="page"/>
      </w:r>
      <w:r w:rsidRPr="004C329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BE2351" w:rsidRPr="004C3292" w:rsidRDefault="00BE2351" w:rsidP="00BE2351">
      <w:pPr>
        <w:ind w:left="5529" w:right="-7"/>
        <w:jc w:val="both"/>
        <w:rPr>
          <w:rFonts w:eastAsia="Calibri"/>
          <w:sz w:val="20"/>
          <w:szCs w:val="20"/>
          <w:lang w:eastAsia="en-US"/>
        </w:rPr>
      </w:pPr>
      <w:r w:rsidRPr="004C3292">
        <w:rPr>
          <w:bCs/>
          <w:color w:val="000000"/>
          <w:sz w:val="20"/>
          <w:szCs w:val="20"/>
        </w:rPr>
        <w:t xml:space="preserve">к </w:t>
      </w:r>
      <w:hyperlink r:id="rId8" w:anchor="sub_1000" w:history="1">
        <w:r w:rsidRPr="004C3292">
          <w:rPr>
            <w:bCs/>
            <w:color w:val="000000"/>
            <w:sz w:val="20"/>
            <w:szCs w:val="20"/>
          </w:rPr>
          <w:t>административному регламенту</w:t>
        </w:r>
      </w:hyperlink>
      <w:r w:rsidRPr="004C3292">
        <w:rPr>
          <w:sz w:val="20"/>
          <w:szCs w:val="20"/>
        </w:rPr>
        <w:t xml:space="preserve"> </w:t>
      </w:r>
      <w:r w:rsidRPr="004C3292">
        <w:rPr>
          <w:bCs/>
          <w:color w:val="000000"/>
          <w:sz w:val="20"/>
          <w:szCs w:val="20"/>
        </w:rPr>
        <w:t xml:space="preserve">по предоставлению муниципальной услуги </w:t>
      </w:r>
      <w:r w:rsidRPr="004C3292">
        <w:rPr>
          <w:sz w:val="20"/>
          <w:szCs w:val="20"/>
          <w:shd w:val="clear" w:color="auto" w:fill="FFFFFF"/>
        </w:rPr>
        <w:t>«</w:t>
      </w:r>
      <w:r w:rsidRPr="004C3292">
        <w:rPr>
          <w:bCs/>
          <w:sz w:val="20"/>
          <w:szCs w:val="20"/>
          <w:shd w:val="clear" w:color="auto" w:fill="FFFFFF"/>
        </w:rPr>
        <w:t>Предварительное согласование предоставления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Pr="004C3292">
        <w:rPr>
          <w:bCs/>
          <w:color w:val="000000"/>
          <w:sz w:val="20"/>
          <w:szCs w:val="20"/>
        </w:rPr>
        <w:t>»</w:t>
      </w:r>
    </w:p>
    <w:p w:rsidR="00BE2351" w:rsidRDefault="00BE2351" w:rsidP="00BE2351">
      <w:pPr>
        <w:ind w:left="3540" w:firstLine="708"/>
        <w:jc w:val="center"/>
      </w:pPr>
    </w:p>
    <w:p w:rsidR="00BE2351" w:rsidRPr="004C3292" w:rsidRDefault="00BE2351" w:rsidP="00BE2351">
      <w:pPr>
        <w:ind w:left="4536"/>
      </w:pPr>
      <w:r w:rsidRPr="004C3292">
        <w:t>Главе Осташковского городского округа</w:t>
      </w:r>
    </w:p>
    <w:p w:rsidR="00BE2351" w:rsidRPr="004C3292" w:rsidRDefault="00BE2351" w:rsidP="00BE2351">
      <w:pPr>
        <w:ind w:left="4536"/>
      </w:pPr>
      <w:r w:rsidRPr="004C3292">
        <w:t>А.А. Титову</w:t>
      </w:r>
    </w:p>
    <w:p w:rsidR="00BE2351" w:rsidRPr="00206E8B" w:rsidRDefault="00BE2351" w:rsidP="00BE2351">
      <w:pPr>
        <w:ind w:left="4536" w:hanging="141"/>
      </w:pPr>
      <w:r>
        <w:t>от</w:t>
      </w:r>
      <w:r w:rsidRPr="00206E8B">
        <w:t>_______________________________</w:t>
      </w:r>
    </w:p>
    <w:p w:rsidR="00BE2351" w:rsidRPr="00BE2351" w:rsidRDefault="00BE2351" w:rsidP="00BE2351">
      <w:pPr>
        <w:ind w:left="4536" w:hanging="141"/>
        <w:rPr>
          <w:sz w:val="16"/>
          <w:szCs w:val="16"/>
        </w:rPr>
      </w:pPr>
      <w:r w:rsidRPr="00BE2351">
        <w:rPr>
          <w:sz w:val="16"/>
          <w:szCs w:val="16"/>
        </w:rPr>
        <w:t>(наименование организации, фамилия, имя, отчество представителя)</w:t>
      </w:r>
    </w:p>
    <w:p w:rsidR="00BE2351" w:rsidRPr="00206E8B" w:rsidRDefault="00BE2351" w:rsidP="00BE2351">
      <w:pPr>
        <w:ind w:left="4536" w:hanging="141"/>
      </w:pPr>
      <w:r w:rsidRPr="00206E8B">
        <w:t>__________________________________</w:t>
      </w:r>
    </w:p>
    <w:p w:rsidR="00BE2351" w:rsidRPr="00206E8B" w:rsidRDefault="00BE2351" w:rsidP="00BE2351">
      <w:pPr>
        <w:tabs>
          <w:tab w:val="left" w:pos="5387"/>
        </w:tabs>
        <w:ind w:left="4536" w:hanging="141"/>
      </w:pPr>
      <w:r w:rsidRPr="00206E8B">
        <w:t>местонахождение__</w:t>
      </w:r>
      <w:r>
        <w:t>________________</w:t>
      </w:r>
    </w:p>
    <w:p w:rsidR="00BE2351" w:rsidRPr="00206E8B" w:rsidRDefault="00BE2351" w:rsidP="00BE2351">
      <w:pPr>
        <w:tabs>
          <w:tab w:val="left" w:pos="5387"/>
        </w:tabs>
        <w:ind w:left="4536" w:hanging="141"/>
      </w:pPr>
      <w:r w:rsidRPr="00206E8B">
        <w:t>________________________________</w:t>
      </w:r>
      <w:r>
        <w:t>__</w:t>
      </w:r>
    </w:p>
    <w:p w:rsidR="00BE2351" w:rsidRPr="00206E8B" w:rsidRDefault="00BE2351" w:rsidP="00BE2351">
      <w:pPr>
        <w:tabs>
          <w:tab w:val="left" w:pos="5387"/>
        </w:tabs>
        <w:ind w:left="4536" w:hanging="141"/>
      </w:pPr>
      <w:r w:rsidRPr="00206E8B">
        <w:t>ОГРН ____________________________</w:t>
      </w:r>
    </w:p>
    <w:p w:rsidR="00BE2351" w:rsidRPr="00206E8B" w:rsidRDefault="00BE2351" w:rsidP="00BE2351">
      <w:pPr>
        <w:tabs>
          <w:tab w:val="left" w:pos="5387"/>
        </w:tabs>
        <w:ind w:left="4536" w:hanging="141"/>
      </w:pPr>
      <w:r w:rsidRPr="00206E8B">
        <w:t>ИНН _____________________________</w:t>
      </w:r>
    </w:p>
    <w:p w:rsidR="00BE2351" w:rsidRDefault="00BE2351" w:rsidP="00BE2351">
      <w:pPr>
        <w:tabs>
          <w:tab w:val="left" w:pos="5387"/>
        </w:tabs>
        <w:ind w:left="4536" w:hanging="141"/>
      </w:pPr>
      <w:r w:rsidRPr="00206E8B">
        <w:t>КПП _____________________________</w:t>
      </w:r>
    </w:p>
    <w:p w:rsidR="00BE2351" w:rsidRPr="00206E8B" w:rsidRDefault="00BE2351" w:rsidP="00BE2351">
      <w:pPr>
        <w:tabs>
          <w:tab w:val="left" w:pos="5387"/>
        </w:tabs>
        <w:ind w:left="4536" w:hanging="141"/>
      </w:pPr>
      <w:r w:rsidRPr="00206E8B">
        <w:t>тел. ___________________</w:t>
      </w:r>
      <w:r>
        <w:t>_</w:t>
      </w:r>
      <w:r w:rsidRPr="00206E8B">
        <w:t>__________</w:t>
      </w:r>
    </w:p>
    <w:p w:rsidR="00BE2351" w:rsidRPr="00206E8B" w:rsidRDefault="00BE2351" w:rsidP="00BE2351">
      <w:pPr>
        <w:tabs>
          <w:tab w:val="left" w:pos="5387"/>
        </w:tabs>
        <w:ind w:left="4536" w:hanging="141"/>
        <w:jc w:val="both"/>
      </w:pPr>
      <w:r w:rsidRPr="00206E8B">
        <w:t>Е-</w:t>
      </w:r>
      <w:r w:rsidRPr="00206E8B">
        <w:rPr>
          <w:lang w:val="en-US"/>
        </w:rPr>
        <w:t>mail</w:t>
      </w:r>
      <w:r w:rsidRPr="00206E8B">
        <w:t xml:space="preserve"> ____________________________</w:t>
      </w:r>
    </w:p>
    <w:p w:rsidR="00BE2351" w:rsidRDefault="00BE2351" w:rsidP="00BE2351">
      <w:pPr>
        <w:ind w:left="4395" w:firstLine="1003"/>
        <w:jc w:val="center"/>
        <w:rPr>
          <w:b/>
          <w:sz w:val="20"/>
          <w:szCs w:val="20"/>
        </w:rPr>
      </w:pPr>
    </w:p>
    <w:p w:rsidR="00BE2351" w:rsidRPr="004C3292" w:rsidRDefault="00BE2351" w:rsidP="00BE2351">
      <w:pPr>
        <w:jc w:val="center"/>
        <w:rPr>
          <w:b/>
        </w:rPr>
      </w:pPr>
      <w:r w:rsidRPr="004C3292">
        <w:rPr>
          <w:b/>
        </w:rPr>
        <w:t>ЗАЯВЛЕНИЕ</w:t>
      </w:r>
    </w:p>
    <w:p w:rsidR="00BE2351" w:rsidRPr="004C3292" w:rsidRDefault="00BE2351" w:rsidP="00BE2351">
      <w:pPr>
        <w:jc w:val="center"/>
        <w:rPr>
          <w:b/>
        </w:rPr>
      </w:pPr>
      <w:r w:rsidRPr="004C3292">
        <w:rPr>
          <w:b/>
        </w:rPr>
        <w:t>о предварительном согласовании предоставления земельного участка, находящегося в неразграниченной государственной или муниципальной собственности</w:t>
      </w:r>
      <w:r>
        <w:rPr>
          <w:b/>
        </w:rPr>
        <w:t xml:space="preserve"> (для юридических лиц)</w:t>
      </w:r>
    </w:p>
    <w:p w:rsidR="00BE2351" w:rsidRPr="004C3292" w:rsidRDefault="00BE2351" w:rsidP="00BE2351">
      <w:pPr>
        <w:jc w:val="both"/>
      </w:pPr>
    </w:p>
    <w:p w:rsidR="00BE2351" w:rsidRPr="004C3292" w:rsidRDefault="00BE2351" w:rsidP="00BE2351">
      <w:pPr>
        <w:jc w:val="both"/>
      </w:pPr>
      <w:r w:rsidRPr="004C3292">
        <w:t xml:space="preserve">Прошу предварительно согласовать предоставление земельного участка с кадастровым (условным) </w:t>
      </w:r>
      <w:r w:rsidR="00737CD1">
        <w:t>но</w:t>
      </w:r>
      <w:r w:rsidRPr="004C3292">
        <w:t>мером________________________________________________________.</w:t>
      </w:r>
    </w:p>
    <w:p w:rsidR="00BE2351" w:rsidRPr="00BE2351" w:rsidRDefault="00BE2351" w:rsidP="00BE2351">
      <w:pPr>
        <w:jc w:val="center"/>
        <w:rPr>
          <w:sz w:val="16"/>
          <w:szCs w:val="16"/>
        </w:rPr>
      </w:pPr>
      <w:r w:rsidRPr="00BE2351">
        <w:rPr>
          <w:sz w:val="16"/>
          <w:szCs w:val="16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BE2351" w:rsidRPr="004C3292" w:rsidRDefault="00BE2351" w:rsidP="000E04A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292">
        <w:rPr>
          <w:rFonts w:ascii="Times New Roman" w:hAnsi="Times New Roman"/>
          <w:sz w:val="24"/>
          <w:szCs w:val="24"/>
        </w:rPr>
        <w:t>Сведения о земельном участке:</w:t>
      </w:r>
    </w:p>
    <w:p w:rsidR="00BE2351" w:rsidRPr="004C3292" w:rsidRDefault="00BE2351" w:rsidP="000E04A8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3292">
        <w:rPr>
          <w:rFonts w:ascii="Times New Roman" w:hAnsi="Times New Roman"/>
          <w:sz w:val="24"/>
          <w:szCs w:val="24"/>
        </w:rPr>
        <w:t>Земельный участок имеет следующие адресные ориентиры:</w:t>
      </w:r>
    </w:p>
    <w:p w:rsidR="00BE2351" w:rsidRPr="004C3292" w:rsidRDefault="00BE2351" w:rsidP="000E04A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292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E2351" w:rsidRPr="004C3292" w:rsidRDefault="00BE2351" w:rsidP="000E04A8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3292">
        <w:rPr>
          <w:rFonts w:ascii="Times New Roman" w:hAnsi="Times New Roman"/>
          <w:sz w:val="24"/>
          <w:szCs w:val="24"/>
        </w:rPr>
        <w:t>Цель использования земельного участка_____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BE2351" w:rsidRPr="004C3292" w:rsidRDefault="00BE2351" w:rsidP="000E04A8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C3292">
        <w:rPr>
          <w:rFonts w:ascii="Times New Roman" w:hAnsi="Times New Roman"/>
          <w:sz w:val="24"/>
          <w:szCs w:val="24"/>
        </w:rPr>
        <w:t>Основание предоставления земельного участка без проведения торгов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4C3292">
        <w:rPr>
          <w:rFonts w:ascii="Times New Roman" w:hAnsi="Times New Roman"/>
          <w:sz w:val="24"/>
          <w:szCs w:val="24"/>
        </w:rPr>
        <w:t>__</w:t>
      </w:r>
    </w:p>
    <w:p w:rsidR="00BE2351" w:rsidRPr="004C3292" w:rsidRDefault="00BE2351" w:rsidP="000E04A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4C3292">
        <w:rPr>
          <w:rFonts w:ascii="Times New Roman" w:hAnsi="Times New Roman"/>
          <w:sz w:val="16"/>
          <w:szCs w:val="16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BE2351" w:rsidRPr="004C3292" w:rsidRDefault="00BE2351" w:rsidP="000E04A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4C3292">
        <w:rPr>
          <w:rFonts w:ascii="Times New Roman" w:hAnsi="Times New Roman"/>
          <w:sz w:val="16"/>
          <w:szCs w:val="16"/>
        </w:rPr>
        <w:t>статьей 39.5, пунктом 2 статьи 39.6</w:t>
      </w:r>
      <w:r>
        <w:rPr>
          <w:rFonts w:ascii="Times New Roman" w:hAnsi="Times New Roman"/>
          <w:sz w:val="16"/>
          <w:szCs w:val="16"/>
        </w:rPr>
        <w:t xml:space="preserve"> </w:t>
      </w:r>
      <w:r w:rsidRPr="004C3292">
        <w:rPr>
          <w:rFonts w:ascii="Times New Roman" w:hAnsi="Times New Roman"/>
          <w:sz w:val="16"/>
          <w:szCs w:val="16"/>
        </w:rPr>
        <w:t>пунктом 2 статьи 39.10 Земельного кодекса Российской Федерации)</w:t>
      </w:r>
    </w:p>
    <w:p w:rsidR="00BE2351" w:rsidRPr="004C3292" w:rsidRDefault="00BE2351" w:rsidP="000E04A8">
      <w:pPr>
        <w:jc w:val="center"/>
        <w:rPr>
          <w:sz w:val="18"/>
          <w:szCs w:val="18"/>
        </w:rPr>
      </w:pPr>
    </w:p>
    <w:p w:rsidR="00BE2351" w:rsidRPr="004C3292" w:rsidRDefault="00BE2351" w:rsidP="000E04A8">
      <w:r w:rsidRPr="004C3292">
        <w:t>4.</w:t>
      </w:r>
      <w:r w:rsidRPr="004C3292">
        <w:tab/>
        <w:t>Вид права, на котором приобретается земельный участок __________________.</w:t>
      </w:r>
    </w:p>
    <w:p w:rsidR="00BE2351" w:rsidRPr="004C3292" w:rsidRDefault="00BE2351" w:rsidP="000E04A8">
      <w:pPr>
        <w:jc w:val="both"/>
      </w:pPr>
      <w:r w:rsidRPr="004C3292">
        <w:t>5.</w:t>
      </w:r>
      <w:r w:rsidRPr="004C3292">
        <w:tab/>
        <w:t>Реквизиты решения об утверждении проекта межевания территории____</w:t>
      </w:r>
      <w:r>
        <w:t>_____________________________________</w:t>
      </w:r>
      <w:r w:rsidRPr="004C3292">
        <w:t>_______________________.</w:t>
      </w:r>
    </w:p>
    <w:p w:rsidR="00BE2351" w:rsidRDefault="00BE2351" w:rsidP="000E04A8">
      <w:pPr>
        <w:jc w:val="both"/>
        <w:rPr>
          <w:sz w:val="16"/>
          <w:szCs w:val="16"/>
        </w:rPr>
      </w:pPr>
      <w:r w:rsidRPr="00BE2351">
        <w:rPr>
          <w:sz w:val="16"/>
          <w:szCs w:val="16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BE2351" w:rsidRPr="00BE2351" w:rsidRDefault="00BE2351" w:rsidP="000E04A8">
      <w:pPr>
        <w:jc w:val="both"/>
        <w:rPr>
          <w:sz w:val="16"/>
          <w:szCs w:val="16"/>
        </w:rPr>
      </w:pPr>
    </w:p>
    <w:p w:rsidR="00BE2351" w:rsidRPr="004C3292" w:rsidRDefault="00BE2351" w:rsidP="000E04A8">
      <w:pPr>
        <w:jc w:val="both"/>
      </w:pPr>
      <w:r w:rsidRPr="004C3292">
        <w:t>6.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нужд________________</w:t>
      </w:r>
      <w:r>
        <w:t>_____________________________________</w:t>
      </w:r>
      <w:r w:rsidRPr="004C3292">
        <w:t>________________.</w:t>
      </w:r>
    </w:p>
    <w:p w:rsidR="00BE2351" w:rsidRPr="004572B5" w:rsidRDefault="00BE2351" w:rsidP="00BE2351">
      <w:pPr>
        <w:rPr>
          <w:sz w:val="26"/>
          <w:szCs w:val="26"/>
        </w:rPr>
      </w:pPr>
      <w:r w:rsidRPr="004572B5">
        <w:rPr>
          <w:sz w:val="16"/>
          <w:szCs w:val="16"/>
        </w:rPr>
        <w:t>(указывается в случае, если зе</w:t>
      </w:r>
      <w:r>
        <w:rPr>
          <w:sz w:val="16"/>
          <w:szCs w:val="16"/>
        </w:rPr>
        <w:t xml:space="preserve">мельный участок предоставляется </w:t>
      </w:r>
      <w:r w:rsidRPr="004572B5">
        <w:rPr>
          <w:sz w:val="16"/>
          <w:szCs w:val="16"/>
        </w:rPr>
        <w:t>взамен земельного участка, изымаемого для государственных или муниципальных нужд)</w:t>
      </w:r>
    </w:p>
    <w:p w:rsidR="00BE2351" w:rsidRDefault="00BE2351" w:rsidP="00BE2351">
      <w:pPr>
        <w:ind w:firstLine="708"/>
        <w:jc w:val="both"/>
        <w:rPr>
          <w:sz w:val="28"/>
          <w:szCs w:val="28"/>
        </w:rPr>
      </w:pPr>
    </w:p>
    <w:p w:rsidR="00BE2351" w:rsidRPr="004C3292" w:rsidRDefault="00BE2351" w:rsidP="00BE23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C3292">
        <w:rPr>
          <w:rFonts w:ascii="Times New Roman" w:hAnsi="Times New Roman" w:cs="Times New Roman"/>
          <w:sz w:val="24"/>
          <w:szCs w:val="24"/>
        </w:rPr>
        <w:t>К заявлению прилагаются (указывается реквизиты документа,  кол-во экземпляров):</w:t>
      </w:r>
    </w:p>
    <w:p w:rsidR="00BE2351" w:rsidRPr="004C3292" w:rsidRDefault="00BE2351" w:rsidP="00BE2351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C329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BE2351" w:rsidRPr="004C3292" w:rsidRDefault="00BE2351" w:rsidP="00BE23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E2351" w:rsidRPr="004C3292" w:rsidRDefault="00BE2351" w:rsidP="00BE2351">
      <w:pPr>
        <w:spacing w:line="20" w:lineRule="atLeast"/>
        <w:jc w:val="both"/>
        <w:rPr>
          <w:rFonts w:eastAsia="Calibri"/>
          <w:lang w:eastAsia="en-US"/>
        </w:rPr>
      </w:pPr>
      <w:r w:rsidRPr="004C3292">
        <w:rPr>
          <w:rFonts w:eastAsia="Calibri"/>
          <w:lang w:eastAsia="en-US"/>
        </w:rPr>
        <w:lastRenderedPageBreak/>
        <w:t>Подлинность данных,</w:t>
      </w:r>
      <w:r w:rsidRPr="004C3292">
        <w:t xml:space="preserve"> содержащихся в представленных документах, являются достоверными.</w:t>
      </w:r>
      <w:r w:rsidRPr="004C3292">
        <w:rPr>
          <w:rFonts w:eastAsia="Calibri"/>
          <w:lang w:eastAsia="en-US"/>
        </w:rPr>
        <w:t xml:space="preserve"> Согласие на обработку персональных данных в соответствии с Федеральным законом от 27.07.2006 № 152-ФЗ «О персональных данных» подтверждаю. </w:t>
      </w:r>
    </w:p>
    <w:p w:rsidR="00BE2351" w:rsidRPr="004C3292" w:rsidRDefault="00BE2351" w:rsidP="00BE2351">
      <w:pPr>
        <w:spacing w:line="20" w:lineRule="atLeast"/>
        <w:jc w:val="both"/>
        <w:rPr>
          <w:rFonts w:eastAsia="Calibri"/>
          <w:lang w:eastAsia="en-US"/>
        </w:rPr>
      </w:pPr>
    </w:p>
    <w:p w:rsidR="00BE2351" w:rsidRDefault="00BE2351" w:rsidP="00BE2351">
      <w:pPr>
        <w:spacing w:line="20" w:lineRule="atLeast"/>
        <w:jc w:val="both"/>
        <w:rPr>
          <w:rFonts w:eastAsia="Calibri"/>
          <w:lang w:eastAsia="en-US"/>
        </w:rPr>
      </w:pPr>
    </w:p>
    <w:p w:rsidR="00BE2351" w:rsidRPr="004C3292" w:rsidRDefault="00BE2351" w:rsidP="00BE2351">
      <w:pPr>
        <w:spacing w:line="20" w:lineRule="atLeast"/>
        <w:jc w:val="both"/>
        <w:rPr>
          <w:rFonts w:eastAsia="Calibri"/>
          <w:sz w:val="20"/>
          <w:szCs w:val="20"/>
          <w:lang w:eastAsia="en-US"/>
        </w:rPr>
      </w:pPr>
    </w:p>
    <w:p w:rsidR="00BE2351" w:rsidRPr="004C3292" w:rsidRDefault="00BE2351" w:rsidP="00BE2351">
      <w:pPr>
        <w:spacing w:line="20" w:lineRule="atLeast"/>
        <w:jc w:val="both"/>
        <w:rPr>
          <w:rFonts w:eastAsia="Calibri"/>
          <w:sz w:val="20"/>
          <w:szCs w:val="20"/>
          <w:lang w:eastAsia="en-US"/>
        </w:rPr>
      </w:pPr>
      <w:r w:rsidRPr="004C3292">
        <w:rPr>
          <w:rFonts w:eastAsia="Calibri"/>
          <w:sz w:val="20"/>
          <w:szCs w:val="20"/>
          <w:lang w:eastAsia="en-US"/>
        </w:rPr>
        <w:t>«_____» _________________ 201__ года    ________________________________________</w:t>
      </w:r>
    </w:p>
    <w:p w:rsidR="00BE2351" w:rsidRDefault="00BE2351" w:rsidP="00BE2351">
      <w:pPr>
        <w:spacing w:line="20" w:lineRule="atLeast"/>
        <w:jc w:val="both"/>
        <w:rPr>
          <w:rFonts w:eastAsia="Calibri"/>
          <w:sz w:val="18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4E5DF1">
        <w:rPr>
          <w:rFonts w:eastAsia="Calibri"/>
          <w:sz w:val="18"/>
          <w:lang w:eastAsia="en-US"/>
        </w:rPr>
        <w:t>(подпись заявителя или уполномоченного лица)</w:t>
      </w:r>
    </w:p>
    <w:p w:rsidR="00BE2351" w:rsidRDefault="00BE2351" w:rsidP="00BE235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07EB7" w:rsidRPr="005637A3" w:rsidRDefault="00BE2351" w:rsidP="00BE2351">
      <w:pPr>
        <w:pStyle w:val="ConsPlusNonformat"/>
        <w:widowControl/>
        <w:jc w:val="both"/>
        <w:rPr>
          <w:b/>
          <w:bCs/>
        </w:rPr>
      </w:pPr>
      <w:r w:rsidRPr="00E94E20">
        <w:rPr>
          <w:rFonts w:ascii="Times New Roman" w:hAnsi="Times New Roman" w:cs="Times New Roman"/>
        </w:rPr>
        <w:t xml:space="preserve">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9" w:history="1">
        <w:r w:rsidRPr="0071617E">
          <w:rPr>
            <w:rStyle w:val="a5"/>
            <w:rFonts w:ascii="Times New Roman" w:hAnsi="Times New Roman" w:cs="Times New Roman"/>
            <w:u w:val="none"/>
          </w:rPr>
          <w:t>кодексом</w:t>
        </w:r>
      </w:hyperlink>
      <w:r w:rsidRPr="00E94E20">
        <w:rPr>
          <w:rFonts w:ascii="Times New Roman" w:hAnsi="Times New Roman" w:cs="Times New Roman"/>
        </w:rPr>
        <w:t xml:space="preserve">   Российской Федерации.</w:t>
      </w:r>
    </w:p>
    <w:p w:rsidR="00E07EB7" w:rsidRPr="00771FF1" w:rsidRDefault="004C3292" w:rsidP="00E07EB7">
      <w:pPr>
        <w:ind w:left="5529"/>
        <w:jc w:val="both"/>
        <w:rPr>
          <w:sz w:val="18"/>
          <w:shd w:val="clear" w:color="auto" w:fill="FFFFFF"/>
        </w:rPr>
      </w:pPr>
      <w:r>
        <w:rPr>
          <w:sz w:val="18"/>
          <w:shd w:val="clear" w:color="auto" w:fill="FFFFFF"/>
        </w:rPr>
        <w:br w:type="page"/>
      </w:r>
      <w:r w:rsidR="00E07EB7" w:rsidRPr="00771FF1">
        <w:rPr>
          <w:sz w:val="18"/>
          <w:shd w:val="clear" w:color="auto" w:fill="FFFFFF"/>
        </w:rPr>
        <w:lastRenderedPageBreak/>
        <w:t xml:space="preserve">Приложение № </w:t>
      </w:r>
      <w:r w:rsidR="00737CD1">
        <w:rPr>
          <w:sz w:val="18"/>
          <w:shd w:val="clear" w:color="auto" w:fill="FFFFFF"/>
        </w:rPr>
        <w:t>3</w:t>
      </w:r>
    </w:p>
    <w:p w:rsidR="00E07EB7" w:rsidRPr="00771FF1" w:rsidRDefault="00E07EB7" w:rsidP="00E07EB7">
      <w:pPr>
        <w:ind w:left="5529" w:right="-7"/>
        <w:jc w:val="both"/>
        <w:rPr>
          <w:rFonts w:eastAsia="Calibri"/>
          <w:sz w:val="18"/>
          <w:lang w:eastAsia="en-US"/>
        </w:rPr>
      </w:pPr>
      <w:r w:rsidRPr="00771FF1">
        <w:rPr>
          <w:bCs/>
          <w:color w:val="000000"/>
          <w:sz w:val="18"/>
        </w:rPr>
        <w:t xml:space="preserve">к </w:t>
      </w:r>
      <w:hyperlink r:id="rId10" w:anchor="sub_1000" w:history="1">
        <w:r w:rsidRPr="00771FF1">
          <w:rPr>
            <w:bCs/>
            <w:color w:val="000000"/>
            <w:sz w:val="18"/>
          </w:rPr>
          <w:t>административному регламенту</w:t>
        </w:r>
      </w:hyperlink>
      <w:r w:rsidRPr="00771FF1">
        <w:rPr>
          <w:sz w:val="18"/>
        </w:rPr>
        <w:t xml:space="preserve"> </w:t>
      </w:r>
      <w:r w:rsidRPr="00771FF1">
        <w:rPr>
          <w:bCs/>
          <w:color w:val="000000"/>
          <w:sz w:val="18"/>
        </w:rPr>
        <w:t xml:space="preserve">по предоставлению муниципальной услуги </w:t>
      </w:r>
      <w:r w:rsidRPr="00771FF1">
        <w:rPr>
          <w:sz w:val="18"/>
          <w:shd w:val="clear" w:color="auto" w:fill="FFFFFF"/>
        </w:rPr>
        <w:t>«</w:t>
      </w:r>
      <w:r w:rsidRPr="00771FF1">
        <w:rPr>
          <w:bCs/>
          <w:sz w:val="18"/>
          <w:shd w:val="clear" w:color="auto" w:fill="FFFFFF"/>
        </w:rPr>
        <w:t>Предварительное согласование предоставления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Pr="00771FF1">
        <w:rPr>
          <w:bCs/>
          <w:color w:val="000000"/>
          <w:sz w:val="18"/>
        </w:rPr>
        <w:t>»</w:t>
      </w:r>
    </w:p>
    <w:p w:rsidR="00E07EB7" w:rsidRDefault="00E07EB7" w:rsidP="00E07EB7">
      <w:pPr>
        <w:ind w:firstLine="698"/>
        <w:jc w:val="both"/>
        <w:rPr>
          <w:bCs/>
          <w:color w:val="000000"/>
          <w:sz w:val="26"/>
          <w:szCs w:val="26"/>
        </w:rPr>
      </w:pPr>
    </w:p>
    <w:p w:rsidR="00E07EB7" w:rsidRPr="005B53DA" w:rsidRDefault="00E07EB7" w:rsidP="00E07EB7">
      <w:pPr>
        <w:ind w:firstLine="698"/>
        <w:jc w:val="both"/>
        <w:rPr>
          <w:b/>
          <w:bCs/>
          <w:sz w:val="26"/>
          <w:szCs w:val="26"/>
        </w:rPr>
      </w:pPr>
    </w:p>
    <w:p w:rsidR="00D20D9C" w:rsidRDefault="00D20D9C" w:rsidP="000E04A8">
      <w:pPr>
        <w:tabs>
          <w:tab w:val="left" w:pos="284"/>
        </w:tabs>
        <w:ind w:right="-25"/>
        <w:jc w:val="center"/>
        <w:rPr>
          <w:b/>
        </w:rPr>
      </w:pPr>
      <w:r w:rsidRPr="00E939A9">
        <w:rPr>
          <w:b/>
        </w:rPr>
        <w:t>Блок – схема предоставлени</w:t>
      </w:r>
      <w:r>
        <w:rPr>
          <w:b/>
        </w:rPr>
        <w:t>я</w:t>
      </w:r>
      <w:r w:rsidRPr="00E939A9">
        <w:rPr>
          <w:b/>
        </w:rPr>
        <w:t xml:space="preserve"> </w:t>
      </w:r>
      <w:r>
        <w:rPr>
          <w:b/>
        </w:rPr>
        <w:t>муниципальной</w:t>
      </w:r>
      <w:r w:rsidRPr="00E939A9">
        <w:rPr>
          <w:b/>
        </w:rPr>
        <w:t xml:space="preserve"> услуги</w:t>
      </w:r>
    </w:p>
    <w:p w:rsidR="00D20D9C" w:rsidRDefault="00D20D9C" w:rsidP="00D20D9C">
      <w:pPr>
        <w:tabs>
          <w:tab w:val="left" w:pos="284"/>
        </w:tabs>
        <w:ind w:right="-25"/>
        <w:rPr>
          <w:b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margin-left:-55.8pt;margin-top:15.6pt;width:3.8pt;height:537.75pt;flip:y;z-index:251678720" o:connectortype="straight"/>
        </w:pict>
      </w:r>
      <w:r>
        <w:rPr>
          <w:noProof/>
        </w:rPr>
        <w:pict>
          <v:shape id="_x0000_s1085" type="#_x0000_t32" style="position:absolute;margin-left:415.95pt;margin-top:15.6pt;width:.05pt;height:128.75pt;z-index:251680768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84" type="#_x0000_t32" style="position:absolute;margin-left:-52pt;margin-top:15.6pt;width:467.95pt;height:0;z-index:251679744" o:connectortype="straight"/>
        </w:pict>
      </w:r>
    </w:p>
    <w:p w:rsidR="00D20D9C" w:rsidRDefault="00D20D9C" w:rsidP="00D20D9C">
      <w:pPr>
        <w:tabs>
          <w:tab w:val="left" w:pos="-540"/>
        </w:tabs>
        <w:ind w:right="-25"/>
        <w:rPr>
          <w:b/>
        </w:rPr>
      </w:pPr>
      <w:r w:rsidRPr="00BF30AA">
        <w:rPr>
          <w:noProof/>
        </w:rPr>
        <w:pict>
          <v:oval id="_x0000_s1038" style="position:absolute;margin-left:91.95pt;margin-top:7pt;width:241.05pt;height:77.25pt;z-index:251632640">
            <v:textbox style="mso-next-textbox:#_x0000_s1038">
              <w:txbxContent>
                <w:p w:rsidR="00D20D9C" w:rsidRPr="007D170F" w:rsidRDefault="00D20D9C" w:rsidP="00D20D9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заявителем  заявления о предварительном согласовании предоставления земельного участка и прилагаемых документов</w:t>
                  </w:r>
                </w:p>
                <w:p w:rsidR="00D20D9C" w:rsidRPr="007D170F" w:rsidRDefault="00D20D9C" w:rsidP="00D20D9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oval>
        </w:pict>
      </w:r>
    </w:p>
    <w:p w:rsidR="00D20D9C" w:rsidRDefault="00D20D9C" w:rsidP="00D20D9C">
      <w:pPr>
        <w:tabs>
          <w:tab w:val="left" w:pos="-540"/>
        </w:tabs>
        <w:ind w:right="-25"/>
      </w:pPr>
    </w:p>
    <w:p w:rsidR="00D20D9C" w:rsidRPr="00BF30AA" w:rsidRDefault="00D20D9C" w:rsidP="00D20D9C">
      <w:pPr>
        <w:shd w:val="clear" w:color="auto" w:fill="FFFFFF"/>
        <w:autoSpaceDE w:val="0"/>
        <w:autoSpaceDN w:val="0"/>
        <w:adjustRightInd w:val="0"/>
        <w:jc w:val="both"/>
      </w:pPr>
    </w:p>
    <w:p w:rsidR="00D20D9C" w:rsidRPr="00BF30AA" w:rsidRDefault="00D20D9C" w:rsidP="00D20D9C">
      <w:pPr>
        <w:shd w:val="clear" w:color="auto" w:fill="FFFFFF"/>
        <w:autoSpaceDE w:val="0"/>
        <w:autoSpaceDN w:val="0"/>
        <w:adjustRightInd w:val="0"/>
        <w:jc w:val="both"/>
      </w:pPr>
    </w:p>
    <w:p w:rsidR="00D20D9C" w:rsidRPr="00BF30AA" w:rsidRDefault="00D20D9C" w:rsidP="00D20D9C">
      <w:pPr>
        <w:shd w:val="clear" w:color="auto" w:fill="FFFFFF"/>
        <w:autoSpaceDE w:val="0"/>
        <w:autoSpaceDN w:val="0"/>
        <w:adjustRightInd w:val="0"/>
        <w:jc w:val="both"/>
      </w:pPr>
      <w:r w:rsidRPr="00BF30AA">
        <w:rPr>
          <w:noProof/>
        </w:rPr>
        <w:pict>
          <v:line id="_x0000_s1042" style="position:absolute;left:0;text-align:left;z-index:251636736" from="125.15pt,6.7pt" to="125.15pt,6.7pt"/>
        </w:pict>
      </w:r>
    </w:p>
    <w:p w:rsidR="00D20D9C" w:rsidRPr="00BF30AA" w:rsidRDefault="00D20D9C" w:rsidP="00D20D9C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pict>
          <v:line id="_x0000_s1048" style="position:absolute;left:0;text-align:left;z-index:251642880" from="358.2pt,8.25pt" to="358.25pt,47.75pt">
            <v:stroke endarrow="block"/>
          </v:line>
        </w:pict>
      </w:r>
      <w:r w:rsidRPr="00BF30AA">
        <w:rPr>
          <w:noProof/>
        </w:rPr>
        <w:pict>
          <v:line id="_x0000_s1040" style="position:absolute;left:0;text-align:left;z-index:251634688" from="81.85pt,8.25pt" to="359.1pt,8.25pt"/>
        </w:pict>
      </w:r>
      <w:r w:rsidRPr="00BF30AA">
        <w:rPr>
          <w:noProof/>
        </w:rPr>
        <w:pict>
          <v:line id="_x0000_s1041" style="position:absolute;left:0;text-align:left;z-index:251635712" from="81pt,8.25pt" to="81.85pt,36.35pt">
            <v:stroke endarrow="block"/>
          </v:line>
        </w:pict>
      </w:r>
    </w:p>
    <w:p w:rsidR="00D20D9C" w:rsidRPr="00BF30AA" w:rsidRDefault="00D20D9C" w:rsidP="00D20D9C">
      <w:pPr>
        <w:shd w:val="clear" w:color="auto" w:fill="FFFFFF"/>
        <w:autoSpaceDE w:val="0"/>
        <w:autoSpaceDN w:val="0"/>
        <w:adjustRightInd w:val="0"/>
        <w:jc w:val="both"/>
      </w:pPr>
    </w:p>
    <w:p w:rsidR="00D20D9C" w:rsidRPr="00BF30AA" w:rsidRDefault="00D20D9C" w:rsidP="00D20D9C">
      <w:pPr>
        <w:shd w:val="clear" w:color="auto" w:fill="FFFFFF"/>
        <w:autoSpaceDE w:val="0"/>
        <w:autoSpaceDN w:val="0"/>
        <w:adjustRightInd w:val="0"/>
        <w:jc w:val="both"/>
      </w:pPr>
      <w:r w:rsidRPr="00BF30AA">
        <w:rPr>
          <w:noProof/>
        </w:rPr>
        <w:pict>
          <v:rect id="_x0000_s1039" style="position:absolute;left:0;text-align:left;margin-left:333pt;margin-top:15.55pt;width:135pt;height:18.75pt;z-index:251633664">
            <v:textbox style="mso-next-textbox:#_x0000_s1039">
              <w:txbxContent>
                <w:p w:rsidR="00D20D9C" w:rsidRPr="007D170F" w:rsidRDefault="00D20D9C" w:rsidP="00D20D9C">
                  <w:pPr>
                    <w:rPr>
                      <w:sz w:val="18"/>
                      <w:szCs w:val="18"/>
                    </w:rPr>
                  </w:pPr>
                  <w:r w:rsidRPr="007D170F">
                    <w:rPr>
                      <w:sz w:val="18"/>
                      <w:szCs w:val="18"/>
                    </w:rPr>
                    <w:t>Филиал ГАУ «МФЦ»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-39.5pt;margin-top:4.15pt;width:336.5pt;height:24pt;z-index:251644928">
            <v:textbox style="mso-next-textbox:#_x0000_s1050">
              <w:txbxContent>
                <w:p w:rsidR="00D20D9C" w:rsidRPr="007D170F" w:rsidRDefault="00D20D9C" w:rsidP="00D20D9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</w:t>
                  </w:r>
                  <w:r w:rsidR="000E04A8">
                    <w:rPr>
                      <w:sz w:val="18"/>
                      <w:szCs w:val="18"/>
                    </w:rPr>
                    <w:t>Осташковкого</w:t>
                  </w:r>
                  <w:r>
                    <w:rPr>
                      <w:sz w:val="18"/>
                      <w:szCs w:val="18"/>
                    </w:rPr>
                    <w:t xml:space="preserve"> городского округа</w:t>
                  </w:r>
                </w:p>
              </w:txbxContent>
            </v:textbox>
          </v:rect>
        </w:pict>
      </w:r>
    </w:p>
    <w:p w:rsidR="00D20D9C" w:rsidRPr="00BF30AA" w:rsidRDefault="00D20D9C" w:rsidP="00D20D9C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sz w:val="22"/>
          <w:szCs w:val="22"/>
        </w:rPr>
        <w:pict>
          <v:shape id="_x0000_s1073" type="#_x0000_t32" style="position:absolute;left:0;text-align:left;margin-left:481.5pt;margin-top:12.05pt;width:0;height:374.65pt;z-index:251668480" o:connectortype="straight"/>
        </w:pict>
      </w:r>
      <w:r>
        <w:rPr>
          <w:noProof/>
          <w:sz w:val="22"/>
          <w:szCs w:val="22"/>
        </w:rPr>
        <w:pict>
          <v:shape id="_x0000_s1079" type="#_x0000_t32" style="position:absolute;left:0;text-align:left;margin-left:495.45pt;margin-top:-.55pt;width:.05pt;height:439.75pt;z-index:251674624" o:connectortype="straight"/>
        </w:pict>
      </w:r>
      <w:r>
        <w:rPr>
          <w:noProof/>
          <w:sz w:val="22"/>
          <w:szCs w:val="22"/>
        </w:rPr>
        <w:pict>
          <v:shape id="_x0000_s1078" type="#_x0000_t32" style="position:absolute;left:0;text-align:left;margin-left:468pt;margin-top:-.55pt;width:27.45pt;height:0;z-index:251673600" o:connectortype="straight"/>
        </w:pict>
      </w:r>
      <w:r>
        <w:rPr>
          <w:noProof/>
          <w:sz w:val="22"/>
          <w:szCs w:val="22"/>
        </w:rPr>
        <w:pict>
          <v:shape id="_x0000_s1074" type="#_x0000_t32" style="position:absolute;left:0;text-align:left;margin-left:468pt;margin-top:12.05pt;width:13.5pt;height:.05pt;flip:x;z-index:251669504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line id="_x0000_s1072" style="position:absolute;left:0;text-align:left;flip:x y;z-index:251667456" from="297pt,-.55pt" to="333pt,160.2pt">
            <v:stroke endarrow="block"/>
          </v:line>
        </w:pict>
      </w:r>
      <w:r>
        <w:rPr>
          <w:noProof/>
        </w:rPr>
        <w:pict>
          <v:line id="_x0000_s1059" style="position:absolute;left:0;text-align:left;z-index:251654144" from="125.15pt,12.05pt" to="125.15pt,24.1pt">
            <v:stroke endarrow="block"/>
          </v:line>
        </w:pict>
      </w:r>
    </w:p>
    <w:p w:rsidR="00D20D9C" w:rsidRPr="00BF30AA" w:rsidRDefault="00D20D9C" w:rsidP="00D20D9C">
      <w:pPr>
        <w:shd w:val="clear" w:color="auto" w:fill="FFFFFF"/>
        <w:autoSpaceDE w:val="0"/>
        <w:autoSpaceDN w:val="0"/>
        <w:adjustRightInd w:val="0"/>
        <w:jc w:val="both"/>
      </w:pPr>
      <w:r w:rsidRPr="00BF30AA">
        <w:rPr>
          <w:noProof/>
        </w:rPr>
        <w:pict>
          <v:rect id="_x0000_s1045" style="position:absolute;left:0;text-align:left;margin-left:333pt;margin-top:12.85pt;width:135pt;height:49.5pt;z-index:251639808">
            <v:textbox style="mso-next-textbox:#_x0000_s1045">
              <w:txbxContent>
                <w:p w:rsidR="00D20D9C" w:rsidRPr="007D170F" w:rsidRDefault="00D20D9C" w:rsidP="00D20D9C">
                  <w:pPr>
                    <w:rPr>
                      <w:sz w:val="18"/>
                      <w:szCs w:val="18"/>
                    </w:rPr>
                  </w:pPr>
                  <w:r w:rsidRPr="007D170F">
                    <w:rPr>
                      <w:sz w:val="18"/>
                      <w:szCs w:val="18"/>
                    </w:rPr>
                    <w:t>Прием</w:t>
                  </w:r>
                  <w:r>
                    <w:rPr>
                      <w:sz w:val="18"/>
                      <w:szCs w:val="18"/>
                    </w:rPr>
                    <w:t xml:space="preserve"> и регистрация документов, представленных в ф</w:t>
                  </w:r>
                  <w:r w:rsidRPr="007D170F">
                    <w:rPr>
                      <w:sz w:val="18"/>
                      <w:szCs w:val="18"/>
                    </w:rPr>
                    <w:t>илиал ГАУ «МФЦ»</w:t>
                  </w:r>
                  <w:r>
                    <w:rPr>
                      <w:sz w:val="18"/>
                      <w:szCs w:val="18"/>
                    </w:rPr>
                    <w:t xml:space="preserve"> лично и почтой</w:t>
                  </w:r>
                </w:p>
                <w:p w:rsidR="00D20D9C" w:rsidRPr="007D170F" w:rsidRDefault="00D20D9C" w:rsidP="00D20D9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064" style="position:absolute;left:0;text-align:left;z-index:251659264" from="401.7pt,2.1pt" to="401.7pt,12.85pt">
            <v:stroke endarrow="block"/>
          </v:line>
        </w:pict>
      </w:r>
      <w:r w:rsidRPr="00BF30AA">
        <w:rPr>
          <w:noProof/>
        </w:rPr>
        <w:pict>
          <v:rect id="_x0000_s1044" style="position:absolute;left:0;text-align:left;margin-left:-39.5pt;margin-top:8pt;width:336.5pt;height:31.1pt;z-index:251638784">
            <v:textbox style="mso-next-textbox:#_x0000_s1044">
              <w:txbxContent>
                <w:p w:rsidR="00D20D9C" w:rsidRPr="007D170F" w:rsidRDefault="00D20D9C" w:rsidP="00D20D9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Прием, регистрация и проверка документов, представленных в</w:t>
                  </w:r>
                  <w:r w:rsidRPr="0055025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Администрацию лично, почтой и в электронном виде</w:t>
                  </w:r>
                </w:p>
              </w:txbxContent>
            </v:textbox>
          </v:rect>
        </w:pict>
      </w:r>
    </w:p>
    <w:p w:rsidR="00D20D9C" w:rsidRDefault="00D20D9C" w:rsidP="00D20D9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F30AA">
        <w:rPr>
          <w:noProof/>
        </w:rPr>
        <w:pict>
          <v:line id="_x0000_s1047" style="position:absolute;left:0;text-align:left;z-index:251641856" from="54pt,3.95pt" to="54pt,3.95pt">
            <v:stroke endarrow="block"/>
          </v:line>
        </w:pict>
      </w:r>
    </w:p>
    <w:p w:rsidR="00D20D9C" w:rsidRDefault="00D20D9C" w:rsidP="00D20D9C">
      <w:pPr>
        <w:ind w:left="4959"/>
        <w:rPr>
          <w:sz w:val="22"/>
          <w:szCs w:val="22"/>
        </w:rPr>
      </w:pPr>
      <w:r>
        <w:rPr>
          <w:noProof/>
        </w:rPr>
        <w:pict>
          <v:line id="_x0000_s1061" style="position:absolute;left:0;text-align:left;z-index:251656192" from="211.95pt,10.4pt" to="211.95pt,17.85pt">
            <v:stroke endarrow="block"/>
          </v:line>
        </w:pict>
      </w:r>
      <w:r>
        <w:rPr>
          <w:noProof/>
          <w:sz w:val="22"/>
          <w:szCs w:val="22"/>
        </w:rPr>
        <w:pict>
          <v:line id="_x0000_s1060" style="position:absolute;left:0;text-align:left;flip:x;z-index:251655168" from="49.95pt,10.4pt" to="49.95pt,17.85pt">
            <v:stroke endarrow="block"/>
          </v:line>
        </w:pict>
      </w:r>
    </w:p>
    <w:p w:rsidR="00D20D9C" w:rsidRDefault="00D20D9C" w:rsidP="00D20D9C">
      <w:pPr>
        <w:ind w:left="4959"/>
        <w:rPr>
          <w:sz w:val="22"/>
          <w:szCs w:val="22"/>
        </w:rPr>
      </w:pPr>
      <w:r>
        <w:rPr>
          <w:noProof/>
        </w:rPr>
        <w:pict>
          <v:rect id="_x0000_s1051" style="position:absolute;left:0;text-align:left;margin-left:142.2pt;margin-top:5.2pt;width:154.8pt;height:42.05pt;z-index:251645952">
            <v:textbox style="mso-next-textbox:#_x0000_s1051">
              <w:txbxContent>
                <w:p w:rsidR="00D20D9C" w:rsidRPr="007D170F" w:rsidRDefault="00D20D9C" w:rsidP="00D20D9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межведомственных (внутриведомственных) запросов (при необходимости)</w:t>
                  </w:r>
                </w:p>
                <w:p w:rsidR="00D20D9C" w:rsidRPr="007D170F" w:rsidRDefault="00D20D9C" w:rsidP="00D20D9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BF30AA">
        <w:rPr>
          <w:noProof/>
        </w:rPr>
        <w:pict>
          <v:rect id="_x0000_s1043" style="position:absolute;left:0;text-align:left;margin-left:-39.5pt;margin-top:5.2pt;width:153.5pt;height:33.55pt;z-index:251637760">
            <v:textbox style="mso-next-textbox:#_x0000_s1043">
              <w:txbxContent>
                <w:p w:rsidR="00D20D9C" w:rsidRPr="007D170F" w:rsidRDefault="00D20D9C" w:rsidP="00D20D9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Наличие оснований для возврата документов заявителю</w:t>
                  </w:r>
                </w:p>
              </w:txbxContent>
            </v:textbox>
          </v:rect>
        </w:pict>
      </w:r>
    </w:p>
    <w:p w:rsidR="00D20D9C" w:rsidRDefault="00D20D9C" w:rsidP="00D20D9C">
      <w:r>
        <w:rPr>
          <w:noProof/>
        </w:rPr>
        <w:pict>
          <v:line id="_x0000_s1070" style="position:absolute;flip:x;z-index:251665408" from="401.7pt,8.35pt" to="401.7pt,17.75pt">
            <v:stroke endarrow="block"/>
          </v:line>
        </w:pict>
      </w:r>
      <w:r>
        <w:rPr>
          <w:sz w:val="22"/>
          <w:szCs w:val="22"/>
        </w:rPr>
        <w:t xml:space="preserve">                                                              </w:t>
      </w:r>
    </w:p>
    <w:p w:rsidR="00D20D9C" w:rsidRPr="002240DA" w:rsidRDefault="00D20D9C" w:rsidP="00D20D9C">
      <w:pPr>
        <w:tabs>
          <w:tab w:val="left" w:pos="2415"/>
        </w:tabs>
      </w:pPr>
      <w:r>
        <w:rPr>
          <w:noProof/>
          <w:sz w:val="22"/>
          <w:szCs w:val="22"/>
        </w:rPr>
        <w:pict>
          <v:line id="_x0000_s1062" style="position:absolute;z-index:251657216" from="37.2pt,10pt" to="37.2pt,37.65pt">
            <v:stroke endarrow="block"/>
          </v:line>
        </w:pict>
      </w:r>
      <w:r w:rsidRPr="00BF30AA">
        <w:rPr>
          <w:noProof/>
        </w:rPr>
        <w:pict>
          <v:rect id="_x0000_s1046" style="position:absolute;margin-left:333pt;margin-top:1.65pt;width:135pt;height:40.85pt;z-index:251640832">
            <v:textbox style="mso-next-textbox:#_x0000_s1046">
              <w:txbxContent>
                <w:p w:rsidR="00D20D9C" w:rsidRPr="007D170F" w:rsidRDefault="00D20D9C" w:rsidP="00D20D9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межведомственных запросов (при необходимости)</w:t>
                  </w:r>
                </w:p>
              </w:txbxContent>
            </v:textbox>
          </v:rect>
        </w:pict>
      </w:r>
      <w:r>
        <w:tab/>
      </w:r>
    </w:p>
    <w:p w:rsidR="00D20D9C" w:rsidRDefault="00D20D9C" w:rsidP="00D20D9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63" style="position:absolute;z-index:251658240" from="211.95pt,2.4pt" to="211.95pt,16.7pt">
            <v:stroke endarrow="block"/>
          </v:line>
        </w:pict>
      </w:r>
    </w:p>
    <w:p w:rsidR="00D20D9C" w:rsidRDefault="00D20D9C" w:rsidP="00D20D9C">
      <w:pPr>
        <w:rPr>
          <w:sz w:val="22"/>
          <w:szCs w:val="22"/>
        </w:rPr>
      </w:pPr>
      <w:r>
        <w:rPr>
          <w:noProof/>
        </w:rPr>
        <w:pict>
          <v:rect id="_x0000_s1053" style="position:absolute;margin-left:142.2pt;margin-top:3.65pt;width:154.8pt;height:50.25pt;z-index:251648000">
            <v:textbox style="mso-next-textbox:#_x0000_s1053">
              <w:txbxContent>
                <w:p w:rsidR="00D20D9C" w:rsidRPr="007D170F" w:rsidRDefault="00D20D9C" w:rsidP="00D20D9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Анализ полного пакета документов, необходимых для принятия решения о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-39.5pt;margin-top:8.9pt;width:158.45pt;height:26.25pt;z-index:251646976">
            <v:textbox style="mso-next-textbox:#_x0000_s1052">
              <w:txbxContent>
                <w:p w:rsidR="00D20D9C" w:rsidRPr="007D170F" w:rsidRDefault="00D20D9C" w:rsidP="00D20D9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Возврат документов заявителю</w:t>
                  </w:r>
                </w:p>
              </w:txbxContent>
            </v:textbox>
          </v:rect>
        </w:pict>
      </w:r>
    </w:p>
    <w:p w:rsidR="00D20D9C" w:rsidRDefault="00D20D9C" w:rsidP="00D20D9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71" style="position:absolute;flip:x;z-index:251666432" from="395.7pt,1.1pt" to="395.7pt,15pt">
            <v:stroke endarrow="block"/>
          </v:line>
        </w:pict>
      </w:r>
    </w:p>
    <w:p w:rsidR="00D20D9C" w:rsidRDefault="00D20D9C" w:rsidP="00D20D9C">
      <w:pPr>
        <w:ind w:left="5103"/>
        <w:rPr>
          <w:sz w:val="16"/>
          <w:szCs w:val="16"/>
        </w:rPr>
      </w:pPr>
      <w:r>
        <w:rPr>
          <w:noProof/>
        </w:rPr>
        <w:pict>
          <v:rect id="_x0000_s1049" style="position:absolute;left:0;text-align:left;margin-left:333pt;margin-top:2.35pt;width:135pt;height:64.85pt;z-index:251643904">
            <v:textbox style="mso-next-textbox:#_x0000_s1049">
              <w:txbxContent>
                <w:p w:rsidR="00D20D9C" w:rsidRPr="007D170F" w:rsidRDefault="00D20D9C" w:rsidP="00D20D9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Передача документов, полученных от заявителя, ответов на межведомственные вопросы в Уполномоченный орган</w:t>
                  </w:r>
                </w:p>
              </w:txbxContent>
            </v:textbox>
          </v:rect>
        </w:pict>
      </w:r>
    </w:p>
    <w:p w:rsidR="00D20D9C" w:rsidRDefault="00D20D9C" w:rsidP="00D20D9C">
      <w:pPr>
        <w:ind w:left="5103"/>
        <w:rPr>
          <w:sz w:val="16"/>
          <w:szCs w:val="16"/>
        </w:rPr>
      </w:pPr>
    </w:p>
    <w:p w:rsidR="00D20D9C" w:rsidRDefault="00D20D9C" w:rsidP="00D20D9C">
      <w:pPr>
        <w:ind w:left="5103"/>
        <w:rPr>
          <w:sz w:val="16"/>
          <w:szCs w:val="16"/>
        </w:rPr>
      </w:pPr>
    </w:p>
    <w:p w:rsidR="00D20D9C" w:rsidRDefault="00D20D9C" w:rsidP="00D20D9C">
      <w:pPr>
        <w:ind w:left="5103"/>
        <w:rPr>
          <w:sz w:val="16"/>
          <w:szCs w:val="16"/>
        </w:rPr>
      </w:pPr>
      <w:r>
        <w:rPr>
          <w:noProof/>
          <w:sz w:val="22"/>
          <w:szCs w:val="22"/>
        </w:rPr>
        <w:pict>
          <v:line id="_x0000_s1065" style="position:absolute;left:0;text-align:left;z-index:251660288" from="220.2pt,1pt" to="220.2pt,21.35pt">
            <v:stroke endarrow="block"/>
          </v:line>
        </w:pict>
      </w:r>
      <w:r>
        <w:rPr>
          <w:noProof/>
          <w:sz w:val="22"/>
          <w:szCs w:val="22"/>
        </w:rPr>
        <w:pict>
          <v:line id="_x0000_s1067" style="position:absolute;left:0;text-align:left;flip:x;z-index:251662336" from="125.15pt,1pt" to="145.95pt,7pt">
            <v:stroke endarrow="block"/>
          </v:line>
        </w:pict>
      </w:r>
      <w:r>
        <w:rPr>
          <w:noProof/>
        </w:rPr>
        <w:pict>
          <v:rect id="_x0000_s1056" style="position:absolute;left:0;text-align:left;margin-left:-39.5pt;margin-top:7pt;width:164.65pt;height:41.25pt;z-index:251651072">
            <v:textbox style="mso-next-textbox:#_x0000_s1056">
              <w:txbxContent>
                <w:p w:rsidR="00D20D9C" w:rsidRPr="007D170F" w:rsidRDefault="00D20D9C" w:rsidP="00D20D9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D20D9C" w:rsidRDefault="00D20D9C" w:rsidP="00D20D9C">
      <w:pPr>
        <w:ind w:left="5103"/>
        <w:rPr>
          <w:sz w:val="16"/>
          <w:szCs w:val="16"/>
        </w:rPr>
      </w:pPr>
    </w:p>
    <w:p w:rsidR="00D20D9C" w:rsidRDefault="00D20D9C" w:rsidP="00D20D9C">
      <w:pPr>
        <w:ind w:left="5103"/>
        <w:rPr>
          <w:sz w:val="16"/>
          <w:szCs w:val="16"/>
        </w:rPr>
      </w:pPr>
      <w:r>
        <w:rPr>
          <w:noProof/>
        </w:rPr>
        <w:pict>
          <v:rect id="_x0000_s1054" style="position:absolute;left:0;text-align:left;margin-left:142.2pt;margin-top:2.95pt;width:154.8pt;height:54.75pt;z-index:251649024">
            <v:textbox style="mso-next-textbox:#_x0000_s1054">
              <w:txbxContent>
                <w:p w:rsidR="00D20D9C" w:rsidRPr="007D170F" w:rsidRDefault="00D20D9C" w:rsidP="00D20D9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D20D9C" w:rsidRDefault="00D20D9C" w:rsidP="00D20D9C">
      <w:pPr>
        <w:ind w:left="5103"/>
        <w:rPr>
          <w:sz w:val="16"/>
          <w:szCs w:val="16"/>
        </w:rPr>
      </w:pPr>
    </w:p>
    <w:p w:rsidR="00D20D9C" w:rsidRDefault="00D20D9C" w:rsidP="00D20D9C">
      <w:pPr>
        <w:ind w:left="5103"/>
        <w:rPr>
          <w:sz w:val="16"/>
          <w:szCs w:val="16"/>
        </w:rPr>
      </w:pPr>
    </w:p>
    <w:p w:rsidR="00D20D9C" w:rsidRDefault="00D20D9C" w:rsidP="00D20D9C">
      <w:pPr>
        <w:ind w:left="5103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68" style="position:absolute;left:0;text-align:left;z-index:251663360" from="41.6pt,2.25pt" to="41.6pt,30.1pt">
            <v:stroke endarrow="block"/>
          </v:line>
        </w:pict>
      </w:r>
    </w:p>
    <w:p w:rsidR="00D20D9C" w:rsidRDefault="00D20D9C" w:rsidP="00D20D9C">
      <w:pPr>
        <w:ind w:left="5103"/>
        <w:rPr>
          <w:sz w:val="16"/>
          <w:szCs w:val="16"/>
        </w:rPr>
      </w:pPr>
    </w:p>
    <w:p w:rsidR="00D20D9C" w:rsidRDefault="00D20D9C" w:rsidP="00D20D9C">
      <w:pPr>
        <w:ind w:left="5103"/>
        <w:rPr>
          <w:sz w:val="16"/>
          <w:szCs w:val="16"/>
        </w:rPr>
      </w:pPr>
    </w:p>
    <w:p w:rsidR="00D20D9C" w:rsidRDefault="00D20D9C" w:rsidP="00D20D9C">
      <w:pPr>
        <w:ind w:left="5103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66" style="position:absolute;left:0;text-align:left;flip:x;z-index:251661312" from="220.2pt,2.5pt" to="220.2pt,16.25pt">
            <v:stroke endarrow="block"/>
          </v:line>
        </w:pict>
      </w:r>
      <w:r>
        <w:rPr>
          <w:noProof/>
        </w:rPr>
        <w:pict>
          <v:rect id="_x0000_s1057" style="position:absolute;left:0;text-align:left;margin-left:-44.55pt;margin-top:6.15pt;width:175.5pt;height:51.75pt;z-index:251652096">
            <v:textbox style="mso-next-textbox:#_x0000_s1057">
              <w:txbxContent>
                <w:p w:rsidR="00D20D9C" w:rsidRPr="007D170F" w:rsidRDefault="00D20D9C" w:rsidP="00D20D9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 письма заявителю, содержащего решение об отказе в предоставлении муниципальной услуги, с указанием оснований для отказа</w:t>
                  </w:r>
                </w:p>
              </w:txbxContent>
            </v:textbox>
          </v:rect>
        </w:pict>
      </w:r>
    </w:p>
    <w:p w:rsidR="00D20D9C" w:rsidRDefault="00D20D9C" w:rsidP="00D20D9C">
      <w:pPr>
        <w:ind w:left="5103"/>
        <w:rPr>
          <w:sz w:val="16"/>
          <w:szCs w:val="16"/>
        </w:rPr>
      </w:pPr>
      <w:r>
        <w:rPr>
          <w:noProof/>
        </w:rPr>
        <w:pict>
          <v:rect id="_x0000_s1055" style="position:absolute;left:0;text-align:left;margin-left:154.2pt;margin-top:7.05pt;width:151.05pt;height:108pt;z-index:251650048">
            <v:textbox style="mso-next-textbox:#_x0000_s1055">
              <w:txbxContent>
                <w:p w:rsidR="00D20D9C" w:rsidRDefault="00D20D9C" w:rsidP="00D20D9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Подготовка и направление заявителю либо передача в филиал ГАУ «МФЦ»  </w:t>
                  </w:r>
                  <w:r w:rsidR="000E04A8">
                    <w:rPr>
                      <w:sz w:val="18"/>
                      <w:szCs w:val="18"/>
                    </w:rPr>
                    <w:t>Постановления</w:t>
                  </w:r>
                  <w:r>
                    <w:rPr>
                      <w:sz w:val="18"/>
                      <w:szCs w:val="18"/>
                    </w:rPr>
                    <w:t xml:space="preserve"> Администрации </w:t>
                  </w:r>
                  <w:r w:rsidR="000E04A8">
                    <w:rPr>
                      <w:sz w:val="18"/>
                      <w:szCs w:val="18"/>
                    </w:rPr>
                    <w:t>Осташковского</w:t>
                  </w:r>
                  <w:r>
                    <w:rPr>
                      <w:sz w:val="18"/>
                      <w:szCs w:val="18"/>
                    </w:rPr>
                    <w:t xml:space="preserve"> городского округа о предварительном согласовании предоставления земельного участка</w:t>
                  </w:r>
                </w:p>
                <w:p w:rsidR="00D20D9C" w:rsidRPr="007D170F" w:rsidRDefault="00D20D9C" w:rsidP="00D20D9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D20D9C" w:rsidRDefault="00D20D9C" w:rsidP="00D20D9C">
      <w:pPr>
        <w:ind w:left="5103"/>
        <w:rPr>
          <w:sz w:val="16"/>
          <w:szCs w:val="16"/>
        </w:rPr>
      </w:pPr>
    </w:p>
    <w:p w:rsidR="00D20D9C" w:rsidRDefault="00D20D9C" w:rsidP="00D20D9C">
      <w:pPr>
        <w:ind w:left="5103"/>
        <w:rPr>
          <w:sz w:val="16"/>
          <w:szCs w:val="16"/>
        </w:rPr>
      </w:pPr>
    </w:p>
    <w:p w:rsidR="00D20D9C" w:rsidRDefault="00D20D9C" w:rsidP="00D20D9C">
      <w:pPr>
        <w:ind w:left="5103"/>
        <w:rPr>
          <w:sz w:val="16"/>
          <w:szCs w:val="16"/>
        </w:rPr>
      </w:pPr>
    </w:p>
    <w:p w:rsidR="00D20D9C" w:rsidRDefault="00D20D9C" w:rsidP="00D20D9C">
      <w:pPr>
        <w:ind w:left="5103"/>
        <w:rPr>
          <w:sz w:val="16"/>
          <w:szCs w:val="16"/>
        </w:rPr>
      </w:pPr>
    </w:p>
    <w:p w:rsidR="00D20D9C" w:rsidRDefault="00D20D9C" w:rsidP="00D20D9C">
      <w:pPr>
        <w:ind w:left="5103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69" style="position:absolute;left:0;text-align:left;flip:x;z-index:251664384" from="41.6pt,2.7pt" to="41.6pt,28.2pt">
            <v:stroke endarrow="block"/>
          </v:line>
        </w:pict>
      </w:r>
    </w:p>
    <w:p w:rsidR="00D20D9C" w:rsidRDefault="00D20D9C" w:rsidP="00D20D9C">
      <w:pPr>
        <w:ind w:left="5103"/>
        <w:rPr>
          <w:sz w:val="16"/>
          <w:szCs w:val="16"/>
        </w:rPr>
      </w:pPr>
    </w:p>
    <w:p w:rsidR="00D20D9C" w:rsidRDefault="00D20D9C" w:rsidP="00D20D9C">
      <w:pPr>
        <w:ind w:left="5103"/>
        <w:rPr>
          <w:sz w:val="16"/>
          <w:szCs w:val="16"/>
        </w:rPr>
      </w:pPr>
    </w:p>
    <w:p w:rsidR="00D20D9C" w:rsidRDefault="00D20D9C" w:rsidP="00D20D9C">
      <w:pPr>
        <w:ind w:left="5103"/>
        <w:rPr>
          <w:sz w:val="16"/>
          <w:szCs w:val="16"/>
        </w:rPr>
      </w:pPr>
      <w:r>
        <w:rPr>
          <w:noProof/>
        </w:rPr>
        <w:pict>
          <v:rect id="_x0000_s1058" style="position:absolute;left:0;text-align:left;margin-left:-44.55pt;margin-top:.6pt;width:181.5pt;height:49.8pt;z-index:251653120">
            <v:textbox style="mso-next-textbox:#_x0000_s1058">
              <w:txbxContent>
                <w:p w:rsidR="00D20D9C" w:rsidRPr="007D170F" w:rsidRDefault="00D20D9C" w:rsidP="00D20D9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письма об отказе в предоставлении муниципальной услуги заявителю либо передача в филиал                  ГАУ «МФЦ»</w:t>
                  </w:r>
                </w:p>
              </w:txbxContent>
            </v:textbox>
          </v:rect>
        </w:pict>
      </w:r>
    </w:p>
    <w:p w:rsidR="00D20D9C" w:rsidRDefault="00D20D9C" w:rsidP="00D20D9C">
      <w:pPr>
        <w:ind w:left="5103"/>
        <w:rPr>
          <w:sz w:val="16"/>
          <w:szCs w:val="16"/>
        </w:rPr>
      </w:pPr>
    </w:p>
    <w:p w:rsidR="00D20D9C" w:rsidRDefault="00D20D9C" w:rsidP="00D20D9C">
      <w:pPr>
        <w:ind w:left="5103"/>
        <w:rPr>
          <w:sz w:val="16"/>
          <w:szCs w:val="16"/>
        </w:rPr>
      </w:pPr>
    </w:p>
    <w:p w:rsidR="00D20D9C" w:rsidRDefault="00D20D9C" w:rsidP="00D20D9C">
      <w:pPr>
        <w:ind w:left="5103"/>
        <w:rPr>
          <w:sz w:val="16"/>
          <w:szCs w:val="16"/>
        </w:rPr>
      </w:pPr>
    </w:p>
    <w:p w:rsidR="00D20D9C" w:rsidRDefault="00D20D9C" w:rsidP="00D20D9C">
      <w:pPr>
        <w:ind w:left="5103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86" type="#_x0000_t32" style="position:absolute;left:0;text-align:left;margin-left:211.95pt;margin-top:4.65pt;width:.05pt;height:80.25pt;z-index:251681792" o:connectortype="straight"/>
        </w:pict>
      </w:r>
      <w:r>
        <w:rPr>
          <w:noProof/>
          <w:sz w:val="16"/>
          <w:szCs w:val="16"/>
        </w:rPr>
        <w:pict>
          <v:shape id="_x0000_s1076" type="#_x0000_t32" style="position:absolute;left:0;text-align:left;margin-left:271.2pt;margin-top:4.65pt;width:.05pt;height:21pt;z-index:251671552" o:connectortype="straight"/>
        </w:pict>
      </w:r>
    </w:p>
    <w:p w:rsidR="00D20D9C" w:rsidRDefault="00D20D9C" w:rsidP="00D20D9C">
      <w:pPr>
        <w:ind w:left="5103"/>
        <w:rPr>
          <w:sz w:val="16"/>
          <w:szCs w:val="16"/>
        </w:rPr>
      </w:pPr>
    </w:p>
    <w:p w:rsidR="00D20D9C" w:rsidRDefault="00D20D9C" w:rsidP="00D20D9C">
      <w:pPr>
        <w:ind w:left="5103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75" type="#_x0000_t32" style="position:absolute;left:0;text-align:left;margin-left:271.2pt;margin-top:7.25pt;width:210.3pt;height:.05pt;z-index:251670528" o:connectortype="straight"/>
        </w:pict>
      </w:r>
      <w:r>
        <w:rPr>
          <w:noProof/>
          <w:sz w:val="16"/>
          <w:szCs w:val="16"/>
        </w:rPr>
        <w:pict>
          <v:shape id="_x0000_s1081" type="#_x0000_t32" style="position:absolute;left:0;text-align:left;margin-left:41.6pt;margin-top:.5pt;width:.05pt;height:28.5pt;z-index:251676672" o:connectortype="straight"/>
        </w:pict>
      </w:r>
    </w:p>
    <w:p w:rsidR="00D20D9C" w:rsidRDefault="00D20D9C" w:rsidP="00D20D9C">
      <w:pPr>
        <w:ind w:left="5103"/>
        <w:rPr>
          <w:sz w:val="16"/>
          <w:szCs w:val="16"/>
        </w:rPr>
      </w:pPr>
    </w:p>
    <w:p w:rsidR="00D20D9C" w:rsidRDefault="00D20D9C" w:rsidP="00D20D9C">
      <w:pPr>
        <w:ind w:left="5103"/>
        <w:rPr>
          <w:sz w:val="16"/>
          <w:szCs w:val="16"/>
        </w:rPr>
      </w:pPr>
    </w:p>
    <w:p w:rsidR="00D20D9C" w:rsidRDefault="00D20D9C" w:rsidP="00D20D9C">
      <w:pPr>
        <w:ind w:left="5103"/>
        <w:rPr>
          <w:sz w:val="16"/>
          <w:szCs w:val="16"/>
        </w:rPr>
      </w:pPr>
      <w:r>
        <w:rPr>
          <w:noProof/>
        </w:rPr>
        <w:pict>
          <v:shape id="_x0000_s1082" type="#_x0000_t32" style="position:absolute;left:0;text-align:left;margin-left:-55.8pt;margin-top:1.4pt;width:97.45pt;height:0;flip:x;z-index:251677696" o:connectortype="straight"/>
        </w:pict>
      </w:r>
      <w:r>
        <w:rPr>
          <w:noProof/>
        </w:rPr>
        <w:pict>
          <v:rect id="_x0000_s1077" style="position:absolute;left:0;text-align:left;margin-left:279.75pt;margin-top:1.4pt;width:157.05pt;height:50.25pt;z-index:251672576">
            <v:textbox style="mso-next-textbox:#_x0000_s1077">
              <w:txbxContent>
                <w:p w:rsidR="00D20D9C" w:rsidRPr="00423822" w:rsidRDefault="00D20D9C" w:rsidP="00D20D9C">
                  <w:pPr>
                    <w:rPr>
                      <w:sz w:val="18"/>
                      <w:szCs w:val="18"/>
                    </w:rPr>
                  </w:pPr>
                  <w:r w:rsidRPr="00423822">
                    <w:rPr>
                      <w:sz w:val="18"/>
                      <w:szCs w:val="18"/>
                    </w:rPr>
                    <w:t>Выдача (направление) заявителю документов, оформленных в результате предоставления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23822">
                    <w:rPr>
                      <w:sz w:val="18"/>
                      <w:szCs w:val="18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D20D9C" w:rsidRDefault="00D20D9C" w:rsidP="00D20D9C">
      <w:pPr>
        <w:ind w:left="5103"/>
        <w:rPr>
          <w:sz w:val="16"/>
          <w:szCs w:val="16"/>
        </w:rPr>
      </w:pPr>
    </w:p>
    <w:p w:rsidR="00D20D9C" w:rsidRDefault="00D20D9C" w:rsidP="00D20D9C">
      <w:pPr>
        <w:ind w:left="5103"/>
        <w:rPr>
          <w:sz w:val="16"/>
          <w:szCs w:val="16"/>
        </w:rPr>
      </w:pPr>
    </w:p>
    <w:p w:rsidR="00D20D9C" w:rsidRDefault="00D20D9C" w:rsidP="00D20D9C">
      <w:pPr>
        <w:ind w:left="5103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80" type="#_x0000_t32" style="position:absolute;left:0;text-align:left;margin-left:436.8pt;margin-top:4.55pt;width:58.65pt;height:0;flip:x;z-index:251675648" o:connectortype="straight">
            <v:stroke endarrow="block"/>
          </v:shape>
        </w:pict>
      </w:r>
    </w:p>
    <w:p w:rsidR="00D20D9C" w:rsidRPr="00065F6F" w:rsidRDefault="00D20D9C" w:rsidP="00D20D9C">
      <w:r>
        <w:rPr>
          <w:noProof/>
          <w:sz w:val="16"/>
          <w:szCs w:val="16"/>
        </w:rPr>
        <w:pict>
          <v:shape id="_x0000_s1087" type="#_x0000_t32" style="position:absolute;margin-left:212pt;margin-top:2.1pt;width:67.75pt;height:.05pt;z-index:251682816" o:connectortype="straight">
            <v:stroke endarrow="block"/>
          </v:shape>
        </w:pict>
      </w:r>
    </w:p>
    <w:p w:rsidR="00E07EB7" w:rsidRDefault="00E07EB7" w:rsidP="00E07EB7">
      <w:pPr>
        <w:jc w:val="both"/>
        <w:rPr>
          <w:sz w:val="28"/>
          <w:szCs w:val="28"/>
        </w:rPr>
      </w:pPr>
    </w:p>
    <w:p w:rsidR="00E07EB7" w:rsidRPr="002F371E" w:rsidRDefault="00E07EB7" w:rsidP="00E07EB7">
      <w:pPr>
        <w:tabs>
          <w:tab w:val="left" w:pos="7320"/>
        </w:tabs>
        <w:jc w:val="both"/>
        <w:rPr>
          <w:sz w:val="23"/>
          <w:szCs w:val="23"/>
        </w:rPr>
      </w:pPr>
    </w:p>
    <w:p w:rsidR="00611A81" w:rsidRPr="001F39F1" w:rsidRDefault="00611A81" w:rsidP="00611A81">
      <w:pPr>
        <w:pStyle w:val="4"/>
        <w:shd w:val="clear" w:color="auto" w:fill="auto"/>
        <w:spacing w:before="0" w:after="0" w:line="240" w:lineRule="auto"/>
        <w:ind w:right="20" w:firstLine="7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A81" w:rsidRPr="001F39F1" w:rsidRDefault="00611A81" w:rsidP="00611A81">
      <w:pPr>
        <w:pStyle w:val="4"/>
        <w:shd w:val="clear" w:color="auto" w:fill="auto"/>
        <w:spacing w:before="0" w:after="0" w:line="240" w:lineRule="auto"/>
        <w:ind w:left="700" w:right="20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0F9" w:rsidRPr="00611A81" w:rsidRDefault="001710F9"/>
    <w:sectPr w:rsidR="001710F9" w:rsidRPr="00611A81" w:rsidSect="0071617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4232"/>
    <w:multiLevelType w:val="multilevel"/>
    <w:tmpl w:val="184206B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79" w:hanging="1170"/>
      </w:pPr>
    </w:lvl>
    <w:lvl w:ilvl="2">
      <w:start w:val="1"/>
      <w:numFmt w:val="decimal"/>
      <w:isLgl/>
      <w:lvlText w:val="%1.%2.%3."/>
      <w:lvlJc w:val="left"/>
      <w:pPr>
        <w:ind w:left="1879" w:hanging="1170"/>
      </w:pPr>
    </w:lvl>
    <w:lvl w:ilvl="3">
      <w:start w:val="1"/>
      <w:numFmt w:val="decimal"/>
      <w:isLgl/>
      <w:lvlText w:val="%1.%2.%3.%4."/>
      <w:lvlJc w:val="left"/>
      <w:pPr>
        <w:ind w:left="1879" w:hanging="1170"/>
      </w:pPr>
    </w:lvl>
    <w:lvl w:ilvl="4">
      <w:start w:val="1"/>
      <w:numFmt w:val="decimal"/>
      <w:isLgl/>
      <w:lvlText w:val="%1.%2.%3.%4.%5."/>
      <w:lvlJc w:val="left"/>
      <w:pPr>
        <w:ind w:left="1879" w:hanging="1170"/>
      </w:pPr>
    </w:lvl>
    <w:lvl w:ilvl="5">
      <w:start w:val="1"/>
      <w:numFmt w:val="decimal"/>
      <w:isLgl/>
      <w:lvlText w:val="%1.%2.%3.%4.%5.%6."/>
      <w:lvlJc w:val="left"/>
      <w:pPr>
        <w:ind w:left="1879" w:hanging="117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22597063"/>
    <w:multiLevelType w:val="hybridMultilevel"/>
    <w:tmpl w:val="85EC4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F41FD"/>
    <w:multiLevelType w:val="multilevel"/>
    <w:tmpl w:val="0370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hint="default"/>
        <w:color w:val="00000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E24415"/>
    <w:multiLevelType w:val="multilevel"/>
    <w:tmpl w:val="44F628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28241EAF"/>
    <w:multiLevelType w:val="multilevel"/>
    <w:tmpl w:val="995020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545E583B"/>
    <w:multiLevelType w:val="hybridMultilevel"/>
    <w:tmpl w:val="0D6C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7">
    <w:nsid w:val="64597E11"/>
    <w:multiLevelType w:val="hybridMultilevel"/>
    <w:tmpl w:val="1BF62DA4"/>
    <w:lvl w:ilvl="0" w:tplc="8AC88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D6FF6"/>
    <w:multiLevelType w:val="hybridMultilevel"/>
    <w:tmpl w:val="69AA2032"/>
    <w:lvl w:ilvl="0" w:tplc="04190011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E274D1"/>
    <w:multiLevelType w:val="hybridMultilevel"/>
    <w:tmpl w:val="79F88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611A81"/>
    <w:rsid w:val="00064813"/>
    <w:rsid w:val="000D1758"/>
    <w:rsid w:val="000E04A8"/>
    <w:rsid w:val="000E7B41"/>
    <w:rsid w:val="000F76B9"/>
    <w:rsid w:val="00130ECF"/>
    <w:rsid w:val="00132E95"/>
    <w:rsid w:val="001709AA"/>
    <w:rsid w:val="001710F9"/>
    <w:rsid w:val="00173B54"/>
    <w:rsid w:val="001F39F1"/>
    <w:rsid w:val="00207381"/>
    <w:rsid w:val="00244A98"/>
    <w:rsid w:val="002760CC"/>
    <w:rsid w:val="00281EF1"/>
    <w:rsid w:val="003310BE"/>
    <w:rsid w:val="003505AA"/>
    <w:rsid w:val="00372A79"/>
    <w:rsid w:val="003865A7"/>
    <w:rsid w:val="003C0C73"/>
    <w:rsid w:val="003D33DA"/>
    <w:rsid w:val="00470D43"/>
    <w:rsid w:val="004C3292"/>
    <w:rsid w:val="00521C65"/>
    <w:rsid w:val="005638C0"/>
    <w:rsid w:val="00567137"/>
    <w:rsid w:val="00582FAB"/>
    <w:rsid w:val="00585958"/>
    <w:rsid w:val="005F54F8"/>
    <w:rsid w:val="006046DF"/>
    <w:rsid w:val="00611A81"/>
    <w:rsid w:val="006A0F7B"/>
    <w:rsid w:val="006C0B7D"/>
    <w:rsid w:val="006E51A6"/>
    <w:rsid w:val="006E686F"/>
    <w:rsid w:val="006F7FD9"/>
    <w:rsid w:val="0071617E"/>
    <w:rsid w:val="0072276B"/>
    <w:rsid w:val="00737CD1"/>
    <w:rsid w:val="00766D42"/>
    <w:rsid w:val="00787C11"/>
    <w:rsid w:val="007958BE"/>
    <w:rsid w:val="00884A04"/>
    <w:rsid w:val="009107F8"/>
    <w:rsid w:val="009515E8"/>
    <w:rsid w:val="00965425"/>
    <w:rsid w:val="009A67CB"/>
    <w:rsid w:val="009B1E0A"/>
    <w:rsid w:val="009D36B1"/>
    <w:rsid w:val="00A47AC7"/>
    <w:rsid w:val="00AB6F18"/>
    <w:rsid w:val="00B41F46"/>
    <w:rsid w:val="00BD3909"/>
    <w:rsid w:val="00BE2351"/>
    <w:rsid w:val="00C30658"/>
    <w:rsid w:val="00C5261A"/>
    <w:rsid w:val="00CB3AFB"/>
    <w:rsid w:val="00D20D9C"/>
    <w:rsid w:val="00D7029A"/>
    <w:rsid w:val="00D82D70"/>
    <w:rsid w:val="00DD5B33"/>
    <w:rsid w:val="00DE1EC0"/>
    <w:rsid w:val="00DE2801"/>
    <w:rsid w:val="00DF59CE"/>
    <w:rsid w:val="00E07EB7"/>
    <w:rsid w:val="00E129C5"/>
    <w:rsid w:val="00F334E6"/>
    <w:rsid w:val="00F44E33"/>
    <w:rsid w:val="00F60708"/>
    <w:rsid w:val="00FA34E9"/>
    <w:rsid w:val="00FD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73"/>
        <o:r id="V:Rule2" type="connector" idref="#_x0000_s1074"/>
        <o:r id="V:Rule3" type="connector" idref="#_x0000_s1075"/>
        <o:r id="V:Rule4" type="connector" idref="#_x0000_s1076"/>
        <o:r id="V:Rule5" type="connector" idref="#_x0000_s1078"/>
        <o:r id="V:Rule6" type="connector" idref="#_x0000_s1079"/>
        <o:r id="V:Rule7" type="connector" idref="#_x0000_s1080"/>
        <o:r id="V:Rule8" type="connector" idref="#_x0000_s1081"/>
        <o:r id="V:Rule9" type="connector" idref="#_x0000_s1082"/>
        <o:r id="V:Rule10" type="connector" idref="#_x0000_s1083"/>
        <o:r id="V:Rule11" type="connector" idref="#_x0000_s1084"/>
        <o:r id="V:Rule12" type="connector" idref="#_x0000_s1085"/>
        <o:r id="V:Rule13" type="connector" idref="#_x0000_s1086"/>
        <o:r id="V:Rule14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515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611A81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11A81"/>
    <w:pPr>
      <w:widowControl w:val="0"/>
      <w:shd w:val="clear" w:color="auto" w:fill="FFFFFF"/>
      <w:spacing w:line="269" w:lineRule="exact"/>
    </w:pPr>
    <w:rPr>
      <w:rFonts w:ascii="Lucida Sans Unicode" w:eastAsia="Calibri" w:hAnsi="Lucida Sans Unicode" w:cs="Lucida Sans Unicode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611A81"/>
    <w:rPr>
      <w:color w:val="0000FF"/>
      <w:u w:val="single"/>
    </w:rPr>
  </w:style>
  <w:style w:type="paragraph" w:customStyle="1" w:styleId="s1">
    <w:name w:val="s_1"/>
    <w:basedOn w:val="a"/>
    <w:rsid w:val="00611A81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4"/>
    <w:rsid w:val="00611A81"/>
    <w:rPr>
      <w:shd w:val="clear" w:color="auto" w:fill="FFFFFF"/>
    </w:rPr>
  </w:style>
  <w:style w:type="character" w:customStyle="1" w:styleId="2">
    <w:name w:val="Основной текст2"/>
    <w:basedOn w:val="a6"/>
    <w:rsid w:val="00611A8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5pt">
    <w:name w:val="Основной текст + 9;5 pt"/>
    <w:basedOn w:val="a6"/>
    <w:rsid w:val="00611A81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">
    <w:name w:val="Основной текст3"/>
    <w:basedOn w:val="a6"/>
    <w:rsid w:val="00611A8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6"/>
    <w:rsid w:val="00611A81"/>
    <w:pPr>
      <w:widowControl w:val="0"/>
      <w:shd w:val="clear" w:color="auto" w:fill="FFFFFF"/>
      <w:spacing w:before="60" w:after="240" w:line="264" w:lineRule="exact"/>
      <w:ind w:hanging="14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611A81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s3">
    <w:name w:val="s_3"/>
    <w:basedOn w:val="a"/>
    <w:rsid w:val="00611A81"/>
    <w:pPr>
      <w:spacing w:before="100" w:beforeAutospacing="1" w:after="100" w:afterAutospacing="1"/>
    </w:pPr>
  </w:style>
  <w:style w:type="character" w:customStyle="1" w:styleId="blk">
    <w:name w:val="blk"/>
    <w:basedOn w:val="a0"/>
    <w:rsid w:val="009515E8"/>
  </w:style>
  <w:style w:type="character" w:customStyle="1" w:styleId="10">
    <w:name w:val="Заголовок 1 Знак"/>
    <w:basedOn w:val="a0"/>
    <w:link w:val="1"/>
    <w:uiPriority w:val="9"/>
    <w:rsid w:val="009515E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C526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5261A"/>
    <w:rPr>
      <w:rFonts w:ascii="Arial" w:eastAsia="Times New Roman" w:hAnsi="Arial" w:cs="Arial"/>
      <w:lang w:val="ru-RU" w:eastAsia="ru-RU" w:bidi="ar-SA"/>
    </w:rPr>
  </w:style>
  <w:style w:type="paragraph" w:styleId="20">
    <w:name w:val="Body Text 2"/>
    <w:basedOn w:val="a"/>
    <w:link w:val="21"/>
    <w:rsid w:val="00130ECF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1">
    <w:name w:val="Основной текст 2 Знак"/>
    <w:basedOn w:val="a0"/>
    <w:link w:val="20"/>
    <w:rsid w:val="00130ECF"/>
    <w:rPr>
      <w:rFonts w:ascii="Times New Roman" w:eastAsia="Times New Roman" w:hAnsi="Times New Roman"/>
      <w:sz w:val="24"/>
    </w:rPr>
  </w:style>
  <w:style w:type="paragraph" w:customStyle="1" w:styleId="ListParagraph">
    <w:name w:val="List Paragraph"/>
    <w:basedOn w:val="a"/>
    <w:rsid w:val="001709AA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70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709A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8">
    <w:name w:val="Стиль"/>
    <w:rsid w:val="003D33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(3)_"/>
    <w:basedOn w:val="a0"/>
    <w:link w:val="31"/>
    <w:uiPriority w:val="99"/>
    <w:rsid w:val="003D33DA"/>
    <w:rPr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3D33DA"/>
    <w:pPr>
      <w:widowControl w:val="0"/>
      <w:shd w:val="clear" w:color="auto" w:fill="FFFFFF"/>
      <w:spacing w:before="240" w:after="360" w:line="240" w:lineRule="atLeast"/>
      <w:jc w:val="both"/>
    </w:pPr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2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3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&#1042;&#1059;&#1057;/&#1051;&#1080;&#1083;&#1072;/&#1044;&#1048;&#1057;&#1050;&#1045;&#1058;&#1040;/&#1055;&#1088;&#1080;&#1083;&#1086;&#1078;&#1077;&#1085;&#1080;&#1077;_&#1056;&#1077;&#1075;&#1083;&#1072;&#1084;&#1077;&#1085;&#1090;%20&#1043;&#1055;&#1047;&#1059;%20&#1054;&#1090;&#1076;&#1077;&#1083;%20&#1072;&#1088;&#1093;.rt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3704;fld=1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../../../&#1042;&#1059;&#1057;/&#1051;&#1080;&#1083;&#1072;/&#1044;&#1048;&#1057;&#1050;&#1045;&#1058;&#1040;/&#1055;&#1088;&#1080;&#1083;&#1086;&#1078;&#1077;&#1085;&#1080;&#1077;_&#1056;&#1077;&#1075;&#1083;&#1072;&#1084;&#1077;&#1085;&#1090;%20&#1043;&#1055;&#1047;&#1059;%20&#1054;&#1090;&#1076;&#1077;&#1083;%20&#1072;&#1088;&#1093;.rt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../../../../&#1042;&#1059;&#1057;/&#1051;&#1080;&#1083;&#1072;/&#1044;&#1048;&#1057;&#1050;&#1045;&#1058;&#1040;/&#1055;&#1088;&#1080;&#1083;&#1086;&#1078;&#1077;&#1085;&#1080;&#1077;_&#1056;&#1077;&#1075;&#1083;&#1072;&#1084;&#1077;&#1085;&#1090;%20&#1043;&#1055;&#1047;&#1059;%20&#1054;&#1090;&#1076;&#1077;&#1083;%20&#1072;&#1088;&#1093;.rt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7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8BC73-0227-4ED9-BB72-07A30A1E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7491</CharactersWithSpaces>
  <SharedDoc>false</SharedDoc>
  <HLinks>
    <vt:vector size="378" baseType="variant">
      <vt:variant>
        <vt:i4>72745019</vt:i4>
      </vt:variant>
      <vt:variant>
        <vt:i4>189</vt:i4>
      </vt:variant>
      <vt:variant>
        <vt:i4>0</vt:i4>
      </vt:variant>
      <vt:variant>
        <vt:i4>5</vt:i4>
      </vt:variant>
      <vt:variant>
        <vt:lpwstr>../../../../ВУС/Лила/ДИСКЕТА/Приложение_Регламент ГПЗУ Отдел арх.rtf</vt:lpwstr>
      </vt:variant>
      <vt:variant>
        <vt:lpwstr>sub_1000</vt:lpwstr>
      </vt:variant>
      <vt:variant>
        <vt:i4>7405692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consultantplus://offline/main?base=LAW;n=113704;fld=134</vt:lpwstr>
      </vt:variant>
      <vt:variant>
        <vt:lpwstr/>
      </vt:variant>
      <vt:variant>
        <vt:i4>72745019</vt:i4>
      </vt:variant>
      <vt:variant>
        <vt:i4>183</vt:i4>
      </vt:variant>
      <vt:variant>
        <vt:i4>0</vt:i4>
      </vt:variant>
      <vt:variant>
        <vt:i4>5</vt:i4>
      </vt:variant>
      <vt:variant>
        <vt:lpwstr>../../../../ВУС/Лила/ДИСКЕТА/Приложение_Регламент ГПЗУ Отдел арх.rtf</vt:lpwstr>
      </vt:variant>
      <vt:variant>
        <vt:lpwstr>sub_1000</vt:lpwstr>
      </vt:variant>
      <vt:variant>
        <vt:i4>7405692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consultantplus://offline/main?base=LAW;n=113704;fld=134</vt:lpwstr>
      </vt:variant>
      <vt:variant>
        <vt:lpwstr/>
      </vt:variant>
      <vt:variant>
        <vt:i4>72745019</vt:i4>
      </vt:variant>
      <vt:variant>
        <vt:i4>177</vt:i4>
      </vt:variant>
      <vt:variant>
        <vt:i4>0</vt:i4>
      </vt:variant>
      <vt:variant>
        <vt:i4>5</vt:i4>
      </vt:variant>
      <vt:variant>
        <vt:lpwstr>../../../../ВУС/Лила/ДИСКЕТА/Приложение_Регламент ГПЗУ Отдел арх.rtf</vt:lpwstr>
      </vt:variant>
      <vt:variant>
        <vt:lpwstr>sub_1000</vt:lpwstr>
      </vt:variant>
      <vt:variant>
        <vt:i4>5832706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6291514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6291514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1441884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consultantplus://offline/ref=A2DC21FDCA60A444B2AA008ADCFF9CD6DD1E48845B08D958AF8A6BCF5977D5C3B5C79B264BQ0sCO</vt:lpwstr>
      </vt:variant>
      <vt:variant>
        <vt:lpwstr/>
      </vt:variant>
      <vt:variant>
        <vt:i4>1441797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consultantplus://offline/ref=A2DC21FDCA60A444B2AA008ADCFF9CD6DD1E48845B08D958AF8A6BCF5977D5C3B5C79B2B45Q0s9O</vt:lpwstr>
      </vt:variant>
      <vt:variant>
        <vt:lpwstr/>
      </vt:variant>
      <vt:variant>
        <vt:i4>1441878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consultantplus://offline/ref=A2DC21FDCA60A444B2AA008ADCFF9CD6DD1E48845B08D958AF8A6BCF5977D5C3B5C79B2541Q0s9O</vt:lpwstr>
      </vt:variant>
      <vt:variant>
        <vt:lpwstr/>
      </vt:variant>
      <vt:variant>
        <vt:i4>1441876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consultantplus://offline/ref=A2DC21FDCA60A444B2AA008ADCFF9CD6DD1E48845B08D958AF8A6BCF5977D5C3B5C79B2542Q0s8O</vt:lpwstr>
      </vt:variant>
      <vt:variant>
        <vt:lpwstr/>
      </vt:variant>
      <vt:variant>
        <vt:i4>1441805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consultantplus://offline/ref=A2DC21FDCA60A444B2AA008ADCFF9CD6DD1E48845B08D958AF8A6BCF5977D5C3B5C79B2542Q0sAO</vt:lpwstr>
      </vt:variant>
      <vt:variant>
        <vt:lpwstr/>
      </vt:variant>
      <vt:variant>
        <vt:i4>1441802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consultantplus://offline/ref=A2DC21FDCA60A444B2AA008ADCFF9CD6DD1E48845B08D958AF8A6BCF5977D5C3B5C79B2546Q0sBO</vt:lpwstr>
      </vt:variant>
      <vt:variant>
        <vt:lpwstr/>
      </vt:variant>
      <vt:variant>
        <vt:i4>2490425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consultantplus://offline/ref=A2DC21FDCA60A444B2AA008ADCFF9CD6DD1E48845B08D958AF8A6BCF5977D5C3B5C79B224300QCs0O</vt:lpwstr>
      </vt:variant>
      <vt:variant>
        <vt:lpwstr/>
      </vt:variant>
      <vt:variant>
        <vt:i4>1441884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consultantplus://offline/ref=A2DC21FDCA60A444B2AA008ADCFF9CD6DD1E48845B08D958AF8A6BCF5977D5C3B5C79B264BQ0sCO</vt:lpwstr>
      </vt:variant>
      <vt:variant>
        <vt:lpwstr/>
      </vt:variant>
      <vt:variant>
        <vt:i4>5963862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consultantplus://offline/ref=1CCC267C56AC058B8578627EB1E9B17B0F836C624537B09B2DA5035364DF0C8CA78AF7D384L5pEO</vt:lpwstr>
      </vt:variant>
      <vt:variant>
        <vt:lpwstr/>
      </vt:variant>
      <vt:variant>
        <vt:i4>5963785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consultantplus://offline/ref=1CCC267C56AC058B8578627EB1E9B17B0F836C624537B09B2DA5035364DF0C8CA78AF7D386L5p8O</vt:lpwstr>
      </vt:variant>
      <vt:variant>
        <vt:lpwstr/>
      </vt:variant>
      <vt:variant>
        <vt:i4>5505024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consultantplus://offline/ref=1CCC267C56AC058B8578627EB1E9B17B0F836066433BB09B2DA5035364LDpFO</vt:lpwstr>
      </vt:variant>
      <vt:variant>
        <vt:lpwstr/>
      </vt:variant>
      <vt:variant>
        <vt:i4>1441884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consultantplus://offline/ref=A2DC21FDCA60A444B2AA008ADCFF9CD6DD1E48845B08D958AF8A6BCF5977D5C3B5C79B264BQ0sCO</vt:lpwstr>
      </vt:variant>
      <vt:variant>
        <vt:lpwstr/>
      </vt:variant>
      <vt:variant>
        <vt:i4>1441797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consultantplus://offline/ref=A2DC21FDCA60A444B2AA008ADCFF9CD6DD1E48845B08D958AF8A6BCF5977D5C3B5C79B2B45Q0s9O</vt:lpwstr>
      </vt:variant>
      <vt:variant>
        <vt:lpwstr/>
      </vt:variant>
      <vt:variant>
        <vt:i4>1441878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consultantplus://offline/ref=A2DC21FDCA60A444B2AA008ADCFF9CD6DD1E48845B08D958AF8A6BCF5977D5C3B5C79B2541Q0s9O</vt:lpwstr>
      </vt:variant>
      <vt:variant>
        <vt:lpwstr/>
      </vt:variant>
      <vt:variant>
        <vt:i4>1441876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consultantplus://offline/ref=A2DC21FDCA60A444B2AA008ADCFF9CD6DD1E48845B08D958AF8A6BCF5977D5C3B5C79B2542Q0s8O</vt:lpwstr>
      </vt:variant>
      <vt:variant>
        <vt:lpwstr/>
      </vt:variant>
      <vt:variant>
        <vt:i4>1441805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consultantplus://offline/ref=A2DC21FDCA60A444B2AA008ADCFF9CD6DD1E48845B08D958AF8A6BCF5977D5C3B5C79B2542Q0sAO</vt:lpwstr>
      </vt:variant>
      <vt:variant>
        <vt:lpwstr/>
      </vt:variant>
      <vt:variant>
        <vt:i4>1441802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consultantplus://offline/ref=A2DC21FDCA60A444B2AA008ADCFF9CD6DD1E48845B08D958AF8A6BCF5977D5C3B5C79B2546Q0sBO</vt:lpwstr>
      </vt:variant>
      <vt:variant>
        <vt:lpwstr/>
      </vt:variant>
      <vt:variant>
        <vt:i4>2490425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consultantplus://offline/ref=A2DC21FDCA60A444B2AA008ADCFF9CD6DD1E48845B08D958AF8A6BCF5977D5C3B5C79B224300QCs0O</vt:lpwstr>
      </vt:variant>
      <vt:variant>
        <vt:lpwstr/>
      </vt:variant>
      <vt:variant>
        <vt:i4>1441884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consultantplus://offline/ref=A2DC21FDCA60A444B2AA008ADCFF9CD6DD1E48845B08D958AF8A6BCF5977D5C3B5C79B264BQ0sCO</vt:lpwstr>
      </vt:variant>
      <vt:variant>
        <vt:lpwstr/>
      </vt:variant>
      <vt:variant>
        <vt:i4>5963862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consultantplus://offline/ref=1CCC267C56AC058B8578627EB1E9B17B0F836C624537B09B2DA5035364DF0C8CA78AF7D384L5pEO</vt:lpwstr>
      </vt:variant>
      <vt:variant>
        <vt:lpwstr/>
      </vt:variant>
      <vt:variant>
        <vt:i4>5963786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consultantplus://offline/ref=1CCC267C56AC058B8578627EB1E9B17B0F836C624537B09B2DA5035364DF0C8CA78AF7D384L5p9O</vt:lpwstr>
      </vt:variant>
      <vt:variant>
        <vt:lpwstr/>
      </vt:variant>
      <vt:variant>
        <vt:i4>5963858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consultantplus://offline/ref=1CCC267C56AC058B8578627EB1E9B17B0F836C624537B09B2DA5035364DF0C8CA78AF7D384L5pAO</vt:lpwstr>
      </vt:variant>
      <vt:variant>
        <vt:lpwstr/>
      </vt:variant>
      <vt:variant>
        <vt:i4>5963857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consultantplus://offline/ref=1CCC267C56AC058B8578627EB1E9B17B0F836C624537B09B2DA5035364DF0C8CA78AF7D385L5pCO</vt:lpwstr>
      </vt:variant>
      <vt:variant>
        <vt:lpwstr/>
      </vt:variant>
      <vt:variant>
        <vt:i4>5963863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consultantplus://offline/ref=1CCC267C56AC058B8578627EB1E9B17B0F836C624537B09B2DA5035364DF0C8CA78AF7D385L5pEO</vt:lpwstr>
      </vt:variant>
      <vt:variant>
        <vt:lpwstr/>
      </vt:variant>
      <vt:variant>
        <vt:i4>5963785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consultantplus://offline/ref=1CCC267C56AC058B8578627EB1E9B17B0F836C624537B09B2DA5035364DF0C8CA78AF7D386L5p8O</vt:lpwstr>
      </vt:variant>
      <vt:variant>
        <vt:lpwstr/>
      </vt:variant>
      <vt:variant>
        <vt:i4>720899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consultantplus://offline/ref=E47C137251799D2FA1FC9FF5541878B893CA509B9F2DB72007A28782DBFA9D14D4A99ED8E3J0u6O</vt:lpwstr>
      </vt:variant>
      <vt:variant>
        <vt:lpwstr/>
      </vt:variant>
      <vt:variant>
        <vt:i4>720991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consultantplus://offline/ref=E47C137251799D2FA1FC9FF5541878B893CA509B9F2DB72007A28782DBFA9D14D4A99EDAE3J0u3O</vt:lpwstr>
      </vt:variant>
      <vt:variant>
        <vt:lpwstr/>
      </vt:variant>
      <vt:variant>
        <vt:i4>5963790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consultantplus://offline/ref=1CCC267C56AC058B8578627EB1E9B17B0F836C624537B09B2DA5035364DF0C8CA78AF7D881L5p3O</vt:lpwstr>
      </vt:variant>
      <vt:variant>
        <vt:lpwstr/>
      </vt:variant>
      <vt:variant>
        <vt:i4>262149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consultantplus://offline/ref=532289D308063339CC624CB5123D9CDEEE47D7126046EB5F5E98A2D5669250F11939D4CB63F2xAI</vt:lpwstr>
      </vt:variant>
      <vt:variant>
        <vt:lpwstr/>
      </vt:variant>
      <vt:variant>
        <vt:i4>131199</vt:i4>
      </vt:variant>
      <vt:variant>
        <vt:i4>78</vt:i4>
      </vt:variant>
      <vt:variant>
        <vt:i4>0</vt:i4>
      </vt:variant>
      <vt:variant>
        <vt:i4>5</vt:i4>
      </vt:variant>
      <vt:variant>
        <vt:lpwstr>http://www.consultant.ru/document/cons_doc_LAW_286989/f6fb5e26212db7c34ed9e1fc1e33a10f57b19470/</vt:lpwstr>
      </vt:variant>
      <vt:variant>
        <vt:lpwstr>dst575</vt:lpwstr>
      </vt:variant>
      <vt:variant>
        <vt:i4>5439530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http://www.consultant.ru/document/cons_doc_LAW_286989/79da6e3bbbc8eb967db0714e8378269bfea9f83c/</vt:lpwstr>
      </vt:variant>
      <vt:variant>
        <vt:lpwstr>dst467</vt:lpwstr>
      </vt:variant>
      <vt:variant>
        <vt:i4>589949</vt:i4>
      </vt:variant>
      <vt:variant>
        <vt:i4>72</vt:i4>
      </vt:variant>
      <vt:variant>
        <vt:i4>0</vt:i4>
      </vt:variant>
      <vt:variant>
        <vt:i4>5</vt:i4>
      </vt:variant>
      <vt:variant>
        <vt:lpwstr>http://www.consultant.ru/document/cons_doc_LAW_286989/44cbcea485bb6d538b98347f46ecd240bb370e69/</vt:lpwstr>
      </vt:variant>
      <vt:variant>
        <vt:lpwstr>dst455</vt:lpwstr>
      </vt:variant>
      <vt:variant>
        <vt:i4>524407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http://www.consultant.ru/document/cons_doc_LAW_286989/90f9a162fec7f54cd09e7e68210417071668be68/</vt:lpwstr>
      </vt:variant>
      <vt:variant>
        <vt:lpwstr>dst435</vt:lpwstr>
      </vt:variant>
      <vt:variant>
        <vt:i4>6750234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http://www.consultant.ru/document/cons_doc_LAW_294844/</vt:lpwstr>
      </vt:variant>
      <vt:variant>
        <vt:lpwstr>dst0</vt:lpwstr>
      </vt:variant>
      <vt:variant>
        <vt:i4>8126526</vt:i4>
      </vt:variant>
      <vt:variant>
        <vt:i4>63</vt:i4>
      </vt:variant>
      <vt:variant>
        <vt:i4>0</vt:i4>
      </vt:variant>
      <vt:variant>
        <vt:i4>5</vt:i4>
      </vt:variant>
      <vt:variant>
        <vt:lpwstr>garantf1://890941.3145/</vt:lpwstr>
      </vt:variant>
      <vt:variant>
        <vt:lpwstr/>
      </vt:variant>
      <vt:variant>
        <vt:i4>8126526</vt:i4>
      </vt:variant>
      <vt:variant>
        <vt:i4>60</vt:i4>
      </vt:variant>
      <vt:variant>
        <vt:i4>0</vt:i4>
      </vt:variant>
      <vt:variant>
        <vt:i4>5</vt:i4>
      </vt:variant>
      <vt:variant>
        <vt:lpwstr>garantf1://890941.3145/</vt:lpwstr>
      </vt:variant>
      <vt:variant>
        <vt:lpwstr/>
      </vt:variant>
      <vt:variant>
        <vt:i4>1638478</vt:i4>
      </vt:variant>
      <vt:variant>
        <vt:i4>57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54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5636180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consultantplus://offline/ref=15236008BB3126DD3BD62EAC98D46D90BAAACA5193BE057047A6A6AAECu4m2G</vt:lpwstr>
      </vt:variant>
      <vt:variant>
        <vt:lpwstr/>
      </vt:variant>
      <vt:variant>
        <vt:i4>917620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http://www.consultant.ru/document/cons_doc_LAW_286989/4d35767a8f63d3bc2ce02bfd883a6f3303a94972/</vt:lpwstr>
      </vt:variant>
      <vt:variant>
        <vt:lpwstr>dst834</vt:lpwstr>
      </vt:variant>
      <vt:variant>
        <vt:i4>524406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http://www.consultant.ru/document/cons_doc_LAW_286989/4d35767a8f63d3bc2ce02bfd883a6f3303a94972/</vt:lpwstr>
      </vt:variant>
      <vt:variant>
        <vt:lpwstr>dst812</vt:lpwstr>
      </vt:variant>
      <vt:variant>
        <vt:i4>6750234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http://www.consultant.ru/document/cons_doc_LAW_294844/</vt:lpwstr>
      </vt:variant>
      <vt:variant>
        <vt:lpwstr>dst0</vt:lpwstr>
      </vt:variant>
      <vt:variant>
        <vt:i4>917620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http://www.consultant.ru/document/cons_doc_LAW_286989/4d35767a8f63d3bc2ce02bfd883a6f3303a94972/</vt:lpwstr>
      </vt:variant>
      <vt:variant>
        <vt:lpwstr>dst834</vt:lpwstr>
      </vt:variant>
      <vt:variant>
        <vt:i4>589940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http://www.consultant.ru/document/cons_doc_LAW_286989/4d35767a8f63d3bc2ce02bfd883a6f3303a94972/</vt:lpwstr>
      </vt:variant>
      <vt:variant>
        <vt:lpwstr>dst833</vt:lpwstr>
      </vt:variant>
      <vt:variant>
        <vt:i4>655476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http://www.consultant.ru/document/cons_doc_LAW_286989/4d35767a8f63d3bc2ce02bfd883a6f3303a94972/</vt:lpwstr>
      </vt:variant>
      <vt:variant>
        <vt:lpwstr>dst830</vt:lpwstr>
      </vt:variant>
      <vt:variant>
        <vt:i4>786549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http://www.consultant.ru/document/cons_doc_LAW_286989/4d35767a8f63d3bc2ce02bfd883a6f3303a94972/</vt:lpwstr>
      </vt:variant>
      <vt:variant>
        <vt:lpwstr>dst826</vt:lpwstr>
      </vt:variant>
      <vt:variant>
        <vt:i4>917621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http://www.consultant.ru/document/cons_doc_LAW_286989/4d35767a8f63d3bc2ce02bfd883a6f3303a94972/</vt:lpwstr>
      </vt:variant>
      <vt:variant>
        <vt:lpwstr>dst824</vt:lpwstr>
      </vt:variant>
      <vt:variant>
        <vt:i4>524406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http://www.consultant.ru/document/cons_doc_LAW_286989/4d35767a8f63d3bc2ce02bfd883a6f3303a94972/</vt:lpwstr>
      </vt:variant>
      <vt:variant>
        <vt:lpwstr>dst812</vt:lpwstr>
      </vt:variant>
      <vt:variant>
        <vt:i4>5963819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http://www.consultant.ru/document/cons_doc_LAW_286989/dd3bbe9940107335dc38176ca3bef30f0976015f/</vt:lpwstr>
      </vt:variant>
      <vt:variant>
        <vt:lpwstr>dst369</vt:lpwstr>
      </vt:variant>
      <vt:variant>
        <vt:i4>3407909</vt:i4>
      </vt:variant>
      <vt:variant>
        <vt:i4>18</vt:i4>
      </vt:variant>
      <vt:variant>
        <vt:i4>0</vt:i4>
      </vt:variant>
      <vt:variant>
        <vt:i4>5</vt:i4>
      </vt:variant>
      <vt:variant>
        <vt:lpwstr>mailto:kom_ohrana@web.region.tver.ru</vt:lpwstr>
      </vt:variant>
      <vt:variant>
        <vt:lpwstr/>
      </vt:variant>
      <vt:variant>
        <vt:i4>7077987</vt:i4>
      </vt:variant>
      <vt:variant>
        <vt:i4>15</vt:i4>
      </vt:variant>
      <vt:variant>
        <vt:i4>0</vt:i4>
      </vt:variant>
      <vt:variant>
        <vt:i4>5</vt:i4>
      </vt:variant>
      <vt:variant>
        <vt:lpwstr>mailto:69_upr@rosreestr.ru</vt:lpwstr>
      </vt:variant>
      <vt:variant>
        <vt:lpwstr/>
      </vt:variant>
      <vt:variant>
        <vt:i4>7077987</vt:i4>
      </vt:variant>
      <vt:variant>
        <vt:i4>12</vt:i4>
      </vt:variant>
      <vt:variant>
        <vt:i4>0</vt:i4>
      </vt:variant>
      <vt:variant>
        <vt:i4>5</vt:i4>
      </vt:variant>
      <vt:variant>
        <vt:lpwstr>mailto:69_upr@rosreestr.ru</vt:lpwstr>
      </vt:variant>
      <vt:variant>
        <vt:lpwstr/>
      </vt:variant>
      <vt:variant>
        <vt:i4>1048593</vt:i4>
      </vt:variant>
      <vt:variant>
        <vt:i4>9</vt:i4>
      </vt:variant>
      <vt:variant>
        <vt:i4>0</vt:i4>
      </vt:variant>
      <vt:variant>
        <vt:i4>5</vt:i4>
      </vt:variant>
      <vt:variant>
        <vt:lpwstr>http://www.to69.rosreestr.ru/</vt:lpwstr>
      </vt:variant>
      <vt:variant>
        <vt:lpwstr/>
      </vt:variant>
      <vt:variant>
        <vt:i4>5439522</vt:i4>
      </vt:variant>
      <vt:variant>
        <vt:i4>6</vt:i4>
      </vt:variant>
      <vt:variant>
        <vt:i4>0</vt:i4>
      </vt:variant>
      <vt:variant>
        <vt:i4>5</vt:i4>
      </vt:variant>
      <vt:variant>
        <vt:lpwstr>mailto:ostashkov@mfc-tver.ru</vt:lpwstr>
      </vt:variant>
      <vt:variant>
        <vt:lpwstr/>
      </vt:variant>
      <vt:variant>
        <vt:i4>2621451</vt:i4>
      </vt:variant>
      <vt:variant>
        <vt:i4>3</vt:i4>
      </vt:variant>
      <vt:variant>
        <vt:i4>0</vt:i4>
      </vt:variant>
      <vt:variant>
        <vt:i4>5</vt:i4>
      </vt:variant>
      <vt:variant>
        <vt:lpwstr>mailto:admostregion@yandex.ru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KoropalovSA</dc:creator>
  <cp:lastModifiedBy>Антонина</cp:lastModifiedBy>
  <cp:revision>2</cp:revision>
  <cp:lastPrinted>2018-05-28T10:29:00Z</cp:lastPrinted>
  <dcterms:created xsi:type="dcterms:W3CDTF">2018-05-29T05:55:00Z</dcterms:created>
  <dcterms:modified xsi:type="dcterms:W3CDTF">2018-05-29T05:55:00Z</dcterms:modified>
</cp:coreProperties>
</file>