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3224"/>
        <w:gridCol w:w="3196"/>
      </w:tblGrid>
      <w:tr w:rsidR="003D2C3B" w:rsidRPr="0078409B" w:rsidTr="00767393">
        <w:tc>
          <w:tcPr>
            <w:tcW w:w="3284" w:type="dxa"/>
            <w:hideMark/>
          </w:tcPr>
          <w:p w:rsidR="003D2C3B" w:rsidRPr="0078409B" w:rsidRDefault="003D2C3B" w:rsidP="009D2867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9D2867" w:rsidRPr="009D2867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14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1A5D91" w:rsidRP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февраля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3D2C3B" w:rsidRPr="0078409B" w:rsidRDefault="003D2C3B" w:rsidP="00767393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3D2C3B" w:rsidRPr="0078409B" w:rsidRDefault="003D2C3B" w:rsidP="001A5D91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02</w:t>
            </w:r>
          </w:p>
        </w:tc>
      </w:tr>
    </w:tbl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 w:rsidR="000B7FF9"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3D2C3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</w:t>
      </w:r>
      <w:r>
        <w:rPr>
          <w:rFonts w:ascii="Times New Roman" w:hAnsi="Times New Roman"/>
          <w:sz w:val="28"/>
          <w:szCs w:val="28"/>
        </w:rPr>
        <w:t>, от 25.11.2021 №299, от 21.06.2022 №339, от 27.10.2022 №8</w:t>
      </w:r>
      <w:r w:rsidRPr="0078409B">
        <w:rPr>
          <w:rFonts w:ascii="Times New Roman" w:hAnsi="Times New Roman"/>
          <w:sz w:val="28"/>
          <w:szCs w:val="28"/>
        </w:rPr>
        <w:t>)</w:t>
      </w:r>
    </w:p>
    <w:p w:rsidR="003D2C3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</w:t>
      </w:r>
      <w:r w:rsidRPr="0078409B">
        <w:rPr>
          <w:rFonts w:ascii="Times New Roman" w:hAnsi="Times New Roman"/>
          <w:sz w:val="28"/>
          <w:szCs w:val="28"/>
        </w:rPr>
        <w:t xml:space="preserve">. Созвать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>очередное заседан</w:t>
      </w:r>
      <w:r>
        <w:rPr>
          <w:rFonts w:ascii="Times New Roman" w:hAnsi="Times New Roman"/>
          <w:sz w:val="28"/>
          <w:szCs w:val="28"/>
        </w:rPr>
        <w:t xml:space="preserve">ие Осташковской городской Думы </w:t>
      </w:r>
      <w:r w:rsidR="001A5D9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A5D9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</w:t>
      </w:r>
      <w:r w:rsidR="001A5D91">
        <w:rPr>
          <w:rFonts w:ascii="Times New Roman" w:hAnsi="Times New Roman"/>
          <w:sz w:val="28"/>
          <w:szCs w:val="28"/>
        </w:rPr>
        <w:t>3</w:t>
      </w:r>
      <w:r w:rsidRPr="0078409B">
        <w:rPr>
          <w:rFonts w:ascii="Times New Roman" w:hAnsi="Times New Roman"/>
          <w:sz w:val="28"/>
          <w:szCs w:val="28"/>
        </w:rPr>
        <w:t xml:space="preserve"> года в 10-00 час., в зале заседаний по адресу: Тверская область, г. Осташков, пер. Советский д.3, помещение 52. </w:t>
      </w: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</w:t>
      </w:r>
      <w:r w:rsidRPr="003F1F0C">
        <w:rPr>
          <w:rFonts w:ascii="Times New Roman" w:hAnsi="Times New Roman"/>
          <w:sz w:val="28"/>
          <w:szCs w:val="28"/>
        </w:rPr>
        <w:t>. Предложить на рассмотре</w:t>
      </w:r>
      <w:r w:rsidR="001A5D91">
        <w:rPr>
          <w:rFonts w:ascii="Times New Roman" w:hAnsi="Times New Roman"/>
          <w:sz w:val="28"/>
          <w:szCs w:val="28"/>
        </w:rPr>
        <w:t xml:space="preserve">ние Осташковской городской Думы </w:t>
      </w:r>
      <w:r w:rsidRPr="003F1F0C">
        <w:rPr>
          <w:rFonts w:ascii="Times New Roman" w:hAnsi="Times New Roman"/>
          <w:sz w:val="28"/>
          <w:szCs w:val="28"/>
        </w:rPr>
        <w:t>следующие вопросы:</w:t>
      </w:r>
    </w:p>
    <w:tbl>
      <w:tblPr>
        <w:tblStyle w:val="a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72"/>
        <w:gridCol w:w="9055"/>
      </w:tblGrid>
      <w:tr w:rsidR="0047414A" w:rsidRPr="001A5D91" w:rsidTr="00B02292">
        <w:trPr>
          <w:trHeight w:val="283"/>
        </w:trPr>
        <w:tc>
          <w:tcPr>
            <w:tcW w:w="572" w:type="dxa"/>
          </w:tcPr>
          <w:p w:rsidR="0047414A" w:rsidRPr="001A5D91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5" w:type="dxa"/>
          </w:tcPr>
          <w:p w:rsidR="0047414A" w:rsidRPr="001A5D91" w:rsidRDefault="0047414A" w:rsidP="0047414A">
            <w:pPr>
              <w:widowControl w:val="0"/>
              <w:ind w:right="34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1A5D91">
              <w:rPr>
                <w:rFonts w:ascii="Times New Roman" w:hAnsi="Times New Roman"/>
                <w:color w:val="191919"/>
                <w:sz w:val="28"/>
                <w:szCs w:val="28"/>
              </w:rPr>
              <w:t>О назначении членов конкурсной комиссии по отбору кандидатур на должность Главы Осташковского городского округа;</w:t>
            </w:r>
          </w:p>
        </w:tc>
      </w:tr>
      <w:tr w:rsidR="0047414A" w:rsidRPr="001A5D91" w:rsidTr="00B02292">
        <w:trPr>
          <w:trHeight w:val="283"/>
        </w:trPr>
        <w:tc>
          <w:tcPr>
            <w:tcW w:w="572" w:type="dxa"/>
          </w:tcPr>
          <w:p w:rsidR="0047414A" w:rsidRPr="001A5D91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55" w:type="dxa"/>
          </w:tcPr>
          <w:p w:rsidR="0047414A" w:rsidRPr="001A5D91" w:rsidRDefault="0047414A" w:rsidP="0047414A">
            <w:pPr>
              <w:widowControl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9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О назначении конкурса по отбору кандидатур на должность Главы Осташковского городского округа; </w:t>
            </w:r>
          </w:p>
        </w:tc>
      </w:tr>
      <w:tr w:rsidR="0047414A" w:rsidRPr="001A5D91" w:rsidTr="00B02292">
        <w:trPr>
          <w:trHeight w:val="283"/>
        </w:trPr>
        <w:tc>
          <w:tcPr>
            <w:tcW w:w="572" w:type="dxa"/>
          </w:tcPr>
          <w:p w:rsidR="0047414A" w:rsidRPr="00A843D5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55" w:type="dxa"/>
          </w:tcPr>
          <w:p w:rsidR="0047414A" w:rsidRPr="00BE7AB7" w:rsidRDefault="00BE7AB7" w:rsidP="00BE7AB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BE7AB7">
              <w:rPr>
                <w:sz w:val="28"/>
                <w:szCs w:val="28"/>
                <w:lang w:eastAsia="ru-RU"/>
              </w:rPr>
              <w:t>О внесении изменений и дополнений в решение Осташковской городской Думы от 23.12.2022 г. № 22 «</w:t>
            </w:r>
            <w:r w:rsidRPr="00BE7AB7">
              <w:rPr>
                <w:color w:val="000000"/>
                <w:sz w:val="28"/>
                <w:szCs w:val="28"/>
              </w:rPr>
              <w:t>О бюджете Осташковского городского округа на 2023 год и плановый период 2024 и 2025 годов»;</w:t>
            </w:r>
          </w:p>
        </w:tc>
      </w:tr>
      <w:tr w:rsidR="0047414A" w:rsidRPr="00A843D5" w:rsidTr="00B02292">
        <w:trPr>
          <w:trHeight w:val="283"/>
        </w:trPr>
        <w:tc>
          <w:tcPr>
            <w:tcW w:w="572" w:type="dxa"/>
          </w:tcPr>
          <w:p w:rsidR="0047414A" w:rsidRPr="00A843D5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55" w:type="dxa"/>
          </w:tcPr>
          <w:p w:rsidR="0047414A" w:rsidRPr="00A843D5" w:rsidRDefault="0047414A" w:rsidP="0047414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О внесении изменений в решение Осташковской городской Думы от 25.11.2021 №306 «Об утверждении положения о расчёте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Осташковский городской округа»;</w:t>
            </w:r>
          </w:p>
        </w:tc>
      </w:tr>
      <w:tr w:rsidR="0047414A" w:rsidRPr="00A843D5" w:rsidTr="00B02292">
        <w:trPr>
          <w:trHeight w:val="283"/>
        </w:trPr>
        <w:tc>
          <w:tcPr>
            <w:tcW w:w="572" w:type="dxa"/>
          </w:tcPr>
          <w:p w:rsidR="0047414A" w:rsidRPr="00A843D5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55" w:type="dxa"/>
          </w:tcPr>
          <w:p w:rsidR="0047414A" w:rsidRPr="00A843D5" w:rsidRDefault="0047414A" w:rsidP="0047414A">
            <w:pPr>
              <w:pStyle w:val="a4"/>
              <w:ind w:right="34"/>
              <w:jc w:val="both"/>
              <w:rPr>
                <w:sz w:val="28"/>
                <w:szCs w:val="28"/>
              </w:rPr>
            </w:pPr>
            <w:r w:rsidRPr="00A843D5">
              <w:rPr>
                <w:sz w:val="28"/>
                <w:szCs w:val="28"/>
              </w:rPr>
              <w:t xml:space="preserve">О внесении изменений в решение Осташковской городской Думы от 25.04.2019 №201 «О Правилах использования водных объектов общего пользования на территории Осташковского городского округа </w:t>
            </w:r>
            <w:r w:rsidRPr="00A843D5">
              <w:rPr>
                <w:bCs/>
                <w:sz w:val="28"/>
                <w:szCs w:val="28"/>
              </w:rPr>
              <w:t>Тверской области»;</w:t>
            </w:r>
          </w:p>
        </w:tc>
      </w:tr>
      <w:tr w:rsidR="0047414A" w:rsidRPr="00A843D5" w:rsidTr="00B02292">
        <w:trPr>
          <w:trHeight w:val="283"/>
        </w:trPr>
        <w:tc>
          <w:tcPr>
            <w:tcW w:w="572" w:type="dxa"/>
          </w:tcPr>
          <w:p w:rsidR="0047414A" w:rsidRPr="00A843D5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55" w:type="dxa"/>
          </w:tcPr>
          <w:p w:rsidR="0047414A" w:rsidRPr="00A843D5" w:rsidRDefault="0047414A" w:rsidP="0047414A">
            <w:pPr>
              <w:pStyle w:val="a4"/>
              <w:ind w:right="34"/>
              <w:jc w:val="both"/>
              <w:rPr>
                <w:sz w:val="28"/>
                <w:szCs w:val="28"/>
              </w:rPr>
            </w:pPr>
            <w:r w:rsidRPr="00A843D5">
              <w:rPr>
                <w:sz w:val="28"/>
                <w:szCs w:val="28"/>
              </w:rPr>
              <w:t>О внесении изменений и дополнений в решение Осташковской городской Думы от 15.12.2017 №71 «Об утверждении Положения о муниципальной службе в Осташковском городском округе»;</w:t>
            </w:r>
          </w:p>
        </w:tc>
      </w:tr>
      <w:tr w:rsidR="0047414A" w:rsidRPr="00A843D5" w:rsidTr="00B02292">
        <w:trPr>
          <w:trHeight w:val="283"/>
        </w:trPr>
        <w:tc>
          <w:tcPr>
            <w:tcW w:w="572" w:type="dxa"/>
          </w:tcPr>
          <w:p w:rsidR="0047414A" w:rsidRPr="00A843D5" w:rsidRDefault="0047414A" w:rsidP="0047414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55" w:type="dxa"/>
          </w:tcPr>
          <w:p w:rsidR="0047414A" w:rsidRPr="00A843D5" w:rsidRDefault="0047414A" w:rsidP="0047414A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3D5">
              <w:rPr>
                <w:rFonts w:ascii="Times New Roman" w:hAnsi="Times New Roman"/>
                <w:sz w:val="28"/>
                <w:szCs w:val="28"/>
              </w:rPr>
              <w:t>О признании утратившим силу решения Собрания депутатов МО «Осташковский район» № 121 от 27.02.2014 «Об утверждении Положения о приватизации муниципального имущества МО «Осташковский район», Правил разработки прогнозного плана приватизации муниципального имущества МО «Осташковский район».</w:t>
            </w:r>
          </w:p>
        </w:tc>
      </w:tr>
    </w:tbl>
    <w:p w:rsidR="003D2C3B" w:rsidRPr="00A843D5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III</w:t>
      </w:r>
      <w:r w:rsidRPr="003F1F0C">
        <w:rPr>
          <w:rFonts w:ascii="Times New Roman" w:hAnsi="Times New Roman"/>
          <w:sz w:val="28"/>
          <w:szCs w:val="28"/>
        </w:rPr>
        <w:t>. Настоящее постановление опубликовать в печатном издании – газете «Селигер».</w:t>
      </w: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3D2C3B" w:rsidRPr="0078409B" w:rsidTr="00767393">
        <w:tc>
          <w:tcPr>
            <w:tcW w:w="5240" w:type="dxa"/>
            <w:hideMark/>
          </w:tcPr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3D2C3B" w:rsidRPr="0078409B" w:rsidRDefault="003D2C3B" w:rsidP="00767393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D2C3B" w:rsidRPr="0078409B" w:rsidRDefault="003D2C3B" w:rsidP="00767393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 w:rsidR="00116F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3D2C3B" w:rsidRDefault="003D2C3B" w:rsidP="003D2C3B"/>
    <w:p w:rsidR="003D2C3B" w:rsidRDefault="003D2C3B" w:rsidP="003D2C3B"/>
    <w:sectPr w:rsidR="003D2C3B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B"/>
    <w:rsid w:val="000B7FF9"/>
    <w:rsid w:val="00116F69"/>
    <w:rsid w:val="001A5D91"/>
    <w:rsid w:val="001F5BDD"/>
    <w:rsid w:val="00272DB9"/>
    <w:rsid w:val="003A3EDE"/>
    <w:rsid w:val="003D2C3B"/>
    <w:rsid w:val="00423BF4"/>
    <w:rsid w:val="0047414A"/>
    <w:rsid w:val="006000F7"/>
    <w:rsid w:val="00613CE2"/>
    <w:rsid w:val="00687A6B"/>
    <w:rsid w:val="006A2224"/>
    <w:rsid w:val="00737B6A"/>
    <w:rsid w:val="009D2867"/>
    <w:rsid w:val="00A10789"/>
    <w:rsid w:val="00A843D5"/>
    <w:rsid w:val="00B02292"/>
    <w:rsid w:val="00BA4DA3"/>
    <w:rsid w:val="00BE7AB7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BA6E-8CE7-4D7B-9F68-A125500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3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2C3B"/>
  </w:style>
  <w:style w:type="paragraph" w:styleId="a4">
    <w:name w:val="No Spacing"/>
    <w:link w:val="a3"/>
    <w:uiPriority w:val="1"/>
    <w:qFormat/>
    <w:rsid w:val="003D2C3B"/>
    <w:pPr>
      <w:spacing w:after="0" w:line="240" w:lineRule="auto"/>
    </w:pPr>
  </w:style>
  <w:style w:type="table" w:styleId="a5">
    <w:name w:val="Table Grid"/>
    <w:basedOn w:val="a1"/>
    <w:rsid w:val="003D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3D2C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styleId="a6">
    <w:name w:val="Strong"/>
    <w:basedOn w:val="a0"/>
    <w:uiPriority w:val="22"/>
    <w:qFormat/>
    <w:rsid w:val="003D2C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6F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6F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2023-02-15T07:52:00Z</cp:lastPrinted>
  <dcterms:created xsi:type="dcterms:W3CDTF">2022-11-29T10:57:00Z</dcterms:created>
  <dcterms:modified xsi:type="dcterms:W3CDTF">2023-03-25T09:43:00Z</dcterms:modified>
</cp:coreProperties>
</file>