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6E79" w14:textId="6661FE06" w:rsidR="000D4D98" w:rsidRDefault="000D4D98" w:rsidP="000D4D98">
      <w:pPr>
        <w:jc w:val="right"/>
      </w:pPr>
    </w:p>
    <w:p w14:paraId="6E0D4DDA" w14:textId="7CA2F945" w:rsidR="007524B6" w:rsidRDefault="007524B6" w:rsidP="007524B6">
      <w:pPr>
        <w:jc w:val="center"/>
      </w:pPr>
      <w:r>
        <w:rPr>
          <w:noProof/>
        </w:rPr>
        <w:drawing>
          <wp:inline distT="0" distB="0" distL="0" distR="0" wp14:anchorId="3A564A45" wp14:editId="1B6C0A11">
            <wp:extent cx="701040" cy="807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95DD" w14:textId="77777777" w:rsidR="007524B6" w:rsidRDefault="007524B6" w:rsidP="007524B6">
      <w:pPr>
        <w:jc w:val="center"/>
      </w:pPr>
    </w:p>
    <w:p w14:paraId="6D3207E3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3365900B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5A53C425" w14:textId="77777777" w:rsidR="007524B6" w:rsidRPr="00D310D6" w:rsidRDefault="007524B6" w:rsidP="007524B6">
      <w:pPr>
        <w:jc w:val="center"/>
        <w:outlineLvl w:val="0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>П О С Т А Н О В Л Е Н И Е</w:t>
      </w:r>
    </w:p>
    <w:p w14:paraId="5A98AA96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2DD532F5" w14:textId="4EFFDF28" w:rsidR="007524B6" w:rsidRPr="00C573AE" w:rsidRDefault="007524B6" w:rsidP="002F6C9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3789B">
        <w:rPr>
          <w:bCs/>
          <w:sz w:val="28"/>
          <w:szCs w:val="28"/>
        </w:rPr>
        <w:t>03</w:t>
      </w:r>
      <w:r w:rsidRPr="00C573AE">
        <w:rPr>
          <w:bCs/>
          <w:sz w:val="28"/>
          <w:szCs w:val="28"/>
        </w:rPr>
        <w:t>»</w:t>
      </w:r>
      <w:r w:rsidR="002609CD">
        <w:rPr>
          <w:bCs/>
          <w:sz w:val="28"/>
          <w:szCs w:val="28"/>
        </w:rPr>
        <w:t xml:space="preserve"> </w:t>
      </w:r>
      <w:r w:rsidR="00D3789B">
        <w:rPr>
          <w:bCs/>
          <w:sz w:val="28"/>
          <w:szCs w:val="28"/>
        </w:rPr>
        <w:t>октября</w:t>
      </w:r>
      <w:r w:rsidR="00AB44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0D4D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                          г. Осташков                                 </w:t>
      </w:r>
      <w:r w:rsidR="00466EEA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</w:t>
      </w:r>
      <w:r w:rsidR="00D3789B">
        <w:rPr>
          <w:bCs/>
          <w:sz w:val="28"/>
          <w:szCs w:val="28"/>
        </w:rPr>
        <w:t>960</w:t>
      </w:r>
    </w:p>
    <w:p w14:paraId="67109B25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04B7C0B9" w14:textId="71BA7520" w:rsidR="007524B6" w:rsidRDefault="007524B6" w:rsidP="002F6C98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Осташковского городского округа от </w:t>
      </w:r>
      <w:r w:rsidR="0092727E">
        <w:rPr>
          <w:sz w:val="28"/>
          <w:szCs w:val="28"/>
        </w:rPr>
        <w:t>06.04</w:t>
      </w:r>
      <w:r>
        <w:rPr>
          <w:sz w:val="28"/>
          <w:szCs w:val="28"/>
        </w:rPr>
        <w:t>.2022</w:t>
      </w:r>
      <w:r w:rsidR="0041530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92727E">
        <w:rPr>
          <w:sz w:val="28"/>
          <w:szCs w:val="28"/>
        </w:rPr>
        <w:t>458</w:t>
      </w:r>
      <w:r>
        <w:rPr>
          <w:sz w:val="28"/>
          <w:szCs w:val="28"/>
        </w:rPr>
        <w:t xml:space="preserve"> «</w:t>
      </w:r>
      <w:r w:rsidR="0092727E">
        <w:rPr>
          <w:sz w:val="28"/>
          <w:szCs w:val="28"/>
        </w:rPr>
        <w:t>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="0092727E" w:rsidRPr="00074A2C">
        <w:rPr>
          <w:sz w:val="28"/>
          <w:szCs w:val="28"/>
        </w:rPr>
        <w:t xml:space="preserve"> </w:t>
      </w:r>
      <w:r w:rsidR="0092727E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sz w:val="28"/>
          <w:szCs w:val="28"/>
        </w:rPr>
        <w:t>»</w:t>
      </w:r>
    </w:p>
    <w:p w14:paraId="18691C0E" w14:textId="77777777" w:rsidR="007524B6" w:rsidRPr="00882352" w:rsidRDefault="007524B6" w:rsidP="007524B6">
      <w:pPr>
        <w:ind w:right="2976"/>
        <w:jc w:val="both"/>
        <w:rPr>
          <w:sz w:val="28"/>
          <w:szCs w:val="28"/>
        </w:rPr>
      </w:pPr>
    </w:p>
    <w:p w14:paraId="1365FAF4" w14:textId="6B14F1BE" w:rsidR="007524B6" w:rsidRDefault="00675325" w:rsidP="002F6C98">
      <w:pPr>
        <w:widowControl w:val="0"/>
        <w:ind w:firstLine="709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13 июня 2023 года №258-ФЗ «О внесении изменений в отдельные законодательные акты Российской Федерации», на основании Протеста Осташковской межрайонной прокуратуры от 19.07.2023г. №38-2023</w:t>
      </w:r>
      <w:r w:rsidRPr="0088235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Осташковского городского округа</w:t>
      </w:r>
    </w:p>
    <w:p w14:paraId="4DC302D2" w14:textId="77777777" w:rsidR="002F6C98" w:rsidRPr="00882352" w:rsidRDefault="002F6C98" w:rsidP="002F6C98">
      <w:pPr>
        <w:widowControl w:val="0"/>
        <w:ind w:firstLine="567"/>
        <w:jc w:val="both"/>
        <w:rPr>
          <w:sz w:val="28"/>
          <w:szCs w:val="28"/>
        </w:rPr>
      </w:pPr>
    </w:p>
    <w:p w14:paraId="4A591DDF" w14:textId="4D501C89" w:rsidR="007524B6" w:rsidRDefault="007524B6" w:rsidP="002F6C98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82352">
        <w:rPr>
          <w:sz w:val="28"/>
          <w:szCs w:val="28"/>
        </w:rPr>
        <w:t>:</w:t>
      </w:r>
    </w:p>
    <w:p w14:paraId="1563A357" w14:textId="77777777" w:rsidR="002F6C98" w:rsidRPr="006928AA" w:rsidRDefault="002F6C98" w:rsidP="002F6C98">
      <w:pPr>
        <w:widowControl w:val="0"/>
        <w:ind w:firstLine="567"/>
        <w:jc w:val="center"/>
        <w:rPr>
          <w:sz w:val="28"/>
          <w:szCs w:val="28"/>
        </w:rPr>
      </w:pPr>
    </w:p>
    <w:p w14:paraId="57DBD12F" w14:textId="6E1715FA" w:rsidR="007524B6" w:rsidRDefault="007524B6" w:rsidP="002F6C98">
      <w:pPr>
        <w:ind w:right="-1" w:firstLine="567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Осташковского городского округа от </w:t>
      </w:r>
      <w:r w:rsidR="000D1020">
        <w:rPr>
          <w:sz w:val="28"/>
          <w:szCs w:val="28"/>
        </w:rPr>
        <w:t>06.04.2022 года</w:t>
      </w:r>
      <w:r>
        <w:rPr>
          <w:sz w:val="28"/>
          <w:szCs w:val="28"/>
        </w:rPr>
        <w:t xml:space="preserve"> № </w:t>
      </w:r>
      <w:r w:rsidR="000D1020">
        <w:rPr>
          <w:sz w:val="28"/>
          <w:szCs w:val="28"/>
        </w:rPr>
        <w:t>458</w:t>
      </w:r>
      <w:r>
        <w:rPr>
          <w:sz w:val="28"/>
          <w:szCs w:val="28"/>
        </w:rPr>
        <w:t xml:space="preserve"> «</w:t>
      </w:r>
      <w:r w:rsidR="000D1020">
        <w:rPr>
          <w:sz w:val="28"/>
          <w:szCs w:val="28"/>
        </w:rPr>
        <w:t>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="000D1020" w:rsidRPr="00074A2C">
        <w:rPr>
          <w:sz w:val="28"/>
          <w:szCs w:val="28"/>
        </w:rPr>
        <w:t xml:space="preserve"> </w:t>
      </w:r>
      <w:r w:rsidR="000D1020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sz w:val="28"/>
          <w:szCs w:val="28"/>
        </w:rPr>
        <w:t xml:space="preserve">» </w:t>
      </w:r>
      <w:r w:rsidR="00101E63">
        <w:rPr>
          <w:sz w:val="28"/>
          <w:szCs w:val="28"/>
        </w:rPr>
        <w:t xml:space="preserve">(с изменениями от </w:t>
      </w:r>
      <w:r w:rsidR="0092294D">
        <w:rPr>
          <w:sz w:val="28"/>
          <w:szCs w:val="28"/>
        </w:rPr>
        <w:t>14.02.2023г. №103</w:t>
      </w:r>
      <w:r w:rsidR="0029727C">
        <w:rPr>
          <w:sz w:val="28"/>
          <w:szCs w:val="28"/>
        </w:rPr>
        <w:t>, от 06.09.2023г. №867</w:t>
      </w:r>
      <w:r w:rsidR="0092294D">
        <w:rPr>
          <w:sz w:val="28"/>
          <w:szCs w:val="28"/>
        </w:rPr>
        <w:t>)</w:t>
      </w:r>
      <w:r w:rsidR="00101E6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29727C">
        <w:rPr>
          <w:sz w:val="28"/>
          <w:szCs w:val="28"/>
        </w:rPr>
        <w:t xml:space="preserve"> и дополнения  следующего </w:t>
      </w:r>
      <w:r w:rsidR="000D1020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14:paraId="672FC017" w14:textId="77777777" w:rsidR="001759E3" w:rsidRDefault="001759E3" w:rsidP="002F6C98">
      <w:pPr>
        <w:ind w:right="-1" w:firstLine="567"/>
        <w:jc w:val="both"/>
        <w:rPr>
          <w:sz w:val="28"/>
          <w:szCs w:val="28"/>
        </w:rPr>
      </w:pPr>
    </w:p>
    <w:p w14:paraId="06B30C90" w14:textId="00551EFD" w:rsidR="005B4B24" w:rsidRDefault="005B4B24" w:rsidP="002F6C9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к постановлению </w:t>
      </w:r>
      <w:r w:rsidR="00496AEA">
        <w:rPr>
          <w:sz w:val="28"/>
          <w:szCs w:val="28"/>
        </w:rPr>
        <w:t>изложить пункт 3.3 в новой редакции:</w:t>
      </w:r>
    </w:p>
    <w:p w14:paraId="351562EF" w14:textId="7556AE3C" w:rsidR="001216CC" w:rsidRPr="001216CC" w:rsidRDefault="001759E3" w:rsidP="002F6C9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r w:rsidR="001216CC" w:rsidRPr="001216CC">
        <w:rPr>
          <w:sz w:val="28"/>
          <w:szCs w:val="28"/>
        </w:rPr>
        <w:t>Сведения об увольнении муниципального служащего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46A7A84C" w14:textId="118C5AFD" w:rsidR="001216CC" w:rsidRDefault="001216CC" w:rsidP="002F6C98">
      <w:pPr>
        <w:ind w:right="-1" w:firstLine="567"/>
        <w:jc w:val="both"/>
        <w:rPr>
          <w:sz w:val="28"/>
          <w:szCs w:val="28"/>
        </w:rPr>
      </w:pPr>
      <w:r w:rsidRPr="001216CC">
        <w:rPr>
          <w:sz w:val="28"/>
          <w:szCs w:val="28"/>
        </w:rPr>
        <w:lastRenderedPageBreak/>
        <w:t xml:space="preserve">Включение в реестр сведений о лице, которое было уволено в связи с утратой доверия за совершение коррупционного правонарушения, исключение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5" w:anchor="/document/71895192/entry/1000" w:history="1">
        <w:r w:rsidRPr="001216CC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1216CC">
        <w:rPr>
          <w:sz w:val="28"/>
          <w:szCs w:val="28"/>
        </w:rPr>
        <w:t xml:space="preserve">, определяемом </w:t>
      </w:r>
      <w:r w:rsidR="008B1940" w:rsidRPr="00693112">
        <w:rPr>
          <w:sz w:val="28"/>
          <w:szCs w:val="28"/>
        </w:rPr>
        <w:t>Правительств</w:t>
      </w:r>
      <w:r w:rsidR="008B1940">
        <w:rPr>
          <w:sz w:val="28"/>
          <w:szCs w:val="28"/>
        </w:rPr>
        <w:t>ом</w:t>
      </w:r>
      <w:r w:rsidR="008B1940" w:rsidRPr="00693112">
        <w:rPr>
          <w:sz w:val="28"/>
          <w:szCs w:val="28"/>
        </w:rPr>
        <w:t xml:space="preserve"> Российской Федерации</w:t>
      </w:r>
      <w:r w:rsidR="001759E3">
        <w:rPr>
          <w:sz w:val="28"/>
          <w:szCs w:val="28"/>
        </w:rPr>
        <w:t>».</w:t>
      </w:r>
    </w:p>
    <w:p w14:paraId="244362D9" w14:textId="4833EAE2" w:rsidR="001216CC" w:rsidRDefault="001216CC" w:rsidP="002F6C98">
      <w:pPr>
        <w:ind w:right="-1" w:firstLine="567"/>
        <w:jc w:val="both"/>
        <w:rPr>
          <w:sz w:val="28"/>
          <w:szCs w:val="28"/>
        </w:rPr>
      </w:pPr>
    </w:p>
    <w:p w14:paraId="75D5FA69" w14:textId="508B5BE6" w:rsidR="005B4B24" w:rsidRDefault="008E1060" w:rsidP="002F6C9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124A">
        <w:rPr>
          <w:sz w:val="28"/>
          <w:szCs w:val="28"/>
        </w:rPr>
        <w:t>в приложении 1 к постановлению и</w:t>
      </w:r>
      <w:r>
        <w:rPr>
          <w:sz w:val="28"/>
          <w:szCs w:val="28"/>
        </w:rPr>
        <w:t>сключить раздел 6</w:t>
      </w:r>
      <w:r w:rsidR="00AE124A">
        <w:rPr>
          <w:sz w:val="28"/>
          <w:szCs w:val="28"/>
        </w:rPr>
        <w:t>.</w:t>
      </w:r>
    </w:p>
    <w:p w14:paraId="310519C4" w14:textId="2DE91423" w:rsidR="008E1060" w:rsidRDefault="008E1060" w:rsidP="002F6C98">
      <w:pPr>
        <w:ind w:right="-1" w:firstLine="567"/>
        <w:jc w:val="both"/>
        <w:rPr>
          <w:sz w:val="28"/>
          <w:szCs w:val="28"/>
        </w:rPr>
      </w:pPr>
    </w:p>
    <w:p w14:paraId="70F6A030" w14:textId="0D51650B" w:rsidR="00C10D15" w:rsidRPr="00693112" w:rsidRDefault="00C10D15" w:rsidP="00C1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93112">
        <w:rPr>
          <w:sz w:val="28"/>
          <w:szCs w:val="28"/>
        </w:rPr>
        <w:t xml:space="preserve">приложение 2 </w:t>
      </w:r>
      <w:r w:rsidRPr="00693112">
        <w:rPr>
          <w:color w:val="000000"/>
          <w:sz w:val="28"/>
          <w:szCs w:val="28"/>
        </w:rPr>
        <w:t xml:space="preserve">дополнить разделом 5 </w:t>
      </w:r>
      <w:r w:rsidRPr="00693112">
        <w:rPr>
          <w:b/>
          <w:color w:val="000000"/>
          <w:sz w:val="28"/>
          <w:szCs w:val="28"/>
        </w:rPr>
        <w:t>«</w:t>
      </w:r>
      <w:r w:rsidRPr="00693112">
        <w:rPr>
          <w:sz w:val="28"/>
          <w:szCs w:val="28"/>
        </w:rPr>
        <w:t>Осуществление проверок 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коррупции» следующего содержания:</w:t>
      </w:r>
    </w:p>
    <w:p w14:paraId="406C4461" w14:textId="77777777" w:rsidR="00C10D15" w:rsidRPr="00693112" w:rsidRDefault="00C10D15" w:rsidP="00C10D15">
      <w:pPr>
        <w:jc w:val="both"/>
        <w:rPr>
          <w:sz w:val="28"/>
          <w:szCs w:val="28"/>
        </w:rPr>
      </w:pPr>
    </w:p>
    <w:p w14:paraId="1488094B" w14:textId="382D1583" w:rsidR="00C10D15" w:rsidRPr="00693112" w:rsidRDefault="00C10D15" w:rsidP="00C10D15">
      <w:pPr>
        <w:jc w:val="center"/>
        <w:rPr>
          <w:b/>
          <w:sz w:val="28"/>
          <w:szCs w:val="28"/>
        </w:rPr>
      </w:pPr>
      <w:r w:rsidRPr="00693112">
        <w:rPr>
          <w:b/>
          <w:color w:val="000000"/>
          <w:sz w:val="28"/>
          <w:szCs w:val="28"/>
        </w:rPr>
        <w:t>5</w:t>
      </w:r>
      <w:r w:rsidR="002A0D3B">
        <w:rPr>
          <w:b/>
          <w:color w:val="000000"/>
          <w:sz w:val="28"/>
          <w:szCs w:val="28"/>
        </w:rPr>
        <w:t>.</w:t>
      </w:r>
      <w:r w:rsidRPr="00693112">
        <w:rPr>
          <w:b/>
          <w:color w:val="000000"/>
          <w:sz w:val="28"/>
          <w:szCs w:val="28"/>
        </w:rPr>
        <w:t xml:space="preserve"> «</w:t>
      </w:r>
      <w:r w:rsidRPr="00693112">
        <w:rPr>
          <w:b/>
          <w:sz w:val="28"/>
          <w:szCs w:val="28"/>
        </w:rPr>
        <w:t xml:space="preserve">Осуществление проверок в случае увольнения </w:t>
      </w:r>
      <w:r w:rsidR="008C0E11" w:rsidRPr="008B1940">
        <w:rPr>
          <w:b/>
          <w:bCs/>
          <w:sz w:val="28"/>
          <w:szCs w:val="28"/>
        </w:rPr>
        <w:t>(прекращения полномочий)</w:t>
      </w:r>
      <w:r w:rsidR="008C0E11" w:rsidRPr="007C3052">
        <w:rPr>
          <w:sz w:val="28"/>
          <w:szCs w:val="28"/>
        </w:rPr>
        <w:t xml:space="preserve"> </w:t>
      </w:r>
      <w:r w:rsidRPr="00693112">
        <w:rPr>
          <w:b/>
          <w:sz w:val="28"/>
          <w:szCs w:val="28"/>
        </w:rPr>
        <w:t>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коррупции»</w:t>
      </w:r>
    </w:p>
    <w:p w14:paraId="41D943BC" w14:textId="77777777" w:rsidR="00C10D15" w:rsidRPr="00693112" w:rsidRDefault="00C10D15" w:rsidP="00C10D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2AC70" w14:textId="32EAD2A6" w:rsidR="00C84795" w:rsidRPr="007C3052" w:rsidRDefault="00B637B1" w:rsidP="00C847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84795">
        <w:rPr>
          <w:sz w:val="28"/>
          <w:szCs w:val="28"/>
        </w:rPr>
        <w:t xml:space="preserve"> </w:t>
      </w:r>
      <w:r w:rsidR="00C84795">
        <w:t xml:space="preserve">В </w:t>
      </w:r>
      <w:r w:rsidR="00C84795" w:rsidRPr="007C3052">
        <w:rPr>
          <w:sz w:val="28"/>
          <w:szCs w:val="28"/>
        </w:rPr>
        <w:t xml:space="preserve">случае увольнения </w:t>
      </w:r>
      <w:r w:rsidR="00C84795" w:rsidRPr="008B1940">
        <w:rPr>
          <w:sz w:val="28"/>
          <w:szCs w:val="28"/>
        </w:rPr>
        <w:t>(прекращения полномочий)</w:t>
      </w:r>
      <w:r w:rsidR="00C84795" w:rsidRPr="007C3052">
        <w:rPr>
          <w:sz w:val="28"/>
          <w:szCs w:val="28"/>
        </w:rPr>
        <w:t xml:space="preserve"> </w:t>
      </w:r>
      <w:r w:rsidR="008C0E11">
        <w:rPr>
          <w:sz w:val="28"/>
          <w:szCs w:val="28"/>
        </w:rPr>
        <w:t>муниципального служащего</w:t>
      </w:r>
      <w:r w:rsidR="00C84795" w:rsidRPr="007C3052">
        <w:rPr>
          <w:sz w:val="28"/>
          <w:szCs w:val="28"/>
        </w:rPr>
        <w:t>, на которо</w:t>
      </w:r>
      <w:r w:rsidR="008C0E11">
        <w:rPr>
          <w:sz w:val="28"/>
          <w:szCs w:val="28"/>
        </w:rPr>
        <w:t>го</w:t>
      </w:r>
      <w:r w:rsidR="00C84795" w:rsidRPr="007C3052">
        <w:rPr>
          <w:sz w:val="28"/>
          <w:szCs w:val="28"/>
        </w:rPr>
        <w:t xml:space="preserve">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</w:t>
      </w:r>
      <w:r w:rsidR="00C84795">
        <w:rPr>
          <w:sz w:val="28"/>
          <w:szCs w:val="28"/>
        </w:rPr>
        <w:t>Руководителю</w:t>
      </w:r>
      <w:r w:rsidR="00C84795" w:rsidRPr="007C3052">
        <w:rPr>
          <w:sz w:val="28"/>
          <w:szCs w:val="28"/>
        </w:rPr>
        <w:t>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14:paraId="7E0E1DD9" w14:textId="6CDE80AB" w:rsidR="00C84795" w:rsidRPr="007C3052" w:rsidRDefault="00C84795" w:rsidP="00C847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C3052">
        <w:rPr>
          <w:sz w:val="28"/>
          <w:szCs w:val="28"/>
        </w:rPr>
        <w:t xml:space="preserve">2. В случае увольнения </w:t>
      </w:r>
      <w:r w:rsidRPr="008B1940">
        <w:rPr>
          <w:sz w:val="28"/>
          <w:szCs w:val="28"/>
        </w:rPr>
        <w:t>(прекращения полномочий)</w:t>
      </w:r>
      <w:r w:rsidRPr="007C3052">
        <w:rPr>
          <w:sz w:val="28"/>
          <w:szCs w:val="28"/>
        </w:rPr>
        <w:t xml:space="preserve"> </w:t>
      </w:r>
      <w:r w:rsidR="00C863BE">
        <w:rPr>
          <w:sz w:val="28"/>
          <w:szCs w:val="28"/>
        </w:rPr>
        <w:t>муниципального служащего</w:t>
      </w:r>
      <w:r w:rsidRPr="007C3052">
        <w:rPr>
          <w:sz w:val="28"/>
          <w:szCs w:val="28"/>
        </w:rPr>
        <w:t>, на которо</w:t>
      </w:r>
      <w:r w:rsidR="00C863BE">
        <w:rPr>
          <w:sz w:val="28"/>
          <w:szCs w:val="28"/>
        </w:rPr>
        <w:t>го</w:t>
      </w:r>
      <w:r w:rsidRPr="007C3052">
        <w:rPr>
          <w:sz w:val="28"/>
          <w:szCs w:val="28"/>
        </w:rPr>
        <w:t xml:space="preserve">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</w:t>
      </w:r>
      <w:r>
        <w:rPr>
          <w:sz w:val="28"/>
          <w:szCs w:val="28"/>
        </w:rPr>
        <w:t>Руководителю</w:t>
      </w:r>
      <w:r w:rsidRPr="007C3052">
        <w:rPr>
          <w:sz w:val="28"/>
          <w:szCs w:val="28"/>
        </w:rPr>
        <w:t xml:space="preserve">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 </w:t>
      </w:r>
    </w:p>
    <w:p w14:paraId="680A77A9" w14:textId="26EC5273" w:rsidR="008C0E11" w:rsidRDefault="008C0E11" w:rsidP="008C0E11">
      <w:pPr>
        <w:pStyle w:val="s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5.3. </w:t>
      </w:r>
      <w:r w:rsidRPr="007C3052">
        <w:rPr>
          <w:sz w:val="28"/>
          <w:szCs w:val="28"/>
        </w:rPr>
        <w:t xml:space="preserve">В случаях, предусмотренных пунктами </w:t>
      </w:r>
      <w:r>
        <w:rPr>
          <w:sz w:val="28"/>
          <w:szCs w:val="28"/>
        </w:rPr>
        <w:t>5.1.</w:t>
      </w:r>
      <w:r w:rsidRPr="007C3052">
        <w:rPr>
          <w:sz w:val="28"/>
          <w:szCs w:val="28"/>
        </w:rPr>
        <w:t xml:space="preserve"> и </w:t>
      </w:r>
      <w:r>
        <w:rPr>
          <w:sz w:val="28"/>
          <w:szCs w:val="28"/>
        </w:rPr>
        <w:t>5.</w:t>
      </w:r>
      <w:r w:rsidRPr="007C30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3052">
        <w:rPr>
          <w:sz w:val="28"/>
          <w:szCs w:val="28"/>
        </w:rPr>
        <w:t xml:space="preserve"> настоящего Положения, материалы, полученные соответственно после завершения проверки, и (или) в ходе ее осуществления, в трехдневный срок после увольнения </w:t>
      </w:r>
      <w:r w:rsidRPr="008B1940">
        <w:rPr>
          <w:sz w:val="28"/>
          <w:szCs w:val="28"/>
        </w:rPr>
        <w:t>(прекращения полномочий)</w:t>
      </w:r>
      <w:r w:rsidRPr="007C3052">
        <w:rPr>
          <w:sz w:val="28"/>
          <w:szCs w:val="28"/>
        </w:rPr>
        <w:t xml:space="preserve"> проверяемого лица, указанного в пунктах </w:t>
      </w:r>
      <w:r>
        <w:rPr>
          <w:sz w:val="28"/>
          <w:szCs w:val="28"/>
        </w:rPr>
        <w:t>5.1.</w:t>
      </w:r>
      <w:r w:rsidRPr="007C3052">
        <w:rPr>
          <w:sz w:val="28"/>
          <w:szCs w:val="28"/>
        </w:rPr>
        <w:t xml:space="preserve"> и </w:t>
      </w:r>
      <w:r>
        <w:rPr>
          <w:sz w:val="28"/>
          <w:szCs w:val="28"/>
        </w:rPr>
        <w:t>5.</w:t>
      </w:r>
      <w:r w:rsidRPr="007C30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3052">
        <w:rPr>
          <w:sz w:val="28"/>
          <w:szCs w:val="28"/>
        </w:rPr>
        <w:t xml:space="preserve"> настоящего Положения, направляются </w:t>
      </w:r>
      <w:r>
        <w:rPr>
          <w:sz w:val="28"/>
          <w:szCs w:val="28"/>
        </w:rPr>
        <w:t>Руководителем,</w:t>
      </w:r>
      <w:r w:rsidRPr="007C3052">
        <w:rPr>
          <w:sz w:val="28"/>
          <w:szCs w:val="28"/>
        </w:rPr>
        <w:t xml:space="preserve"> принявшим решение об осуществлении такой проверки, в органы</w:t>
      </w:r>
      <w:r>
        <w:t xml:space="preserve"> </w:t>
      </w:r>
      <w:r w:rsidRPr="007C3052">
        <w:rPr>
          <w:sz w:val="28"/>
          <w:szCs w:val="28"/>
        </w:rPr>
        <w:t>прокуратуры Российской Федерации</w:t>
      </w:r>
      <w:r>
        <w:t>.»</w:t>
      </w:r>
    </w:p>
    <w:p w14:paraId="5323DF77" w14:textId="2240C255" w:rsidR="008B1940" w:rsidRDefault="008B1940" w:rsidP="008C0E11">
      <w:pPr>
        <w:pStyle w:val="s1"/>
        <w:spacing w:before="0" w:beforeAutospacing="0" w:after="0" w:afterAutospacing="0"/>
        <w:ind w:firstLine="709"/>
        <w:jc w:val="both"/>
      </w:pPr>
    </w:p>
    <w:p w14:paraId="296BF226" w14:textId="58576C5B" w:rsidR="008B1940" w:rsidRPr="008B1940" w:rsidRDefault="008B1940" w:rsidP="008C0E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остальной части постановление Администрации Осташковского городского округа от 06.04.2022г. года №458 «Об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Pr="00074A2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коррупции» оставить без изменений</w:t>
      </w:r>
    </w:p>
    <w:p w14:paraId="61B65E20" w14:textId="7E9C13E0" w:rsidR="001759E3" w:rsidRDefault="001759E3" w:rsidP="002F6C98">
      <w:pPr>
        <w:ind w:right="-1" w:firstLine="567"/>
        <w:jc w:val="both"/>
        <w:rPr>
          <w:sz w:val="28"/>
          <w:szCs w:val="28"/>
        </w:rPr>
      </w:pPr>
    </w:p>
    <w:p w14:paraId="44994CF0" w14:textId="784C7265" w:rsidR="007524B6" w:rsidRDefault="008B1940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24B6" w:rsidRPr="00882352">
        <w:rPr>
          <w:color w:val="000000"/>
          <w:sz w:val="28"/>
          <w:szCs w:val="28"/>
        </w:rPr>
        <w:t xml:space="preserve">. </w:t>
      </w:r>
      <w:r w:rsidR="007524B6">
        <w:rPr>
          <w:color w:val="000000"/>
          <w:sz w:val="28"/>
          <w:szCs w:val="28"/>
        </w:rPr>
        <w:t>Настоящее постановление</w:t>
      </w:r>
      <w:r w:rsidR="007524B6" w:rsidRPr="00882352">
        <w:rPr>
          <w:color w:val="000000"/>
          <w:sz w:val="28"/>
          <w:szCs w:val="28"/>
        </w:rPr>
        <w:t xml:space="preserve"> вступает в силу со дня его </w:t>
      </w:r>
      <w:r w:rsidR="007524B6">
        <w:rPr>
          <w:color w:val="000000"/>
          <w:sz w:val="28"/>
          <w:szCs w:val="28"/>
        </w:rPr>
        <w:t xml:space="preserve">официального </w:t>
      </w:r>
      <w:r w:rsidR="007524B6" w:rsidRPr="00882352">
        <w:rPr>
          <w:color w:val="000000"/>
          <w:sz w:val="28"/>
          <w:szCs w:val="28"/>
        </w:rPr>
        <w:t>опубликовани</w:t>
      </w:r>
      <w:r w:rsidR="007524B6">
        <w:rPr>
          <w:color w:val="000000"/>
          <w:sz w:val="28"/>
          <w:szCs w:val="28"/>
        </w:rPr>
        <w:t>я</w:t>
      </w:r>
      <w:r w:rsidR="0092294D">
        <w:rPr>
          <w:color w:val="000000"/>
          <w:sz w:val="28"/>
          <w:szCs w:val="28"/>
        </w:rPr>
        <w:t>, подлежит опубликованию</w:t>
      </w:r>
      <w:r w:rsidR="007524B6">
        <w:rPr>
          <w:color w:val="000000"/>
          <w:sz w:val="28"/>
          <w:szCs w:val="28"/>
        </w:rPr>
        <w:t xml:space="preserve"> в печатном издании – газете Селигер, </w:t>
      </w:r>
      <w:r w:rsidR="0092294D">
        <w:rPr>
          <w:color w:val="000000"/>
          <w:sz w:val="28"/>
          <w:szCs w:val="28"/>
        </w:rPr>
        <w:t>размещению</w:t>
      </w:r>
      <w:r w:rsidR="007524B6" w:rsidRPr="00882352">
        <w:rPr>
          <w:color w:val="000000"/>
          <w:sz w:val="28"/>
          <w:szCs w:val="28"/>
        </w:rPr>
        <w:t xml:space="preserve"> </w:t>
      </w:r>
      <w:r w:rsidR="007524B6">
        <w:rPr>
          <w:color w:val="000000"/>
          <w:sz w:val="28"/>
          <w:szCs w:val="28"/>
        </w:rPr>
        <w:t xml:space="preserve">на официальном сайте </w:t>
      </w:r>
      <w:r w:rsidR="0092294D">
        <w:rPr>
          <w:color w:val="000000"/>
          <w:sz w:val="28"/>
          <w:szCs w:val="28"/>
        </w:rPr>
        <w:t xml:space="preserve">муниципального образования </w:t>
      </w:r>
      <w:r w:rsidR="007524B6">
        <w:rPr>
          <w:color w:val="000000"/>
          <w:sz w:val="28"/>
          <w:szCs w:val="28"/>
        </w:rPr>
        <w:t>Осташковский городской округ в сети Интернет</w:t>
      </w:r>
      <w:r w:rsidR="007524B6" w:rsidRPr="00882352">
        <w:rPr>
          <w:color w:val="000000"/>
          <w:sz w:val="28"/>
          <w:szCs w:val="28"/>
        </w:rPr>
        <w:t>.</w:t>
      </w:r>
    </w:p>
    <w:p w14:paraId="78CC78F8" w14:textId="77777777" w:rsidR="006C59E1" w:rsidRDefault="006C59E1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</w:p>
    <w:p w14:paraId="48295B7E" w14:textId="0FA0CD30" w:rsidR="007524B6" w:rsidRDefault="008B1940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24B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7C3052">
        <w:rPr>
          <w:color w:val="000000"/>
          <w:sz w:val="28"/>
          <w:szCs w:val="28"/>
        </w:rPr>
        <w:t>оставляю за собой.</w:t>
      </w:r>
    </w:p>
    <w:p w14:paraId="75A7D579" w14:textId="6CE0831F" w:rsidR="007524B6" w:rsidRDefault="007524B6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7C132036" w14:textId="04C7C3D0" w:rsidR="007C30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7EAFB057" w14:textId="350CF922" w:rsidR="007C30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4DBE6D2F" w14:textId="77777777" w:rsidR="007C3052" w:rsidRPr="008823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492D855D" w14:textId="6743F3D4" w:rsidR="007524B6" w:rsidRPr="00882352" w:rsidRDefault="007524B6" w:rsidP="0092294D">
      <w:pPr>
        <w:overflowPunct/>
        <w:outlineLvl w:val="1"/>
        <w:rPr>
          <w:sz w:val="28"/>
          <w:szCs w:val="28"/>
        </w:rPr>
      </w:pPr>
      <w:r w:rsidRPr="008823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Осташковского</w:t>
      </w:r>
      <w:r w:rsidR="009229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городского округа </w:t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А.А. Титов</w:t>
      </w:r>
    </w:p>
    <w:p w14:paraId="726225F0" w14:textId="77777777" w:rsidR="007524B6" w:rsidRDefault="007524B6" w:rsidP="007524B6"/>
    <w:sectPr w:rsidR="007524B6" w:rsidSect="006C59E1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B6"/>
    <w:rsid w:val="000506CA"/>
    <w:rsid w:val="000D1020"/>
    <w:rsid w:val="000D4D98"/>
    <w:rsid w:val="00101E63"/>
    <w:rsid w:val="001216CC"/>
    <w:rsid w:val="001759E3"/>
    <w:rsid w:val="001B5DE9"/>
    <w:rsid w:val="001C1C89"/>
    <w:rsid w:val="001D662E"/>
    <w:rsid w:val="001E06DE"/>
    <w:rsid w:val="002609CD"/>
    <w:rsid w:val="0027673E"/>
    <w:rsid w:val="0029727C"/>
    <w:rsid w:val="002A0D3B"/>
    <w:rsid w:val="002F6C98"/>
    <w:rsid w:val="00342F9D"/>
    <w:rsid w:val="0041530A"/>
    <w:rsid w:val="004309E9"/>
    <w:rsid w:val="00466EEA"/>
    <w:rsid w:val="00496AEA"/>
    <w:rsid w:val="005B4B24"/>
    <w:rsid w:val="00675325"/>
    <w:rsid w:val="00694325"/>
    <w:rsid w:val="006C59E1"/>
    <w:rsid w:val="007026DD"/>
    <w:rsid w:val="007374D6"/>
    <w:rsid w:val="007524B6"/>
    <w:rsid w:val="007C3052"/>
    <w:rsid w:val="008B1940"/>
    <w:rsid w:val="008C0E11"/>
    <w:rsid w:val="008E1060"/>
    <w:rsid w:val="0092294D"/>
    <w:rsid w:val="0092727E"/>
    <w:rsid w:val="009813BE"/>
    <w:rsid w:val="00AB4457"/>
    <w:rsid w:val="00AE124A"/>
    <w:rsid w:val="00B637B1"/>
    <w:rsid w:val="00C10D15"/>
    <w:rsid w:val="00C84795"/>
    <w:rsid w:val="00C863BE"/>
    <w:rsid w:val="00C865E9"/>
    <w:rsid w:val="00D3789B"/>
    <w:rsid w:val="00F2547B"/>
    <w:rsid w:val="00F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DEE"/>
  <w15:chartTrackingRefBased/>
  <w15:docId w15:val="{4A49A26E-D0D9-4B85-A70C-DA23C23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67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67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4B24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F33445"/>
    <w:pPr>
      <w:overflowPunct/>
      <w:autoSpaceDE/>
      <w:autoSpaceDN/>
      <w:adjustRightInd/>
    </w:pPr>
    <w:rPr>
      <w:rFonts w:ascii="Calibri" w:hAnsi="Calibri"/>
      <w:sz w:val="24"/>
      <w:szCs w:val="32"/>
    </w:rPr>
  </w:style>
  <w:style w:type="character" w:customStyle="1" w:styleId="a8">
    <w:name w:val="Без интервала Знак"/>
    <w:link w:val="a7"/>
    <w:uiPriority w:val="1"/>
    <w:locked/>
    <w:rsid w:val="00F33445"/>
    <w:rPr>
      <w:rFonts w:ascii="Calibri" w:eastAsia="Times New Roman" w:hAnsi="Calibri" w:cs="Times New Roman"/>
      <w:sz w:val="24"/>
      <w:szCs w:val="32"/>
      <w:lang w:eastAsia="ru-RU"/>
    </w:rPr>
  </w:style>
  <w:style w:type="character" w:styleId="a9">
    <w:name w:val="Emphasis"/>
    <w:basedOn w:val="a0"/>
    <w:uiPriority w:val="20"/>
    <w:qFormat/>
    <w:rsid w:val="00737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2023-10-03T12:31:00Z</cp:lastPrinted>
  <dcterms:created xsi:type="dcterms:W3CDTF">2023-09-21T12:11:00Z</dcterms:created>
  <dcterms:modified xsi:type="dcterms:W3CDTF">2023-10-03T12:32:00Z</dcterms:modified>
</cp:coreProperties>
</file>