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C3" w:rsidRPr="00A97AC8" w:rsidRDefault="00E16AF8" w:rsidP="00F75063">
      <w:pPr>
        <w:pStyle w:val="21"/>
        <w:tabs>
          <w:tab w:val="left" w:pos="195"/>
          <w:tab w:val="center" w:pos="5104"/>
        </w:tabs>
        <w:jc w:val="center"/>
        <w:rPr>
          <w:rFonts w:ascii="Arial" w:hAnsi="Arial" w:cs="Arial"/>
          <w:szCs w:val="24"/>
        </w:rPr>
      </w:pPr>
      <w:r w:rsidRPr="00A97AC8">
        <w:rPr>
          <w:rFonts w:ascii="Arial" w:hAnsi="Arial" w:cs="Arial"/>
          <w:szCs w:val="24"/>
        </w:rPr>
        <w:t>АДМИНИСТРАЦИЯ</w:t>
      </w:r>
      <w:r w:rsidR="001815C3" w:rsidRPr="00A97AC8">
        <w:rPr>
          <w:rFonts w:ascii="Arial" w:hAnsi="Arial" w:cs="Arial"/>
          <w:szCs w:val="24"/>
        </w:rPr>
        <w:t xml:space="preserve"> </w:t>
      </w:r>
      <w:r w:rsidR="00F75063" w:rsidRPr="00A97AC8">
        <w:rPr>
          <w:rFonts w:ascii="Arial" w:hAnsi="Arial" w:cs="Arial"/>
          <w:szCs w:val="24"/>
        </w:rPr>
        <w:t>ОСТАШКОВСКОГО ГОРОДСКОГО ОКРУГА</w:t>
      </w:r>
    </w:p>
    <w:p w:rsidR="001815C3" w:rsidRPr="00A97AC8" w:rsidRDefault="001815C3" w:rsidP="001815C3">
      <w:pPr>
        <w:pStyle w:val="21"/>
        <w:jc w:val="both"/>
        <w:rPr>
          <w:rFonts w:ascii="Arial" w:hAnsi="Arial" w:cs="Arial"/>
          <w:szCs w:val="24"/>
        </w:rPr>
      </w:pPr>
    </w:p>
    <w:p w:rsidR="001815C3" w:rsidRPr="00A97AC8" w:rsidRDefault="000019B9" w:rsidP="001815C3">
      <w:pPr>
        <w:pStyle w:val="21"/>
        <w:jc w:val="center"/>
        <w:rPr>
          <w:rFonts w:ascii="Arial" w:hAnsi="Arial" w:cs="Arial"/>
          <w:bCs/>
          <w:szCs w:val="24"/>
        </w:rPr>
      </w:pPr>
      <w:r w:rsidRPr="00A97AC8">
        <w:rPr>
          <w:rFonts w:ascii="Arial" w:hAnsi="Arial" w:cs="Arial"/>
          <w:bCs/>
          <w:szCs w:val="24"/>
        </w:rPr>
        <w:t>П О С Т А Н О В Л Е Н И Е</w:t>
      </w:r>
    </w:p>
    <w:p w:rsidR="001815C3" w:rsidRPr="00A97AC8" w:rsidRDefault="001815C3" w:rsidP="001815C3">
      <w:pPr>
        <w:pStyle w:val="21"/>
        <w:jc w:val="both"/>
        <w:rPr>
          <w:rFonts w:ascii="Arial" w:hAnsi="Arial" w:cs="Arial"/>
          <w:szCs w:val="24"/>
        </w:rPr>
      </w:pPr>
    </w:p>
    <w:p w:rsidR="001815C3" w:rsidRPr="00A97AC8" w:rsidRDefault="00514169" w:rsidP="001815C3">
      <w:pPr>
        <w:pStyle w:val="21"/>
        <w:jc w:val="both"/>
        <w:rPr>
          <w:rFonts w:ascii="Arial" w:hAnsi="Arial" w:cs="Arial"/>
          <w:szCs w:val="24"/>
        </w:rPr>
      </w:pPr>
      <w:r w:rsidRPr="00A97AC8">
        <w:rPr>
          <w:rFonts w:ascii="Arial" w:hAnsi="Arial" w:cs="Arial"/>
          <w:szCs w:val="24"/>
        </w:rPr>
        <w:t>«</w:t>
      </w:r>
      <w:r w:rsidR="00200CA2" w:rsidRPr="00A97AC8">
        <w:rPr>
          <w:rFonts w:ascii="Arial" w:hAnsi="Arial" w:cs="Arial"/>
          <w:szCs w:val="24"/>
        </w:rPr>
        <w:t>08</w:t>
      </w:r>
      <w:r w:rsidR="001815C3" w:rsidRPr="00A97AC8">
        <w:rPr>
          <w:rFonts w:ascii="Arial" w:hAnsi="Arial" w:cs="Arial"/>
          <w:szCs w:val="24"/>
        </w:rPr>
        <w:t xml:space="preserve">» </w:t>
      </w:r>
      <w:r w:rsidR="00200CA2" w:rsidRPr="00A97AC8">
        <w:rPr>
          <w:rFonts w:ascii="Arial" w:hAnsi="Arial" w:cs="Arial"/>
          <w:szCs w:val="24"/>
        </w:rPr>
        <w:t>июня 2020</w:t>
      </w:r>
      <w:r w:rsidR="00F75063" w:rsidRPr="00A97AC8">
        <w:rPr>
          <w:rFonts w:ascii="Arial" w:hAnsi="Arial" w:cs="Arial"/>
          <w:szCs w:val="24"/>
        </w:rPr>
        <w:t xml:space="preserve"> </w:t>
      </w:r>
      <w:r w:rsidR="001815C3" w:rsidRPr="00A97AC8">
        <w:rPr>
          <w:rFonts w:ascii="Arial" w:hAnsi="Arial" w:cs="Arial"/>
          <w:szCs w:val="24"/>
        </w:rPr>
        <w:t xml:space="preserve"> г.</w:t>
      </w:r>
      <w:r w:rsidR="001815C3" w:rsidRPr="00A97AC8">
        <w:rPr>
          <w:rFonts w:ascii="Arial" w:hAnsi="Arial" w:cs="Arial"/>
          <w:szCs w:val="24"/>
        </w:rPr>
        <w:tab/>
      </w:r>
      <w:r w:rsidR="00200CA2" w:rsidRPr="00A97AC8">
        <w:rPr>
          <w:rFonts w:ascii="Arial" w:hAnsi="Arial" w:cs="Arial"/>
          <w:szCs w:val="24"/>
        </w:rPr>
        <w:tab/>
      </w:r>
      <w:r w:rsidR="00A97AC8">
        <w:rPr>
          <w:rFonts w:ascii="Arial" w:hAnsi="Arial" w:cs="Arial"/>
          <w:szCs w:val="24"/>
        </w:rPr>
        <w:t xml:space="preserve">          </w:t>
      </w:r>
      <w:r w:rsidR="00123C57">
        <w:rPr>
          <w:rFonts w:ascii="Arial" w:hAnsi="Arial" w:cs="Arial"/>
          <w:szCs w:val="24"/>
        </w:rPr>
        <w:t xml:space="preserve">           </w:t>
      </w:r>
      <w:bookmarkStart w:id="0" w:name="_GoBack"/>
      <w:bookmarkEnd w:id="0"/>
      <w:r w:rsidR="00A97AC8">
        <w:rPr>
          <w:rFonts w:ascii="Arial" w:hAnsi="Arial" w:cs="Arial"/>
          <w:szCs w:val="24"/>
        </w:rPr>
        <w:t xml:space="preserve"> </w:t>
      </w:r>
      <w:r w:rsidR="00E81AC3" w:rsidRPr="00A97AC8">
        <w:rPr>
          <w:rFonts w:ascii="Arial" w:hAnsi="Arial" w:cs="Arial"/>
          <w:szCs w:val="24"/>
        </w:rPr>
        <w:t>г. Осташков</w:t>
      </w:r>
      <w:r w:rsidR="00E81AC3" w:rsidRPr="00A97AC8">
        <w:rPr>
          <w:rFonts w:ascii="Arial" w:hAnsi="Arial" w:cs="Arial"/>
          <w:szCs w:val="24"/>
        </w:rPr>
        <w:tab/>
      </w:r>
      <w:r w:rsidR="00E81AC3" w:rsidRPr="00A97AC8">
        <w:rPr>
          <w:rFonts w:ascii="Arial" w:hAnsi="Arial" w:cs="Arial"/>
          <w:szCs w:val="24"/>
        </w:rPr>
        <w:tab/>
      </w:r>
      <w:r w:rsidR="00200CA2" w:rsidRPr="00A97AC8">
        <w:rPr>
          <w:rFonts w:ascii="Arial" w:hAnsi="Arial" w:cs="Arial"/>
          <w:szCs w:val="24"/>
        </w:rPr>
        <w:tab/>
      </w:r>
      <w:r w:rsidR="00200CA2" w:rsidRPr="00A97AC8">
        <w:rPr>
          <w:rFonts w:ascii="Arial" w:hAnsi="Arial" w:cs="Arial"/>
          <w:szCs w:val="24"/>
        </w:rPr>
        <w:tab/>
      </w:r>
      <w:r w:rsidR="00A97AC8">
        <w:rPr>
          <w:rFonts w:ascii="Arial" w:hAnsi="Arial" w:cs="Arial"/>
          <w:szCs w:val="24"/>
        </w:rPr>
        <w:t xml:space="preserve">                  </w:t>
      </w:r>
      <w:r w:rsidR="001815C3" w:rsidRPr="00A97AC8">
        <w:rPr>
          <w:rFonts w:ascii="Arial" w:hAnsi="Arial" w:cs="Arial"/>
          <w:szCs w:val="24"/>
        </w:rPr>
        <w:t xml:space="preserve">№ </w:t>
      </w:r>
      <w:r w:rsidR="00200CA2" w:rsidRPr="00A97AC8">
        <w:rPr>
          <w:rFonts w:ascii="Arial" w:hAnsi="Arial" w:cs="Arial"/>
          <w:szCs w:val="24"/>
        </w:rPr>
        <w:t>799</w:t>
      </w:r>
      <w:r w:rsidR="001815C3" w:rsidRPr="00A97AC8">
        <w:rPr>
          <w:rFonts w:ascii="Arial" w:hAnsi="Arial" w:cs="Arial"/>
          <w:szCs w:val="24"/>
        </w:rPr>
        <w:t xml:space="preserve"> </w:t>
      </w:r>
    </w:p>
    <w:p w:rsidR="001815C3" w:rsidRPr="00A97AC8" w:rsidRDefault="00A97AC8" w:rsidP="00181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1273" w:type="dxa"/>
        <w:tblLook w:val="04A0" w:firstRow="1" w:lastRow="0" w:firstColumn="1" w:lastColumn="0" w:noHBand="0" w:noVBand="1"/>
      </w:tblPr>
      <w:tblGrid>
        <w:gridCol w:w="7621"/>
        <w:gridCol w:w="3652"/>
      </w:tblGrid>
      <w:tr w:rsidR="003334DE" w:rsidRPr="00A97AC8" w:rsidTr="00A97AC8">
        <w:trPr>
          <w:trHeight w:val="1457"/>
        </w:trPr>
        <w:tc>
          <w:tcPr>
            <w:tcW w:w="7621" w:type="dxa"/>
          </w:tcPr>
          <w:p w:rsidR="003334DE" w:rsidRPr="00A97AC8" w:rsidRDefault="00200CA2" w:rsidP="00200CA2">
            <w:pPr>
              <w:pStyle w:val="ConsPlusNormal"/>
              <w:jc w:val="both"/>
              <w:rPr>
                <w:sz w:val="24"/>
                <w:szCs w:val="24"/>
              </w:rPr>
            </w:pPr>
            <w:r w:rsidRPr="00A97AC8">
              <w:rPr>
                <w:sz w:val="24"/>
                <w:szCs w:val="24"/>
              </w:rPr>
              <w:t>О внесении изменений в постановление Администрации Осташковского городского округа от 22 мая 2018 года №819 «</w:t>
            </w:r>
            <w:r w:rsidR="005D2023" w:rsidRPr="00A97AC8">
              <w:rPr>
                <w:snapToGrid w:val="0"/>
                <w:sz w:val="24"/>
                <w:szCs w:val="24"/>
              </w:rPr>
              <w:t>Об утверждении п</w:t>
            </w:r>
            <w:r w:rsidR="0023302F" w:rsidRPr="00A97AC8">
              <w:rPr>
                <w:snapToGrid w:val="0"/>
                <w:sz w:val="24"/>
                <w:szCs w:val="24"/>
              </w:rPr>
              <w:t xml:space="preserve">еречня должностей муниципальной службы, в течение двух лет </w:t>
            </w:r>
            <w:r w:rsidR="005D2023" w:rsidRPr="00A97AC8">
              <w:rPr>
                <w:snapToGrid w:val="0"/>
                <w:sz w:val="24"/>
                <w:szCs w:val="24"/>
              </w:rPr>
              <w:t>после увольнения</w:t>
            </w:r>
            <w:r w:rsidR="0023302F" w:rsidRPr="00A97AC8">
              <w:rPr>
                <w:snapToGrid w:val="0"/>
                <w:sz w:val="24"/>
                <w:szCs w:val="24"/>
              </w:rPr>
              <w:t xml:space="preserve"> с которых</w:t>
            </w:r>
            <w:r w:rsidR="005D2023" w:rsidRPr="00A97AC8">
              <w:rPr>
                <w:snapToGrid w:val="0"/>
                <w:sz w:val="24"/>
                <w:szCs w:val="24"/>
              </w:rPr>
              <w:t>,</w:t>
            </w:r>
            <w:r w:rsidR="0023302F" w:rsidRPr="00A97AC8">
              <w:rPr>
                <w:snapToGrid w:val="0"/>
                <w:sz w:val="24"/>
                <w:szCs w:val="24"/>
              </w:rPr>
              <w:t xml:space="preserve"> гражданин, замещавший данную должность, обязан при заключении трудовых договоров </w:t>
            </w:r>
            <w:r w:rsidR="005D2023" w:rsidRPr="00A97AC8">
              <w:rPr>
                <w:sz w:val="24"/>
                <w:szCs w:val="24"/>
              </w:rPr>
              <w:t xml:space="preserve">или гражданско-правовых договоров </w:t>
            </w:r>
            <w:r w:rsidR="0023302F" w:rsidRPr="00A97AC8">
              <w:rPr>
                <w:snapToGrid w:val="0"/>
                <w:sz w:val="24"/>
                <w:szCs w:val="24"/>
              </w:rPr>
              <w:t xml:space="preserve">сообщать </w:t>
            </w:r>
            <w:r w:rsidR="005D2023" w:rsidRPr="00A97AC8">
              <w:rPr>
                <w:snapToGrid w:val="0"/>
                <w:sz w:val="24"/>
                <w:szCs w:val="24"/>
              </w:rPr>
              <w:t>работодателю</w:t>
            </w:r>
            <w:r w:rsidR="0023302F" w:rsidRPr="00A97AC8">
              <w:rPr>
                <w:snapToGrid w:val="0"/>
                <w:sz w:val="24"/>
                <w:szCs w:val="24"/>
              </w:rPr>
              <w:t xml:space="preserve"> сведения о последнем месте своей службы и имеет право с согласия комиссии по соблюдению требований к служебному поведению муниципальных служащих и урегулированию конфликта интересов,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</w:t>
            </w:r>
            <w:r w:rsidRPr="00A97AC8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3652" w:type="dxa"/>
          </w:tcPr>
          <w:p w:rsidR="003334DE" w:rsidRPr="00A97AC8" w:rsidRDefault="003334DE" w:rsidP="000B34BD">
            <w:pPr>
              <w:jc w:val="both"/>
              <w:rPr>
                <w:rFonts w:ascii="Arial" w:hAnsi="Arial" w:cs="Arial"/>
              </w:rPr>
            </w:pPr>
          </w:p>
        </w:tc>
      </w:tr>
    </w:tbl>
    <w:p w:rsidR="00E17424" w:rsidRPr="00A97AC8" w:rsidRDefault="00E17424" w:rsidP="00E174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0CA2" w:rsidRPr="00A97AC8" w:rsidRDefault="00200CA2" w:rsidP="00810D32">
      <w:pPr>
        <w:pStyle w:val="ConsPlusNormal"/>
        <w:ind w:firstLine="709"/>
        <w:jc w:val="both"/>
        <w:rPr>
          <w:sz w:val="24"/>
          <w:szCs w:val="24"/>
        </w:rPr>
      </w:pPr>
      <w:r w:rsidRPr="00A97AC8">
        <w:rPr>
          <w:sz w:val="24"/>
          <w:szCs w:val="24"/>
        </w:rPr>
        <w:t>На основании пункта 8 статьи 37 Федерального закона от 06.10.2003 №131-ФЗ «Об общих принципах организации местного самоуправления в Российской Федерации», Решения Осташковской городской Думы от 30 августа 2018 года №152 «О внесении изменений в решение Осташковской городской Думы от 15.12.2017 № 56 «О структуре Администрации Осташковского городского округа», Администрация Осташковского городского округа</w:t>
      </w:r>
    </w:p>
    <w:p w:rsidR="00200CA2" w:rsidRPr="00A97AC8" w:rsidRDefault="00200CA2" w:rsidP="00200CA2">
      <w:pPr>
        <w:pStyle w:val="ConsPlusNormal"/>
        <w:ind w:left="360"/>
        <w:jc w:val="both"/>
        <w:rPr>
          <w:sz w:val="24"/>
          <w:szCs w:val="24"/>
        </w:rPr>
      </w:pPr>
    </w:p>
    <w:p w:rsidR="00200CA2" w:rsidRPr="00A97AC8" w:rsidRDefault="00200CA2" w:rsidP="00200CA2">
      <w:pPr>
        <w:jc w:val="center"/>
        <w:rPr>
          <w:rFonts w:ascii="Arial" w:hAnsi="Arial" w:cs="Arial"/>
        </w:rPr>
      </w:pPr>
      <w:r w:rsidRPr="00A97AC8">
        <w:rPr>
          <w:rFonts w:ascii="Arial" w:hAnsi="Arial" w:cs="Arial"/>
        </w:rPr>
        <w:t>П О С Т А Н О В Л Я Е Т:</w:t>
      </w:r>
    </w:p>
    <w:p w:rsidR="00200CA2" w:rsidRPr="00A97AC8" w:rsidRDefault="00200CA2" w:rsidP="00200CA2">
      <w:pPr>
        <w:jc w:val="center"/>
        <w:rPr>
          <w:rFonts w:ascii="Arial" w:hAnsi="Arial" w:cs="Arial"/>
        </w:rPr>
      </w:pPr>
    </w:p>
    <w:p w:rsidR="00200CA2" w:rsidRPr="00A97AC8" w:rsidRDefault="00200CA2" w:rsidP="00A97AC8">
      <w:pPr>
        <w:numPr>
          <w:ilvl w:val="0"/>
          <w:numId w:val="1"/>
        </w:numPr>
        <w:tabs>
          <w:tab w:val="clear" w:pos="720"/>
          <w:tab w:val="left" w:pos="993"/>
        </w:tabs>
        <w:ind w:left="0" w:firstLine="720"/>
        <w:jc w:val="both"/>
        <w:rPr>
          <w:rFonts w:ascii="Arial" w:hAnsi="Arial" w:cs="Arial"/>
        </w:rPr>
      </w:pPr>
      <w:r w:rsidRPr="00A97AC8">
        <w:rPr>
          <w:rFonts w:ascii="Arial" w:hAnsi="Arial" w:cs="Arial"/>
        </w:rPr>
        <w:t>Внести изменений в постановление Администрации Осташковского городского округа от 22 мая 2018 года №819 «</w:t>
      </w:r>
      <w:r w:rsidRPr="00A97AC8">
        <w:rPr>
          <w:rFonts w:ascii="Arial" w:hAnsi="Arial" w:cs="Arial"/>
          <w:snapToGrid w:val="0"/>
        </w:rPr>
        <w:t xml:space="preserve">Об утверждении перечня должностей муниципальной службы, в течение двух лет после увольнения с которых, гражданин, замещавший данную должность, обязан при заключении трудовых договоров </w:t>
      </w:r>
      <w:r w:rsidRPr="00A97AC8">
        <w:rPr>
          <w:rFonts w:ascii="Arial" w:hAnsi="Arial" w:cs="Arial"/>
        </w:rPr>
        <w:t xml:space="preserve">или гражданско-правовых договоров </w:t>
      </w:r>
      <w:r w:rsidRPr="00A97AC8">
        <w:rPr>
          <w:rFonts w:ascii="Arial" w:hAnsi="Arial" w:cs="Arial"/>
          <w:snapToGrid w:val="0"/>
        </w:rPr>
        <w:t>сообщать работодателю сведения о последнем месте своей службы и имеет право с согласия комиссии по соблюдению требований к служебному поведению муниципальных служащих и урегулированию конфликта интересов,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служащего»:</w:t>
      </w:r>
    </w:p>
    <w:p w:rsidR="00200CA2" w:rsidRPr="00A97AC8" w:rsidRDefault="00200CA2" w:rsidP="00A97AC8">
      <w:pPr>
        <w:ind w:firstLine="720"/>
        <w:jc w:val="both"/>
        <w:rPr>
          <w:rFonts w:ascii="Arial" w:hAnsi="Arial" w:cs="Arial"/>
          <w:snapToGrid w:val="0"/>
        </w:rPr>
      </w:pPr>
      <w:r w:rsidRPr="00A97AC8">
        <w:rPr>
          <w:rFonts w:ascii="Arial" w:hAnsi="Arial" w:cs="Arial"/>
        </w:rPr>
        <w:t xml:space="preserve">- в приложении к постановлению из Перечня </w:t>
      </w:r>
      <w:r w:rsidRPr="00A97AC8">
        <w:rPr>
          <w:rFonts w:ascii="Arial" w:hAnsi="Arial" w:cs="Arial"/>
          <w:snapToGrid w:val="0"/>
        </w:rPr>
        <w:t xml:space="preserve">должностей муниципальной службы, в течение двух лет после увольнения с которых, гражданин, замещавший данную должность, обязан при заключении трудовых договоров </w:t>
      </w:r>
      <w:r w:rsidRPr="00A97AC8">
        <w:rPr>
          <w:rFonts w:ascii="Arial" w:hAnsi="Arial" w:cs="Arial"/>
        </w:rPr>
        <w:t xml:space="preserve">или гражданско-правовых договоров </w:t>
      </w:r>
      <w:r w:rsidRPr="00A97AC8">
        <w:rPr>
          <w:rFonts w:ascii="Arial" w:hAnsi="Arial" w:cs="Arial"/>
          <w:snapToGrid w:val="0"/>
        </w:rPr>
        <w:t>сообщать работодателю сведения о последнем месте своей службы и имеет право с согласия комиссии по соблюдению требований к служебному поведению муниципальных служащих и урегулированию конфликта интересов,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исключить должность Первого заместителя Главы Осташковского городского округа.</w:t>
      </w:r>
    </w:p>
    <w:p w:rsidR="00200CA2" w:rsidRPr="00A97AC8" w:rsidRDefault="00200CA2" w:rsidP="00A97AC8">
      <w:pPr>
        <w:ind w:firstLine="720"/>
        <w:jc w:val="both"/>
        <w:rPr>
          <w:rFonts w:ascii="Arial" w:hAnsi="Arial" w:cs="Arial"/>
          <w:snapToGrid w:val="0"/>
        </w:rPr>
      </w:pPr>
    </w:p>
    <w:p w:rsidR="00200CA2" w:rsidRPr="00A97AC8" w:rsidRDefault="00200CA2" w:rsidP="00A97A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97AC8">
        <w:rPr>
          <w:rFonts w:ascii="Arial" w:hAnsi="Arial" w:cs="Arial"/>
        </w:rPr>
        <w:lastRenderedPageBreak/>
        <w:t>2. Настоящее постановление вступает в силу со дня его официального опубликования в печатном издании газете «Селигер» и подлежит размещению на сайте муниципального образования Осташковский городской округ в сети Интернет.</w:t>
      </w:r>
    </w:p>
    <w:p w:rsidR="00200CA2" w:rsidRPr="00A97AC8" w:rsidRDefault="00200CA2" w:rsidP="00A97AC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A97AC8">
        <w:rPr>
          <w:rFonts w:ascii="Arial" w:hAnsi="Arial" w:cs="Arial"/>
        </w:rPr>
        <w:t>3. Контроль за исполнением настоящего постановления возложить на управляющего делами Администрации Осташковского городского округа Соколову О.В.</w:t>
      </w:r>
    </w:p>
    <w:p w:rsidR="00200CA2" w:rsidRPr="00A97AC8" w:rsidRDefault="00200CA2" w:rsidP="00200CA2">
      <w:pPr>
        <w:pStyle w:val="31"/>
        <w:shd w:val="clear" w:color="auto" w:fill="auto"/>
        <w:spacing w:before="0" w:after="0"/>
        <w:ind w:right="40"/>
        <w:jc w:val="left"/>
        <w:rPr>
          <w:rFonts w:cs="Arial"/>
          <w:sz w:val="24"/>
          <w:szCs w:val="24"/>
          <w:lang w:val="ru-RU"/>
        </w:rPr>
      </w:pPr>
    </w:p>
    <w:p w:rsidR="00200CA2" w:rsidRPr="00A97AC8" w:rsidRDefault="00200CA2" w:rsidP="00200CA2">
      <w:pPr>
        <w:pStyle w:val="31"/>
        <w:shd w:val="clear" w:color="auto" w:fill="auto"/>
        <w:spacing w:before="0" w:after="0"/>
        <w:ind w:right="40"/>
        <w:jc w:val="left"/>
        <w:rPr>
          <w:rFonts w:cs="Arial"/>
          <w:sz w:val="24"/>
          <w:szCs w:val="24"/>
          <w:lang w:val="ru-RU"/>
        </w:rPr>
      </w:pPr>
    </w:p>
    <w:p w:rsidR="00200CA2" w:rsidRPr="00A97AC8" w:rsidRDefault="00200CA2" w:rsidP="00200CA2">
      <w:pPr>
        <w:pStyle w:val="31"/>
        <w:shd w:val="clear" w:color="auto" w:fill="auto"/>
        <w:spacing w:before="0" w:after="0"/>
        <w:ind w:right="40"/>
        <w:jc w:val="left"/>
        <w:rPr>
          <w:rFonts w:cs="Arial"/>
          <w:sz w:val="24"/>
          <w:szCs w:val="24"/>
          <w:lang w:val="ru-RU"/>
        </w:rPr>
      </w:pPr>
      <w:r w:rsidRPr="00A97AC8">
        <w:rPr>
          <w:rFonts w:cs="Arial"/>
          <w:sz w:val="24"/>
          <w:szCs w:val="24"/>
          <w:lang w:val="ru-RU"/>
        </w:rPr>
        <w:t xml:space="preserve">Глава Осташковского </w:t>
      </w:r>
    </w:p>
    <w:p w:rsidR="00200CA2" w:rsidRPr="00A97AC8" w:rsidRDefault="00200CA2" w:rsidP="00200CA2">
      <w:pPr>
        <w:pStyle w:val="31"/>
        <w:shd w:val="clear" w:color="auto" w:fill="auto"/>
        <w:spacing w:before="0" w:after="0"/>
        <w:ind w:right="40"/>
        <w:jc w:val="left"/>
        <w:rPr>
          <w:rFonts w:cs="Arial"/>
          <w:sz w:val="24"/>
          <w:szCs w:val="24"/>
          <w:lang w:val="ru-RU"/>
        </w:rPr>
      </w:pPr>
      <w:r w:rsidRPr="00A97AC8">
        <w:rPr>
          <w:rFonts w:cs="Arial"/>
          <w:sz w:val="24"/>
          <w:szCs w:val="24"/>
          <w:lang w:val="ru-RU"/>
        </w:rPr>
        <w:t xml:space="preserve">городского округа                       </w:t>
      </w:r>
      <w:r w:rsidR="00A97AC8">
        <w:rPr>
          <w:rFonts w:cs="Arial"/>
          <w:sz w:val="24"/>
          <w:szCs w:val="24"/>
          <w:lang w:val="ru-RU"/>
        </w:rPr>
        <w:t xml:space="preserve">            </w:t>
      </w:r>
      <w:r w:rsidRPr="00A97AC8">
        <w:rPr>
          <w:rFonts w:cs="Arial"/>
          <w:sz w:val="24"/>
          <w:szCs w:val="24"/>
          <w:lang w:val="ru-RU"/>
        </w:rPr>
        <w:t xml:space="preserve">                                 </w:t>
      </w:r>
      <w:r w:rsidR="00810D32" w:rsidRPr="00A97AC8">
        <w:rPr>
          <w:rFonts w:cs="Arial"/>
          <w:sz w:val="24"/>
          <w:szCs w:val="24"/>
          <w:lang w:val="ru-RU"/>
        </w:rPr>
        <w:t xml:space="preserve">                               </w:t>
      </w:r>
      <w:r w:rsidRPr="00A97AC8">
        <w:rPr>
          <w:rFonts w:cs="Arial"/>
          <w:sz w:val="24"/>
          <w:szCs w:val="24"/>
          <w:lang w:val="ru-RU"/>
        </w:rPr>
        <w:t xml:space="preserve"> А.А.</w:t>
      </w:r>
      <w:r w:rsidR="00810D32" w:rsidRPr="00A97AC8">
        <w:rPr>
          <w:rFonts w:cs="Arial"/>
          <w:sz w:val="24"/>
          <w:szCs w:val="24"/>
          <w:lang w:val="ru-RU"/>
        </w:rPr>
        <w:t xml:space="preserve"> </w:t>
      </w:r>
      <w:r w:rsidRPr="00A97AC8">
        <w:rPr>
          <w:rFonts w:cs="Arial"/>
          <w:sz w:val="24"/>
          <w:szCs w:val="24"/>
          <w:lang w:val="ru-RU"/>
        </w:rPr>
        <w:t>Титов</w:t>
      </w:r>
    </w:p>
    <w:sectPr w:rsidR="00200CA2" w:rsidRPr="00A97AC8" w:rsidSect="00A97AC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F9" w:rsidRDefault="00D837F9">
      <w:r>
        <w:separator/>
      </w:r>
    </w:p>
  </w:endnote>
  <w:endnote w:type="continuationSeparator" w:id="0">
    <w:p w:rsidR="00D837F9" w:rsidRDefault="00D8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7C" w:rsidRDefault="00A97A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10269855</wp:posOffset>
              </wp:positionV>
              <wp:extent cx="51435" cy="10922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D7C" w:rsidRPr="0048194F" w:rsidRDefault="00354D7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pt;margin-top:808.65pt;width:4.0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XkqAIAAKU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" filled="f" stroked="f">
              <v:textbox style="mso-fit-shape-to-text:t" inset="0,0,0,0">
                <w:txbxContent>
                  <w:p w:rsidR="00354D7C" w:rsidRPr="0048194F" w:rsidRDefault="00354D7C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F9" w:rsidRDefault="00D837F9">
      <w:r>
        <w:separator/>
      </w:r>
    </w:p>
  </w:footnote>
  <w:footnote w:type="continuationSeparator" w:id="0">
    <w:p w:rsidR="00D837F9" w:rsidRDefault="00D8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6CB1"/>
    <w:multiLevelType w:val="hybridMultilevel"/>
    <w:tmpl w:val="34EC9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3"/>
    <w:rsid w:val="000019B9"/>
    <w:rsid w:val="000027F9"/>
    <w:rsid w:val="00025EC0"/>
    <w:rsid w:val="00063944"/>
    <w:rsid w:val="000649A8"/>
    <w:rsid w:val="00092035"/>
    <w:rsid w:val="000A0FC8"/>
    <w:rsid w:val="000B0BB6"/>
    <w:rsid w:val="000B34BD"/>
    <w:rsid w:val="000E1C87"/>
    <w:rsid w:val="000E2570"/>
    <w:rsid w:val="000E355F"/>
    <w:rsid w:val="001032B7"/>
    <w:rsid w:val="00123C57"/>
    <w:rsid w:val="00126A11"/>
    <w:rsid w:val="00155C4D"/>
    <w:rsid w:val="001815C3"/>
    <w:rsid w:val="001B33B2"/>
    <w:rsid w:val="001B7B92"/>
    <w:rsid w:val="001B7BC4"/>
    <w:rsid w:val="001C5FE2"/>
    <w:rsid w:val="001D7D2D"/>
    <w:rsid w:val="001E305F"/>
    <w:rsid w:val="001E7011"/>
    <w:rsid w:val="00200CA2"/>
    <w:rsid w:val="002042AB"/>
    <w:rsid w:val="0023302F"/>
    <w:rsid w:val="00251990"/>
    <w:rsid w:val="0026755F"/>
    <w:rsid w:val="00286B75"/>
    <w:rsid w:val="002A1D07"/>
    <w:rsid w:val="002B3BA5"/>
    <w:rsid w:val="002C0D22"/>
    <w:rsid w:val="002C129B"/>
    <w:rsid w:val="002E3949"/>
    <w:rsid w:val="002E777E"/>
    <w:rsid w:val="002F1BBC"/>
    <w:rsid w:val="003334DE"/>
    <w:rsid w:val="00354D7C"/>
    <w:rsid w:val="0036718B"/>
    <w:rsid w:val="003A2E0E"/>
    <w:rsid w:val="003A5E0A"/>
    <w:rsid w:val="003C0B78"/>
    <w:rsid w:val="0040108A"/>
    <w:rsid w:val="004065A6"/>
    <w:rsid w:val="004251BC"/>
    <w:rsid w:val="004263DA"/>
    <w:rsid w:val="00463A89"/>
    <w:rsid w:val="00472F4D"/>
    <w:rsid w:val="00487515"/>
    <w:rsid w:val="004A6AC4"/>
    <w:rsid w:val="004B6D61"/>
    <w:rsid w:val="004C4ADB"/>
    <w:rsid w:val="004E0C7F"/>
    <w:rsid w:val="004E4EE7"/>
    <w:rsid w:val="004F7E51"/>
    <w:rsid w:val="00514169"/>
    <w:rsid w:val="005212C1"/>
    <w:rsid w:val="00534BC0"/>
    <w:rsid w:val="00535DDB"/>
    <w:rsid w:val="00542F28"/>
    <w:rsid w:val="00545CF6"/>
    <w:rsid w:val="00565394"/>
    <w:rsid w:val="00590DD3"/>
    <w:rsid w:val="005911EB"/>
    <w:rsid w:val="005D2023"/>
    <w:rsid w:val="0064485A"/>
    <w:rsid w:val="00650924"/>
    <w:rsid w:val="00650B83"/>
    <w:rsid w:val="006511C3"/>
    <w:rsid w:val="00682679"/>
    <w:rsid w:val="0068710D"/>
    <w:rsid w:val="006D095E"/>
    <w:rsid w:val="006D407B"/>
    <w:rsid w:val="007002EF"/>
    <w:rsid w:val="00704AB0"/>
    <w:rsid w:val="0076314A"/>
    <w:rsid w:val="00790FBE"/>
    <w:rsid w:val="007B0C9E"/>
    <w:rsid w:val="007B3F2F"/>
    <w:rsid w:val="007B7DCC"/>
    <w:rsid w:val="007C4A14"/>
    <w:rsid w:val="007D354F"/>
    <w:rsid w:val="007F615C"/>
    <w:rsid w:val="00810D32"/>
    <w:rsid w:val="008171C0"/>
    <w:rsid w:val="00822F2A"/>
    <w:rsid w:val="00873A0C"/>
    <w:rsid w:val="00873B18"/>
    <w:rsid w:val="008839AF"/>
    <w:rsid w:val="00893D89"/>
    <w:rsid w:val="008D770E"/>
    <w:rsid w:val="009204A8"/>
    <w:rsid w:val="009306C2"/>
    <w:rsid w:val="009B72CB"/>
    <w:rsid w:val="009C23F0"/>
    <w:rsid w:val="009D24EA"/>
    <w:rsid w:val="009E16F1"/>
    <w:rsid w:val="009E1B0E"/>
    <w:rsid w:val="00A05E3E"/>
    <w:rsid w:val="00A22C75"/>
    <w:rsid w:val="00A35501"/>
    <w:rsid w:val="00A6225C"/>
    <w:rsid w:val="00A63A35"/>
    <w:rsid w:val="00A75C59"/>
    <w:rsid w:val="00A97AC8"/>
    <w:rsid w:val="00AA09F3"/>
    <w:rsid w:val="00AA20F2"/>
    <w:rsid w:val="00AA4EDE"/>
    <w:rsid w:val="00AC00D8"/>
    <w:rsid w:val="00AC25BD"/>
    <w:rsid w:val="00B62F8E"/>
    <w:rsid w:val="00B66E6E"/>
    <w:rsid w:val="00B72E16"/>
    <w:rsid w:val="00B751EC"/>
    <w:rsid w:val="00B76E1A"/>
    <w:rsid w:val="00B80422"/>
    <w:rsid w:val="00B8307C"/>
    <w:rsid w:val="00BB2D9B"/>
    <w:rsid w:val="00BB5D47"/>
    <w:rsid w:val="00BF28B9"/>
    <w:rsid w:val="00BF47C4"/>
    <w:rsid w:val="00C07FB1"/>
    <w:rsid w:val="00C50184"/>
    <w:rsid w:val="00C5664E"/>
    <w:rsid w:val="00C65CA4"/>
    <w:rsid w:val="00CA0795"/>
    <w:rsid w:val="00CD42E0"/>
    <w:rsid w:val="00CE5420"/>
    <w:rsid w:val="00CF0935"/>
    <w:rsid w:val="00D0159B"/>
    <w:rsid w:val="00D23E44"/>
    <w:rsid w:val="00D6392D"/>
    <w:rsid w:val="00D6527C"/>
    <w:rsid w:val="00D76DCC"/>
    <w:rsid w:val="00D837F9"/>
    <w:rsid w:val="00D93CCD"/>
    <w:rsid w:val="00DA4C9C"/>
    <w:rsid w:val="00DC353D"/>
    <w:rsid w:val="00DE0EF4"/>
    <w:rsid w:val="00E06317"/>
    <w:rsid w:val="00E1640C"/>
    <w:rsid w:val="00E16AF8"/>
    <w:rsid w:val="00E17424"/>
    <w:rsid w:val="00E551E7"/>
    <w:rsid w:val="00E60352"/>
    <w:rsid w:val="00E81AC3"/>
    <w:rsid w:val="00EB4F81"/>
    <w:rsid w:val="00EC6691"/>
    <w:rsid w:val="00EF785A"/>
    <w:rsid w:val="00F15CA2"/>
    <w:rsid w:val="00F56D43"/>
    <w:rsid w:val="00F74197"/>
    <w:rsid w:val="00F74B3B"/>
    <w:rsid w:val="00F75063"/>
    <w:rsid w:val="00F83BD5"/>
    <w:rsid w:val="00FA436E"/>
    <w:rsid w:val="00FC1176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46C362"/>
  <w15:chartTrackingRefBased/>
  <w15:docId w15:val="{D2FCB2FA-2FDC-4F45-BA70-4A8F674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1815C3"/>
    <w:pPr>
      <w:suppressAutoHyphens/>
      <w:overflowPunct w:val="0"/>
      <w:autoSpaceDE w:val="0"/>
    </w:pPr>
    <w:rPr>
      <w:szCs w:val="20"/>
      <w:lang w:eastAsia="ar-SA"/>
    </w:rPr>
  </w:style>
  <w:style w:type="paragraph" w:styleId="a3">
    <w:name w:val="Body Text"/>
    <w:basedOn w:val="a"/>
    <w:link w:val="a4"/>
    <w:rsid w:val="001815C3"/>
    <w:pPr>
      <w:spacing w:after="120"/>
    </w:pPr>
  </w:style>
  <w:style w:type="character" w:customStyle="1" w:styleId="a4">
    <w:name w:val="Основной текст Знак"/>
    <w:link w:val="a3"/>
    <w:locked/>
    <w:rsid w:val="001815C3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1"/>
    <w:locked/>
    <w:rsid w:val="001815C3"/>
    <w:rPr>
      <w:rFonts w:ascii="Arial" w:hAnsi="Arial"/>
      <w:sz w:val="25"/>
      <w:szCs w:val="25"/>
      <w:lang w:bidi="ar-SA"/>
    </w:rPr>
  </w:style>
  <w:style w:type="character" w:customStyle="1" w:styleId="30">
    <w:name w:val="Основной текст (3)"/>
    <w:basedOn w:val="3"/>
    <w:rsid w:val="001815C3"/>
    <w:rPr>
      <w:rFonts w:ascii="Arial" w:hAnsi="Arial"/>
      <w:sz w:val="25"/>
      <w:szCs w:val="25"/>
      <w:lang w:bidi="ar-SA"/>
    </w:rPr>
  </w:style>
  <w:style w:type="paragraph" w:customStyle="1" w:styleId="31">
    <w:name w:val="Основной текст (3)1"/>
    <w:basedOn w:val="a"/>
    <w:link w:val="3"/>
    <w:rsid w:val="001815C3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  <w:lang w:val="x-none" w:eastAsia="x-none"/>
    </w:rPr>
  </w:style>
  <w:style w:type="character" w:customStyle="1" w:styleId="a5">
    <w:name w:val="Колонтитул_"/>
    <w:link w:val="1"/>
    <w:locked/>
    <w:rsid w:val="001815C3"/>
    <w:rPr>
      <w:rFonts w:ascii="Arial" w:hAnsi="Arial"/>
      <w:sz w:val="15"/>
      <w:szCs w:val="15"/>
      <w:lang w:bidi="ar-SA"/>
    </w:rPr>
  </w:style>
  <w:style w:type="paragraph" w:customStyle="1" w:styleId="1">
    <w:name w:val="Колонтитул1"/>
    <w:basedOn w:val="a"/>
    <w:link w:val="a5"/>
    <w:rsid w:val="001815C3"/>
    <w:pPr>
      <w:widowControl w:val="0"/>
      <w:shd w:val="clear" w:color="auto" w:fill="FFFFFF"/>
      <w:spacing w:line="240" w:lineRule="atLeast"/>
    </w:pPr>
    <w:rPr>
      <w:rFonts w:ascii="Arial" w:hAnsi="Arial"/>
      <w:sz w:val="15"/>
      <w:szCs w:val="15"/>
      <w:lang w:val="x-none" w:eastAsia="x-none"/>
    </w:rPr>
  </w:style>
  <w:style w:type="paragraph" w:customStyle="1" w:styleId="ConsPlusNonformat">
    <w:name w:val="ConsPlusNonformat"/>
    <w:rsid w:val="00C07FB1"/>
    <w:pPr>
      <w:widowControl w:val="0"/>
    </w:pPr>
    <w:rPr>
      <w:rFonts w:ascii="Courier New" w:hAnsi="Courier New"/>
    </w:rPr>
  </w:style>
  <w:style w:type="table" w:styleId="a6">
    <w:name w:val="Table Grid"/>
    <w:basedOn w:val="a1"/>
    <w:rsid w:val="0033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4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8171C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81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Владимировна Вершинина</dc:creator>
  <cp:keywords/>
  <cp:lastModifiedBy>Пользователь</cp:lastModifiedBy>
  <cp:revision>3</cp:revision>
  <cp:lastPrinted>2018-05-18T06:45:00Z</cp:lastPrinted>
  <dcterms:created xsi:type="dcterms:W3CDTF">2020-08-10T07:55:00Z</dcterms:created>
  <dcterms:modified xsi:type="dcterms:W3CDTF">2020-08-10T07:57:00Z</dcterms:modified>
</cp:coreProperties>
</file>