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09" w:rsidRPr="00353109" w:rsidRDefault="00353109" w:rsidP="00353109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3109" w:rsidRPr="00353109" w:rsidRDefault="00353109" w:rsidP="0035310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353109" w:rsidRPr="00353109" w:rsidRDefault="00353109" w:rsidP="003531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109" w:rsidRPr="00353109" w:rsidRDefault="00353109" w:rsidP="00353109">
      <w:pPr>
        <w:jc w:val="center"/>
        <w:rPr>
          <w:rFonts w:ascii="Times New Roman" w:hAnsi="Times New Roman"/>
          <w:bCs/>
          <w:sz w:val="28"/>
          <w:szCs w:val="28"/>
        </w:rPr>
      </w:pPr>
      <w:r w:rsidRPr="00353109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353109" w:rsidRPr="00353109" w:rsidRDefault="00353109" w:rsidP="003531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109" w:rsidRPr="00353109" w:rsidRDefault="00353109" w:rsidP="003531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310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53109" w:rsidRPr="00353109" w:rsidRDefault="00353109" w:rsidP="003531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353109" w:rsidRPr="00353109" w:rsidTr="00910D47">
        <w:tc>
          <w:tcPr>
            <w:tcW w:w="3213" w:type="dxa"/>
            <w:shd w:val="clear" w:color="auto" w:fill="auto"/>
          </w:tcPr>
          <w:p w:rsidR="00353109" w:rsidRPr="00353109" w:rsidRDefault="00353109" w:rsidP="00910D4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53109">
              <w:rPr>
                <w:rFonts w:ascii="Times New Roman" w:eastAsia="Calibri" w:hAnsi="Times New Roman"/>
                <w:sz w:val="28"/>
                <w:szCs w:val="28"/>
                <w:u w:val="single"/>
              </w:rPr>
              <w:t>23</w:t>
            </w: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353109">
              <w:rPr>
                <w:rFonts w:ascii="Times New Roman" w:eastAsia="Calibri" w:hAnsi="Times New Roman"/>
                <w:sz w:val="28"/>
                <w:szCs w:val="28"/>
                <w:u w:val="single"/>
              </w:rPr>
              <w:t>января</w:t>
            </w: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53109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2018 </w:t>
            </w: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  <w:shd w:val="clear" w:color="auto" w:fill="auto"/>
          </w:tcPr>
          <w:p w:rsidR="00353109" w:rsidRPr="00353109" w:rsidRDefault="00353109" w:rsidP="00910D47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98" w:type="dxa"/>
            <w:shd w:val="clear" w:color="auto" w:fill="auto"/>
          </w:tcPr>
          <w:p w:rsidR="00353109" w:rsidRPr="00353109" w:rsidRDefault="00353109" w:rsidP="00353109">
            <w:pPr>
              <w:widowControl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353109">
              <w:rPr>
                <w:rFonts w:ascii="Times New Roman" w:eastAsia="Calibri" w:hAnsi="Times New Roman"/>
                <w:sz w:val="28"/>
                <w:szCs w:val="28"/>
                <w:u w:val="single"/>
              </w:rPr>
              <w:t>05</w:t>
            </w:r>
          </w:p>
        </w:tc>
      </w:tr>
    </w:tbl>
    <w:p w:rsidR="00353109" w:rsidRPr="00353109" w:rsidRDefault="00353109" w:rsidP="00353109">
      <w:pPr>
        <w:rPr>
          <w:rFonts w:ascii="Times New Roman" w:hAnsi="Times New Roman"/>
          <w:b/>
          <w:sz w:val="28"/>
          <w:szCs w:val="28"/>
        </w:rPr>
      </w:pPr>
    </w:p>
    <w:p w:rsidR="00353109" w:rsidRPr="0052610A" w:rsidRDefault="00353109" w:rsidP="0052610A">
      <w:pPr>
        <w:ind w:right="18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610A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</w:t>
      </w:r>
      <w:proofErr w:type="spellStart"/>
      <w:r w:rsidRPr="0052610A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52610A">
        <w:rPr>
          <w:rFonts w:ascii="Times New Roman" w:hAnsi="Times New Roman"/>
          <w:sz w:val="28"/>
          <w:szCs w:val="28"/>
        </w:rPr>
        <w:t xml:space="preserve"> городской Думы,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2610A" w:rsidRPr="005261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</w:p>
    <w:p w:rsidR="00353109" w:rsidRPr="0052610A" w:rsidRDefault="00353109" w:rsidP="00353109">
      <w:pPr>
        <w:ind w:right="3116"/>
        <w:rPr>
          <w:rFonts w:ascii="Times New Roman" w:hAnsi="Times New Roman"/>
          <w:sz w:val="28"/>
          <w:szCs w:val="28"/>
        </w:rPr>
      </w:pPr>
    </w:p>
    <w:p w:rsidR="00353109" w:rsidRPr="006E215B" w:rsidRDefault="00353109" w:rsidP="003531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15B">
        <w:rPr>
          <w:rFonts w:ascii="Times New Roman" w:hAnsi="Times New Roman"/>
          <w:sz w:val="28"/>
          <w:szCs w:val="28"/>
        </w:rPr>
        <w:t>В</w:t>
      </w:r>
      <w:r w:rsidR="0052610A" w:rsidRPr="006E215B">
        <w:rPr>
          <w:rFonts w:ascii="Times New Roman" w:hAnsi="Times New Roman"/>
          <w:sz w:val="28"/>
          <w:szCs w:val="28"/>
        </w:rPr>
        <w:t xml:space="preserve"> соответствии </w:t>
      </w:r>
      <w:r w:rsidRPr="006E215B">
        <w:rPr>
          <w:rFonts w:ascii="Times New Roman" w:hAnsi="Times New Roman"/>
          <w:sz w:val="28"/>
          <w:szCs w:val="28"/>
        </w:rPr>
        <w:t>с</w:t>
      </w:r>
      <w:hyperlink r:id="rId4" w:history="1">
        <w:r w:rsidRPr="006E215B">
          <w:rPr>
            <w:rFonts w:ascii="Times New Roman" w:hAnsi="Times New Roman"/>
            <w:sz w:val="28"/>
            <w:szCs w:val="28"/>
          </w:rPr>
          <w:t xml:space="preserve"> Федеральным законом от 03</w:t>
        </w:r>
        <w:r w:rsidR="006E215B">
          <w:rPr>
            <w:rFonts w:ascii="Times New Roman" w:hAnsi="Times New Roman"/>
            <w:sz w:val="28"/>
            <w:szCs w:val="28"/>
          </w:rPr>
          <w:t>.12.</w:t>
        </w:r>
        <w:r w:rsidRPr="006E215B">
          <w:rPr>
            <w:rFonts w:ascii="Times New Roman" w:hAnsi="Times New Roman"/>
            <w:sz w:val="28"/>
            <w:szCs w:val="28"/>
          </w:rPr>
          <w:t xml:space="preserve">2012 №230-ФЗ «О контроле за соответствием расходов лиц, замещающих государственные должности, и иных лиц их доходам», </w:t>
        </w:r>
      </w:hyperlink>
      <w:r w:rsidRPr="006E215B">
        <w:rPr>
          <w:rFonts w:ascii="Times New Roman" w:hAnsi="Times New Roman"/>
          <w:sz w:val="28"/>
          <w:szCs w:val="28"/>
        </w:rPr>
        <w:t>со статьей 8</w:t>
      </w:r>
      <w:r w:rsidR="006E215B">
        <w:rPr>
          <w:rFonts w:ascii="Times New Roman" w:hAnsi="Times New Roman"/>
          <w:sz w:val="28"/>
          <w:szCs w:val="28"/>
        </w:rPr>
        <w:t>.1.</w:t>
      </w:r>
      <w:r w:rsidRPr="006E215B">
        <w:rPr>
          <w:rFonts w:ascii="Times New Roman" w:hAnsi="Times New Roman"/>
          <w:sz w:val="28"/>
          <w:szCs w:val="28"/>
        </w:rPr>
        <w:t xml:space="preserve"> Федерального закона от 25 декабря 2008 N 273-ФЗ «О противодействии коррупции», статьей 15 </w:t>
      </w:r>
      <w:hyperlink r:id="rId5" w:history="1">
        <w:r w:rsidRPr="006E215B">
          <w:rPr>
            <w:rFonts w:ascii="Times New Roman" w:hAnsi="Times New Roman"/>
            <w:color w:val="000000"/>
            <w:sz w:val="28"/>
            <w:szCs w:val="28"/>
          </w:rPr>
          <w:t>Федерального закон</w:t>
        </w:r>
      </w:hyperlink>
      <w:r w:rsidRPr="006E215B">
        <w:rPr>
          <w:rFonts w:ascii="Times New Roman" w:hAnsi="Times New Roman"/>
          <w:color w:val="000000"/>
          <w:sz w:val="28"/>
          <w:szCs w:val="28"/>
        </w:rPr>
        <w:t xml:space="preserve">а от 02.03.2007 N 25-ФЗ «О муниципальной службе в Российской Федерации», статьей 10.1. </w:t>
      </w:r>
      <w:hyperlink r:id="rId6" w:history="1">
        <w:r w:rsidRPr="006E215B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6E215B">
        <w:rPr>
          <w:rFonts w:ascii="Times New Roman" w:hAnsi="Times New Roman"/>
          <w:color w:val="000000"/>
          <w:sz w:val="28"/>
          <w:szCs w:val="28"/>
        </w:rPr>
        <w:t xml:space="preserve">а Тверской области от 09.11.2007 N 121-ЗО «О регулировании отдельных вопросов муниципальной службы в Тверской области», статьей 15 </w:t>
      </w:r>
      <w:r w:rsidRPr="006E215B">
        <w:rPr>
          <w:rFonts w:ascii="Times New Roman" w:hAnsi="Times New Roman"/>
          <w:sz w:val="28"/>
          <w:szCs w:val="28"/>
        </w:rPr>
        <w:t xml:space="preserve">Положения о муниципальной службе в </w:t>
      </w:r>
      <w:proofErr w:type="spellStart"/>
      <w:r w:rsidRPr="006E215B">
        <w:rPr>
          <w:rFonts w:ascii="Times New Roman" w:hAnsi="Times New Roman"/>
          <w:sz w:val="28"/>
          <w:szCs w:val="28"/>
        </w:rPr>
        <w:t>Осташковском</w:t>
      </w:r>
      <w:proofErr w:type="spellEnd"/>
      <w:r w:rsidRPr="006E215B">
        <w:rPr>
          <w:rFonts w:ascii="Times New Roman" w:hAnsi="Times New Roman"/>
          <w:sz w:val="28"/>
          <w:szCs w:val="28"/>
        </w:rPr>
        <w:t xml:space="preserve"> городском округе, утвержденным решением </w:t>
      </w:r>
      <w:proofErr w:type="spellStart"/>
      <w:r w:rsidRPr="006E215B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6E215B">
        <w:rPr>
          <w:rFonts w:ascii="Times New Roman" w:hAnsi="Times New Roman"/>
          <w:sz w:val="28"/>
          <w:szCs w:val="28"/>
        </w:rPr>
        <w:t xml:space="preserve"> городской Думы от 15.12.2017 №71</w:t>
      </w:r>
    </w:p>
    <w:p w:rsidR="00353109" w:rsidRPr="00353109" w:rsidRDefault="00353109" w:rsidP="00353109">
      <w:pPr>
        <w:jc w:val="center"/>
        <w:rPr>
          <w:rFonts w:ascii="Times New Roman" w:hAnsi="Times New Roman"/>
          <w:sz w:val="28"/>
          <w:szCs w:val="28"/>
        </w:rPr>
      </w:pPr>
    </w:p>
    <w:p w:rsidR="00353109" w:rsidRPr="00353109" w:rsidRDefault="00353109" w:rsidP="00353109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353109" w:rsidRPr="00353109" w:rsidRDefault="00353109" w:rsidP="00353109">
      <w:pPr>
        <w:jc w:val="center"/>
        <w:rPr>
          <w:rFonts w:ascii="Times New Roman" w:hAnsi="Times New Roman"/>
          <w:sz w:val="28"/>
          <w:szCs w:val="28"/>
        </w:rPr>
      </w:pPr>
    </w:p>
    <w:p w:rsidR="00353109" w:rsidRPr="00353109" w:rsidRDefault="00353109" w:rsidP="0035310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службы, при замещении которых муниципальные служащие </w:t>
      </w:r>
      <w:proofErr w:type="spellStart"/>
      <w:r w:rsidRPr="00353109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353109">
        <w:rPr>
          <w:rFonts w:ascii="Times New Roman" w:hAnsi="Times New Roman"/>
          <w:sz w:val="28"/>
          <w:szCs w:val="28"/>
        </w:rPr>
        <w:t xml:space="preserve"> городской Дум</w:t>
      </w:r>
      <w:r>
        <w:rPr>
          <w:rFonts w:ascii="Times New Roman" w:hAnsi="Times New Roman"/>
          <w:sz w:val="28"/>
          <w:szCs w:val="28"/>
        </w:rPr>
        <w:t>ы,</w:t>
      </w:r>
      <w:r w:rsidRPr="00353109">
        <w:rPr>
          <w:rFonts w:ascii="Times New Roman" w:hAnsi="Times New Roman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6E215B" w:rsidRPr="005261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совершенной им, его супругой (супругом) и (или) несовершеннолетними детьми в течение календарного года, </w:t>
      </w:r>
      <w:r w:rsidR="006E215B" w:rsidRPr="0052610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353109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353109" w:rsidRPr="00353109" w:rsidRDefault="00353109" w:rsidP="0035310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353109" w:rsidRPr="00353109" w:rsidRDefault="00353109" w:rsidP="003531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353109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353109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Интернет. </w:t>
      </w:r>
    </w:p>
    <w:p w:rsidR="00353109" w:rsidRPr="00353109" w:rsidRDefault="00353109" w:rsidP="00353109">
      <w:pPr>
        <w:jc w:val="both"/>
        <w:rPr>
          <w:rFonts w:ascii="Times New Roman" w:hAnsi="Times New Roman"/>
          <w:sz w:val="28"/>
          <w:szCs w:val="28"/>
        </w:rPr>
      </w:pPr>
    </w:p>
    <w:p w:rsidR="00353109" w:rsidRPr="00353109" w:rsidRDefault="00353109" w:rsidP="00353109">
      <w:pPr>
        <w:jc w:val="both"/>
        <w:rPr>
          <w:rFonts w:ascii="Times New Roman" w:hAnsi="Times New Roman"/>
          <w:sz w:val="28"/>
          <w:szCs w:val="28"/>
        </w:rPr>
      </w:pPr>
    </w:p>
    <w:p w:rsidR="00353109" w:rsidRPr="00353109" w:rsidRDefault="00353109" w:rsidP="0035310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353109" w:rsidRPr="00353109" w:rsidTr="00910D47">
        <w:tc>
          <w:tcPr>
            <w:tcW w:w="5240" w:type="dxa"/>
            <w:shd w:val="clear" w:color="auto" w:fill="auto"/>
          </w:tcPr>
          <w:p w:rsidR="00353109" w:rsidRPr="00353109" w:rsidRDefault="00353109" w:rsidP="00910D4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353109" w:rsidRPr="00353109" w:rsidRDefault="00353109" w:rsidP="00910D4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</w:t>
            </w:r>
            <w:proofErr w:type="spellEnd"/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541" w:type="dxa"/>
            <w:shd w:val="clear" w:color="auto" w:fill="auto"/>
          </w:tcPr>
          <w:p w:rsidR="00353109" w:rsidRPr="00353109" w:rsidRDefault="00353109" w:rsidP="00910D4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53109" w:rsidRPr="00353109" w:rsidRDefault="00353109" w:rsidP="00910D4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353109" w:rsidRPr="00353109" w:rsidRDefault="00353109" w:rsidP="0035310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53109" w:rsidRPr="00353109" w:rsidRDefault="0035310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br w:type="page"/>
      </w:r>
    </w:p>
    <w:p w:rsidR="00353109" w:rsidRPr="00353109" w:rsidRDefault="00353109" w:rsidP="00353109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3109" w:rsidRPr="00353109" w:rsidRDefault="00353109" w:rsidP="00353109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353109" w:rsidRPr="00353109" w:rsidRDefault="00353109" w:rsidP="0035310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53109">
        <w:rPr>
          <w:rFonts w:ascii="Times New Roman" w:hAnsi="Times New Roman"/>
          <w:sz w:val="28"/>
          <w:szCs w:val="28"/>
        </w:rPr>
        <w:t>Осташковкой</w:t>
      </w:r>
      <w:proofErr w:type="spellEnd"/>
      <w:r w:rsidRPr="00353109">
        <w:rPr>
          <w:rFonts w:ascii="Times New Roman" w:hAnsi="Times New Roman"/>
          <w:sz w:val="28"/>
          <w:szCs w:val="28"/>
        </w:rPr>
        <w:t xml:space="preserve"> городской Думы </w:t>
      </w:r>
    </w:p>
    <w:p w:rsidR="00353109" w:rsidRPr="00353109" w:rsidRDefault="00353109" w:rsidP="00353109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Pr="00353109">
        <w:rPr>
          <w:rFonts w:ascii="Times New Roman" w:hAnsi="Times New Roman"/>
          <w:sz w:val="28"/>
          <w:szCs w:val="28"/>
          <w:u w:val="single"/>
        </w:rPr>
        <w:t>23</w:t>
      </w:r>
      <w:r w:rsidRPr="00353109">
        <w:rPr>
          <w:rFonts w:ascii="Times New Roman" w:hAnsi="Times New Roman"/>
          <w:sz w:val="28"/>
          <w:szCs w:val="28"/>
        </w:rPr>
        <w:t xml:space="preserve">» </w:t>
      </w:r>
      <w:r w:rsidRPr="00353109">
        <w:rPr>
          <w:rFonts w:ascii="Times New Roman" w:hAnsi="Times New Roman"/>
          <w:sz w:val="28"/>
          <w:szCs w:val="28"/>
          <w:u w:val="single"/>
        </w:rPr>
        <w:t>январ</w:t>
      </w:r>
      <w:r w:rsidRPr="00353109">
        <w:rPr>
          <w:rFonts w:ascii="Times New Roman" w:hAnsi="Times New Roman"/>
          <w:sz w:val="28"/>
          <w:szCs w:val="28"/>
        </w:rPr>
        <w:t xml:space="preserve">я </w:t>
      </w:r>
      <w:r w:rsidRPr="00353109">
        <w:rPr>
          <w:rFonts w:ascii="Times New Roman" w:hAnsi="Times New Roman"/>
          <w:sz w:val="28"/>
          <w:szCs w:val="28"/>
          <w:u w:val="single"/>
        </w:rPr>
        <w:t>2018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Pr="00353109">
        <w:rPr>
          <w:rFonts w:ascii="Times New Roman" w:hAnsi="Times New Roman"/>
          <w:sz w:val="28"/>
          <w:szCs w:val="28"/>
          <w:u w:val="single"/>
        </w:rPr>
        <w:t>04</w:t>
      </w:r>
    </w:p>
    <w:p w:rsidR="00353109" w:rsidRPr="00353109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109" w:rsidRPr="00353109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109" w:rsidRPr="006E215B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  <w:r w:rsidRPr="006E215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53109" w:rsidRPr="006E215B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  <w:r w:rsidRPr="006E215B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службы, при замещении которых муниципальные служащие </w:t>
      </w:r>
      <w:proofErr w:type="spellStart"/>
      <w:r w:rsidRPr="006E215B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6E215B">
        <w:rPr>
          <w:rFonts w:ascii="Times New Roman" w:hAnsi="Times New Roman"/>
          <w:b/>
          <w:sz w:val="28"/>
          <w:szCs w:val="28"/>
        </w:rPr>
        <w:t xml:space="preserve"> городской Думы,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6E215B" w:rsidRPr="006E21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</w:p>
    <w:p w:rsidR="00353109" w:rsidRPr="00353109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109" w:rsidRPr="00353109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353109" w:rsidRPr="00353109" w:rsidTr="00910D47">
        <w:tc>
          <w:tcPr>
            <w:tcW w:w="658" w:type="dxa"/>
          </w:tcPr>
          <w:p w:rsidR="00353109" w:rsidRPr="00353109" w:rsidRDefault="00353109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109" w:rsidRPr="00353109" w:rsidRDefault="00353109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353109" w:rsidRPr="00353109" w:rsidRDefault="00353109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353109" w:rsidRPr="00353109" w:rsidTr="00910D47">
        <w:tc>
          <w:tcPr>
            <w:tcW w:w="658" w:type="dxa"/>
          </w:tcPr>
          <w:p w:rsidR="00353109" w:rsidRPr="00353109" w:rsidRDefault="00353109" w:rsidP="00910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353109" w:rsidRPr="00353109" w:rsidRDefault="00353109" w:rsidP="00910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  <w:proofErr w:type="spellStart"/>
            <w:r w:rsidRPr="00353109">
              <w:rPr>
                <w:rFonts w:ascii="Times New Roman" w:hAnsi="Times New Roman"/>
                <w:sz w:val="28"/>
                <w:szCs w:val="28"/>
              </w:rPr>
              <w:t>Осташковской</w:t>
            </w:r>
            <w:proofErr w:type="spellEnd"/>
            <w:r w:rsidRPr="00353109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</w:tr>
    </w:tbl>
    <w:p w:rsidR="00353109" w:rsidRPr="00353109" w:rsidRDefault="00353109" w:rsidP="00353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D37" w:rsidRPr="00353109" w:rsidRDefault="00E85D37">
      <w:pPr>
        <w:rPr>
          <w:sz w:val="28"/>
          <w:szCs w:val="28"/>
        </w:rPr>
      </w:pPr>
    </w:p>
    <w:sectPr w:rsidR="00E85D37" w:rsidRPr="00353109" w:rsidSect="00851E6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9"/>
    <w:rsid w:val="00353109"/>
    <w:rsid w:val="0052610A"/>
    <w:rsid w:val="006E215B"/>
    <w:rsid w:val="00CE34C2"/>
    <w:rsid w:val="00E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D287-0F61-49A7-BE36-2DD2C8A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53109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353109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4">
    <w:name w:val="Знак Знак4 Знак Знак Знак Знак"/>
    <w:basedOn w:val="a"/>
    <w:rsid w:val="003531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6310521/" TargetMode="External"/><Relationship Id="rId5" Type="http://schemas.openxmlformats.org/officeDocument/2006/relationships/hyperlink" Target="http://base.garant.ru/12152272/" TargetMode="External"/><Relationship Id="rId4" Type="http://schemas.openxmlformats.org/officeDocument/2006/relationships/hyperlink" Target="consultantplus://offline/ref=7B8DC324180B8F62DB39BA206E74D4EE201CBC95EE23FEC763A8A75B1619066973D41666B5402232WE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2018-01-30T13:05:00Z</dcterms:created>
  <dcterms:modified xsi:type="dcterms:W3CDTF">2018-03-07T11:45:00Z</dcterms:modified>
</cp:coreProperties>
</file>