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5E" w:rsidRPr="00BD0855" w:rsidRDefault="0045575E" w:rsidP="0045575E">
      <w:pPr>
        <w:ind w:left="6237" w:right="282" w:hanging="283"/>
        <w:jc w:val="right"/>
        <w:rPr>
          <w:sz w:val="24"/>
          <w:szCs w:val="24"/>
        </w:rPr>
      </w:pPr>
      <w:r w:rsidRPr="00BD0855">
        <w:rPr>
          <w:sz w:val="24"/>
          <w:szCs w:val="24"/>
        </w:rPr>
        <w:t>УТВЕРЖДЁН</w:t>
      </w:r>
    </w:p>
    <w:p w:rsidR="0045575E" w:rsidRPr="00BD0855" w:rsidRDefault="0011147F" w:rsidP="0045575E">
      <w:pPr>
        <w:ind w:left="6237" w:right="282" w:hanging="283"/>
        <w:jc w:val="right"/>
        <w:rPr>
          <w:sz w:val="24"/>
          <w:szCs w:val="24"/>
        </w:rPr>
      </w:pPr>
      <w:r>
        <w:rPr>
          <w:sz w:val="24"/>
          <w:szCs w:val="24"/>
        </w:rPr>
        <w:t>Распоряжением</w:t>
      </w:r>
    </w:p>
    <w:p w:rsidR="0045575E" w:rsidRPr="00BD0855" w:rsidRDefault="0045575E" w:rsidP="0045575E">
      <w:pPr>
        <w:ind w:left="6237" w:right="282" w:hanging="283"/>
        <w:jc w:val="right"/>
        <w:rPr>
          <w:sz w:val="24"/>
          <w:szCs w:val="24"/>
        </w:rPr>
      </w:pPr>
      <w:r w:rsidRPr="00BD0855">
        <w:rPr>
          <w:sz w:val="24"/>
          <w:szCs w:val="24"/>
        </w:rPr>
        <w:t>Контрольно-счетной  комиссии</w:t>
      </w:r>
    </w:p>
    <w:p w:rsidR="0045575E" w:rsidRPr="00BD0855" w:rsidRDefault="0045575E" w:rsidP="0045575E">
      <w:pPr>
        <w:pStyle w:val="a3"/>
        <w:spacing w:before="0" w:beforeAutospacing="0" w:after="0" w:afterAutospacing="0"/>
        <w:ind w:right="282"/>
        <w:jc w:val="right"/>
        <w:rPr>
          <w:rFonts w:ascii="Times New Roman" w:hAnsi="Times New Roman"/>
          <w:sz w:val="24"/>
          <w:szCs w:val="24"/>
        </w:rPr>
      </w:pPr>
      <w:r w:rsidRPr="00BD0855">
        <w:rPr>
          <w:rFonts w:ascii="Times New Roman" w:hAnsi="Times New Roman"/>
          <w:sz w:val="24"/>
          <w:szCs w:val="24"/>
        </w:rPr>
        <w:t>Осташковского городского округа</w:t>
      </w:r>
    </w:p>
    <w:p w:rsidR="00BD0855" w:rsidRPr="00BD0855" w:rsidRDefault="0011147F" w:rsidP="0011147F">
      <w:pPr>
        <w:ind w:left="5954" w:right="282"/>
        <w:jc w:val="right"/>
        <w:rPr>
          <w:sz w:val="24"/>
          <w:szCs w:val="24"/>
        </w:rPr>
      </w:pPr>
      <w:r>
        <w:rPr>
          <w:sz w:val="24"/>
          <w:szCs w:val="24"/>
        </w:rPr>
        <w:t xml:space="preserve">от «12» октября </w:t>
      </w:r>
      <w:r w:rsidR="0045575E" w:rsidRPr="00BD0855">
        <w:rPr>
          <w:sz w:val="24"/>
          <w:szCs w:val="24"/>
        </w:rPr>
        <w:t xml:space="preserve">2018 г. № </w:t>
      </w:r>
      <w:r>
        <w:rPr>
          <w:sz w:val="24"/>
          <w:szCs w:val="24"/>
        </w:rPr>
        <w:t>05</w:t>
      </w:r>
    </w:p>
    <w:p w:rsidR="00BD0855" w:rsidRPr="006339B1" w:rsidRDefault="00BD0855" w:rsidP="00BD0855"/>
    <w:p w:rsidR="00BD0855" w:rsidRPr="006339B1" w:rsidRDefault="00BD0855" w:rsidP="00BD0855">
      <w:pPr>
        <w:jc w:val="center"/>
        <w:rPr>
          <w:sz w:val="24"/>
          <w:szCs w:val="24"/>
        </w:rPr>
      </w:pPr>
      <w:r>
        <w:rPr>
          <w:sz w:val="28"/>
          <w:szCs w:val="28"/>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601378722" r:id="rId7"/>
        </w:object>
      </w:r>
    </w:p>
    <w:p w:rsidR="00BD0855" w:rsidRPr="006339B1" w:rsidRDefault="00BD0855" w:rsidP="00BD0855">
      <w:pPr>
        <w:jc w:val="center"/>
        <w:rPr>
          <w:sz w:val="24"/>
          <w:szCs w:val="24"/>
        </w:rPr>
      </w:pPr>
    </w:p>
    <w:p w:rsidR="00BD0855" w:rsidRPr="00AB1395" w:rsidRDefault="00BD0855" w:rsidP="00BD0855">
      <w:pPr>
        <w:jc w:val="center"/>
        <w:rPr>
          <w:b/>
          <w:sz w:val="28"/>
          <w:szCs w:val="28"/>
        </w:rPr>
      </w:pPr>
      <w:r w:rsidRPr="00AB1395">
        <w:rPr>
          <w:b/>
          <w:sz w:val="28"/>
          <w:szCs w:val="28"/>
        </w:rPr>
        <w:t>КОНТРОЛЬНО-СЧЕТНАЯ КОМИССИЯ</w:t>
      </w:r>
    </w:p>
    <w:p w:rsidR="00BD0855" w:rsidRPr="00AB1395" w:rsidRDefault="00BD0855" w:rsidP="00BD0855">
      <w:pPr>
        <w:jc w:val="center"/>
        <w:rPr>
          <w:b/>
          <w:sz w:val="28"/>
          <w:szCs w:val="28"/>
        </w:rPr>
      </w:pPr>
      <w:r w:rsidRPr="00AB1395">
        <w:rPr>
          <w:b/>
          <w:sz w:val="28"/>
          <w:szCs w:val="28"/>
        </w:rPr>
        <w:t>ОСТАШКОВСКОГО ГОРОДСКОГО ОКРУГА</w:t>
      </w:r>
    </w:p>
    <w:p w:rsidR="00BD0855" w:rsidRPr="00A85E36" w:rsidRDefault="00BD0855" w:rsidP="00BD0855">
      <w:pPr>
        <w:jc w:val="center"/>
        <w:rPr>
          <w:sz w:val="24"/>
          <w:szCs w:val="24"/>
        </w:rPr>
      </w:pPr>
      <w:r w:rsidRPr="00A85E36">
        <w:rPr>
          <w:sz w:val="24"/>
          <w:szCs w:val="24"/>
        </w:rPr>
        <w:t>172735, Тверская область, г. Осташков, пер. Советский, д. 3</w:t>
      </w:r>
    </w:p>
    <w:p w:rsidR="00BD0855" w:rsidRPr="00B539CA" w:rsidRDefault="00BD0855" w:rsidP="00BD0855">
      <w:pPr>
        <w:pStyle w:val="a3"/>
        <w:spacing w:before="0" w:beforeAutospacing="0" w:after="0" w:afterAutospacing="0"/>
        <w:ind w:left="6237" w:right="282" w:hanging="283"/>
        <w:rPr>
          <w:rFonts w:ascii="Times New Roman" w:hAnsi="Times New Roman"/>
          <w:sz w:val="26"/>
          <w:szCs w:val="26"/>
        </w:rPr>
      </w:pPr>
    </w:p>
    <w:p w:rsidR="0045575E" w:rsidRPr="00121E8E" w:rsidRDefault="0045575E" w:rsidP="0045575E">
      <w:pPr>
        <w:jc w:val="center"/>
        <w:rPr>
          <w:b/>
          <w:sz w:val="28"/>
          <w:szCs w:val="28"/>
        </w:rPr>
      </w:pPr>
    </w:p>
    <w:p w:rsidR="0045575E" w:rsidRPr="00121E8E" w:rsidRDefault="002D714C" w:rsidP="0045575E">
      <w:pPr>
        <w:ind w:right="282"/>
        <w:jc w:val="center"/>
        <w:rPr>
          <w:b/>
          <w:sz w:val="28"/>
          <w:szCs w:val="28"/>
        </w:rPr>
      </w:pPr>
      <w:r w:rsidRPr="00121E8E">
        <w:rPr>
          <w:b/>
          <w:sz w:val="28"/>
          <w:szCs w:val="28"/>
        </w:rPr>
        <w:t>ОТЧЁ</w:t>
      </w:r>
      <w:r w:rsidR="0045575E" w:rsidRPr="00121E8E">
        <w:rPr>
          <w:b/>
          <w:sz w:val="28"/>
          <w:szCs w:val="28"/>
        </w:rPr>
        <w:t>Т</w:t>
      </w:r>
    </w:p>
    <w:p w:rsidR="0045575E" w:rsidRPr="0011147F" w:rsidRDefault="0045575E" w:rsidP="0045575E">
      <w:pPr>
        <w:ind w:right="-2"/>
        <w:jc w:val="center"/>
        <w:rPr>
          <w:b/>
          <w:sz w:val="28"/>
          <w:szCs w:val="28"/>
        </w:rPr>
      </w:pPr>
      <w:r w:rsidRPr="00121E8E">
        <w:rPr>
          <w:b/>
          <w:sz w:val="28"/>
          <w:szCs w:val="28"/>
        </w:rPr>
        <w:t xml:space="preserve">по результатам контрольного мероприятия </w:t>
      </w:r>
      <w:r w:rsidRPr="00121E8E">
        <w:rPr>
          <w:sz w:val="28"/>
          <w:szCs w:val="28"/>
        </w:rPr>
        <w:t>«</w:t>
      </w:r>
      <w:r w:rsidRPr="0011147F">
        <w:rPr>
          <w:b/>
          <w:sz w:val="28"/>
          <w:szCs w:val="28"/>
        </w:rPr>
        <w:t>Проверка эффективности финансово-хозяйственной деятельности МП «Книга» и использования находящегося в хозяйственном ведении предприятия муници</w:t>
      </w:r>
      <w:r w:rsidR="0011147F" w:rsidRPr="0011147F">
        <w:rPr>
          <w:b/>
          <w:sz w:val="28"/>
          <w:szCs w:val="28"/>
        </w:rPr>
        <w:t>пального имущества за 2017 год»</w:t>
      </w:r>
    </w:p>
    <w:p w:rsidR="00925F65" w:rsidRDefault="00925F65" w:rsidP="0045575E">
      <w:pPr>
        <w:ind w:right="282"/>
        <w:jc w:val="both"/>
        <w:rPr>
          <w:sz w:val="28"/>
          <w:szCs w:val="28"/>
        </w:rPr>
      </w:pPr>
    </w:p>
    <w:p w:rsidR="0045575E" w:rsidRPr="008A4266" w:rsidRDefault="0045575E" w:rsidP="0045575E">
      <w:pPr>
        <w:ind w:right="282"/>
        <w:jc w:val="both"/>
        <w:rPr>
          <w:sz w:val="28"/>
          <w:szCs w:val="28"/>
        </w:rPr>
      </w:pPr>
      <w:r w:rsidRPr="008A4266">
        <w:rPr>
          <w:b/>
          <w:sz w:val="28"/>
          <w:szCs w:val="28"/>
        </w:rPr>
        <w:t xml:space="preserve">Основание для проведения контрольного мероприятия: </w:t>
      </w:r>
      <w:r w:rsidRPr="008A4266">
        <w:rPr>
          <w:snapToGrid w:val="0"/>
          <w:sz w:val="28"/>
          <w:szCs w:val="28"/>
        </w:rPr>
        <w:t>С</w:t>
      </w:r>
      <w:r w:rsidRPr="008A4266">
        <w:rPr>
          <w:sz w:val="28"/>
          <w:szCs w:val="28"/>
        </w:rPr>
        <w:t xml:space="preserve">татьи </w:t>
      </w:r>
      <w:r w:rsidR="00BD0855">
        <w:rPr>
          <w:bCs/>
          <w:sz w:val="28"/>
          <w:szCs w:val="28"/>
        </w:rPr>
        <w:t xml:space="preserve">157, 265, </w:t>
      </w:r>
      <w:r w:rsidRPr="008A4266">
        <w:rPr>
          <w:bCs/>
          <w:sz w:val="28"/>
          <w:szCs w:val="28"/>
        </w:rPr>
        <w:t xml:space="preserve">268.1  Бюджетного Кодекса Российской Федерации, пункта 6.1  Положения о Контрольно-счетной комиссии Осташковского городского округа, утвержденного решением Осташковской городской Думы от 18.05.2018 №127, пункт 2 раздела </w:t>
      </w:r>
      <w:r w:rsidRPr="008A4266">
        <w:rPr>
          <w:bCs/>
          <w:sz w:val="28"/>
          <w:szCs w:val="28"/>
          <w:lang w:val="en-US"/>
        </w:rPr>
        <w:t>II</w:t>
      </w:r>
      <w:r w:rsidRPr="008A4266">
        <w:rPr>
          <w:bCs/>
          <w:sz w:val="28"/>
          <w:szCs w:val="28"/>
        </w:rPr>
        <w:t xml:space="preserve"> плана деятельности Контрольно-счетной комиссии на 2018 год, распоряжение Контрольно-счетной комиссии о проведение контрольного мероприятия от </w:t>
      </w:r>
      <w:r w:rsidR="008A4266">
        <w:rPr>
          <w:bCs/>
          <w:sz w:val="28"/>
          <w:szCs w:val="28"/>
        </w:rPr>
        <w:t xml:space="preserve">«03» сентября </w:t>
      </w:r>
      <w:r w:rsidRPr="008A4266">
        <w:rPr>
          <w:bCs/>
          <w:sz w:val="28"/>
          <w:szCs w:val="28"/>
        </w:rPr>
        <w:t>2018 г. №3</w:t>
      </w:r>
      <w:r w:rsidRPr="008A4266">
        <w:rPr>
          <w:sz w:val="28"/>
          <w:szCs w:val="28"/>
        </w:rPr>
        <w:t xml:space="preserve"> </w:t>
      </w:r>
    </w:p>
    <w:p w:rsidR="0045575E" w:rsidRPr="00442ADB" w:rsidRDefault="0045575E" w:rsidP="0045575E">
      <w:pPr>
        <w:ind w:left="708" w:right="282" w:firstLine="720"/>
        <w:jc w:val="both"/>
        <w:rPr>
          <w:sz w:val="28"/>
          <w:szCs w:val="28"/>
        </w:rPr>
      </w:pPr>
    </w:p>
    <w:p w:rsidR="0045575E" w:rsidRPr="00121E8E" w:rsidRDefault="0045575E" w:rsidP="0045575E">
      <w:pPr>
        <w:ind w:right="282"/>
        <w:jc w:val="both"/>
        <w:rPr>
          <w:color w:val="000000"/>
          <w:sz w:val="28"/>
          <w:szCs w:val="28"/>
        </w:rPr>
      </w:pPr>
      <w:r w:rsidRPr="00121E8E">
        <w:rPr>
          <w:b/>
          <w:sz w:val="28"/>
          <w:szCs w:val="28"/>
        </w:rPr>
        <w:t>Предмет контроля</w:t>
      </w:r>
      <w:r w:rsidR="009B35BF">
        <w:rPr>
          <w:b/>
          <w:sz w:val="28"/>
          <w:szCs w:val="28"/>
        </w:rPr>
        <w:t>:</w:t>
      </w:r>
      <w:r w:rsidRPr="00121E8E">
        <w:rPr>
          <w:color w:val="000000"/>
          <w:sz w:val="28"/>
          <w:szCs w:val="28"/>
        </w:rPr>
        <w:t xml:space="preserve"> Использование муниципального имущества, переданного МП «Книга» в хозяйственное ведение и правильность определения финансового результата финансово-хозяйственной деятельности за 2017 год.</w:t>
      </w:r>
    </w:p>
    <w:p w:rsidR="0045575E" w:rsidRPr="00121E8E" w:rsidRDefault="0045575E" w:rsidP="0045575E">
      <w:pPr>
        <w:ind w:right="282"/>
        <w:jc w:val="both"/>
        <w:rPr>
          <w:b/>
          <w:sz w:val="28"/>
          <w:szCs w:val="28"/>
        </w:rPr>
      </w:pPr>
    </w:p>
    <w:p w:rsidR="0045575E" w:rsidRPr="00121E8E" w:rsidRDefault="0045575E" w:rsidP="0045575E">
      <w:pPr>
        <w:ind w:right="282"/>
        <w:jc w:val="both"/>
        <w:rPr>
          <w:sz w:val="28"/>
          <w:szCs w:val="28"/>
        </w:rPr>
      </w:pPr>
      <w:r w:rsidRPr="00121E8E">
        <w:rPr>
          <w:b/>
          <w:sz w:val="28"/>
          <w:szCs w:val="28"/>
        </w:rPr>
        <w:t>Объект</w:t>
      </w:r>
      <w:r w:rsidR="001539E6" w:rsidRPr="00121E8E">
        <w:rPr>
          <w:b/>
          <w:sz w:val="28"/>
          <w:szCs w:val="28"/>
        </w:rPr>
        <w:t xml:space="preserve"> </w:t>
      </w:r>
      <w:r w:rsidRPr="00121E8E">
        <w:rPr>
          <w:b/>
          <w:sz w:val="28"/>
          <w:szCs w:val="28"/>
        </w:rPr>
        <w:t>(объекты) контроля</w:t>
      </w:r>
      <w:r w:rsidRPr="00121E8E">
        <w:rPr>
          <w:sz w:val="28"/>
          <w:szCs w:val="28"/>
        </w:rPr>
        <w:t>: Муниципальное предприятие «Книга».</w:t>
      </w:r>
    </w:p>
    <w:p w:rsidR="0045575E" w:rsidRPr="00121E8E" w:rsidRDefault="0045575E" w:rsidP="0045575E">
      <w:pPr>
        <w:ind w:right="282" w:firstLine="720"/>
        <w:jc w:val="both"/>
        <w:rPr>
          <w:sz w:val="28"/>
          <w:szCs w:val="28"/>
        </w:rPr>
      </w:pPr>
    </w:p>
    <w:p w:rsidR="0045575E" w:rsidRPr="00121E8E" w:rsidRDefault="0045575E" w:rsidP="0045575E">
      <w:pPr>
        <w:ind w:right="282"/>
        <w:jc w:val="both"/>
        <w:rPr>
          <w:sz w:val="28"/>
          <w:szCs w:val="28"/>
        </w:rPr>
      </w:pPr>
      <w:r w:rsidRPr="00121E8E">
        <w:rPr>
          <w:b/>
          <w:sz w:val="28"/>
          <w:szCs w:val="28"/>
        </w:rPr>
        <w:t>Сроки проведения контрольного мероприятия</w:t>
      </w:r>
      <w:r w:rsidR="00BD0855">
        <w:rPr>
          <w:sz w:val="28"/>
          <w:szCs w:val="28"/>
        </w:rPr>
        <w:t>: с 03.09.2018 по 12.10</w:t>
      </w:r>
      <w:r w:rsidRPr="00121E8E">
        <w:rPr>
          <w:sz w:val="28"/>
          <w:szCs w:val="28"/>
        </w:rPr>
        <w:t>.2018</w:t>
      </w:r>
    </w:p>
    <w:p w:rsidR="0045575E" w:rsidRDefault="0045575E" w:rsidP="0045575E">
      <w:pPr>
        <w:ind w:right="282" w:firstLine="720"/>
        <w:jc w:val="both"/>
        <w:rPr>
          <w:sz w:val="26"/>
          <w:szCs w:val="26"/>
        </w:rPr>
      </w:pPr>
    </w:p>
    <w:p w:rsidR="0045575E" w:rsidRPr="00121E8E" w:rsidRDefault="0045575E" w:rsidP="0045575E">
      <w:pPr>
        <w:tabs>
          <w:tab w:val="left" w:pos="708"/>
          <w:tab w:val="left" w:pos="1416"/>
          <w:tab w:val="left" w:pos="2124"/>
          <w:tab w:val="left" w:pos="2832"/>
          <w:tab w:val="left" w:pos="3540"/>
          <w:tab w:val="left" w:pos="4248"/>
          <w:tab w:val="center" w:pos="5102"/>
        </w:tabs>
        <w:ind w:right="-284"/>
        <w:jc w:val="both"/>
        <w:rPr>
          <w:color w:val="000000"/>
          <w:sz w:val="28"/>
          <w:szCs w:val="28"/>
        </w:rPr>
      </w:pPr>
      <w:r w:rsidRPr="00121E8E">
        <w:rPr>
          <w:b/>
          <w:sz w:val="28"/>
          <w:szCs w:val="28"/>
        </w:rPr>
        <w:t>Цели контрольного мероприятия</w:t>
      </w:r>
      <w:r w:rsidRPr="00121E8E">
        <w:rPr>
          <w:sz w:val="28"/>
          <w:szCs w:val="28"/>
        </w:rPr>
        <w:t xml:space="preserve">: </w:t>
      </w:r>
      <w:r w:rsidRPr="00121E8E">
        <w:rPr>
          <w:color w:val="000000"/>
          <w:sz w:val="28"/>
          <w:szCs w:val="28"/>
        </w:rPr>
        <w:t>Определение законности и эффективности владения, пользования и распоряжения имуществом, закреплённым за МП «Книга» и правильность определения финансового результата финансово-хозяйственной деятельности.</w:t>
      </w:r>
    </w:p>
    <w:p w:rsidR="00925F65" w:rsidRDefault="00925F65" w:rsidP="00925F65">
      <w:pPr>
        <w:pStyle w:val="aa"/>
        <w:ind w:right="-284" w:firstLine="0"/>
        <w:rPr>
          <w:rFonts w:ascii="Times New Roman" w:hAnsi="Times New Roman"/>
          <w:color w:val="000000"/>
          <w:szCs w:val="26"/>
        </w:rPr>
      </w:pPr>
    </w:p>
    <w:p w:rsidR="0045575E" w:rsidRPr="00121E8E" w:rsidRDefault="0045575E" w:rsidP="00925F65">
      <w:pPr>
        <w:pStyle w:val="aa"/>
        <w:ind w:right="-284" w:firstLine="708"/>
        <w:rPr>
          <w:sz w:val="28"/>
          <w:szCs w:val="28"/>
        </w:rPr>
      </w:pPr>
      <w:r w:rsidRPr="00121E8E">
        <w:rPr>
          <w:sz w:val="28"/>
          <w:szCs w:val="28"/>
        </w:rPr>
        <w:t>1.Анализ учредительных документов, локальных актов, регулирующих финансово-хозяйственную деятельность предприятия.</w:t>
      </w:r>
    </w:p>
    <w:p w:rsidR="0045575E" w:rsidRPr="00121E8E" w:rsidRDefault="0045575E" w:rsidP="0045575E">
      <w:pPr>
        <w:pStyle w:val="aa"/>
        <w:ind w:right="-284" w:firstLine="708"/>
        <w:rPr>
          <w:sz w:val="28"/>
          <w:szCs w:val="28"/>
        </w:rPr>
      </w:pPr>
      <w:r w:rsidRPr="00121E8E">
        <w:rPr>
          <w:sz w:val="28"/>
          <w:szCs w:val="28"/>
        </w:rPr>
        <w:t>2.Анализ формирования уставного фонда предприятия.</w:t>
      </w:r>
    </w:p>
    <w:p w:rsidR="0045575E" w:rsidRPr="00121E8E" w:rsidRDefault="0045575E" w:rsidP="0045575E">
      <w:pPr>
        <w:ind w:right="-284" w:firstLine="708"/>
        <w:jc w:val="both"/>
        <w:rPr>
          <w:color w:val="000000"/>
          <w:sz w:val="28"/>
          <w:szCs w:val="28"/>
        </w:rPr>
      </w:pPr>
      <w:r w:rsidRPr="00121E8E">
        <w:rPr>
          <w:color w:val="000000"/>
          <w:sz w:val="28"/>
          <w:szCs w:val="28"/>
        </w:rPr>
        <w:lastRenderedPageBreak/>
        <w:t>3. Проверка ведения бухгалтерского учёта в МП «Книга», оценка достоверности бухгалтерской и иной финансовой отчетности МП «Книга»;</w:t>
      </w:r>
    </w:p>
    <w:p w:rsidR="0045575E" w:rsidRPr="00121E8E" w:rsidRDefault="0045575E" w:rsidP="0045575E">
      <w:pPr>
        <w:ind w:right="-284" w:firstLine="708"/>
        <w:jc w:val="both"/>
        <w:rPr>
          <w:color w:val="000000"/>
          <w:sz w:val="28"/>
          <w:szCs w:val="28"/>
        </w:rPr>
      </w:pPr>
      <w:r w:rsidRPr="00121E8E">
        <w:rPr>
          <w:color w:val="000000"/>
          <w:sz w:val="28"/>
          <w:szCs w:val="28"/>
        </w:rPr>
        <w:t>4. Проверка финансовых и хозяйственных операций, включая оценку их соответствия законодательству Российской Федерации, а также оценка целевого использования бюджетных средств.</w:t>
      </w:r>
    </w:p>
    <w:p w:rsidR="0045575E" w:rsidRPr="00121E8E" w:rsidRDefault="0045575E" w:rsidP="0045575E">
      <w:pPr>
        <w:pStyle w:val="aa"/>
        <w:ind w:right="-284" w:firstLine="708"/>
        <w:rPr>
          <w:sz w:val="28"/>
          <w:szCs w:val="28"/>
        </w:rPr>
      </w:pPr>
      <w:r w:rsidRPr="00121E8E">
        <w:rPr>
          <w:sz w:val="28"/>
          <w:szCs w:val="28"/>
        </w:rPr>
        <w:t>5. Анализ формирования доходов и обоснованности произведённых расходов.</w:t>
      </w:r>
    </w:p>
    <w:p w:rsidR="0045575E" w:rsidRPr="00121E8E" w:rsidRDefault="0045575E" w:rsidP="0045575E">
      <w:pPr>
        <w:pStyle w:val="aa"/>
        <w:ind w:right="-284" w:firstLine="708"/>
        <w:rPr>
          <w:sz w:val="28"/>
          <w:szCs w:val="28"/>
        </w:rPr>
      </w:pPr>
      <w:r w:rsidRPr="00121E8E">
        <w:rPr>
          <w:sz w:val="28"/>
          <w:szCs w:val="28"/>
        </w:rPr>
        <w:t>6. Анализ исполнения предприятием обязательств.</w:t>
      </w:r>
    </w:p>
    <w:p w:rsidR="0045575E" w:rsidRPr="00121E8E" w:rsidRDefault="0045575E" w:rsidP="0045575E">
      <w:pPr>
        <w:pStyle w:val="aa"/>
        <w:ind w:right="-284" w:firstLine="708"/>
        <w:rPr>
          <w:rFonts w:ascii="Times New Roman" w:hAnsi="Times New Roman"/>
          <w:color w:val="000000"/>
          <w:sz w:val="28"/>
          <w:szCs w:val="28"/>
        </w:rPr>
      </w:pPr>
      <w:r w:rsidRPr="00121E8E">
        <w:rPr>
          <w:sz w:val="28"/>
          <w:szCs w:val="28"/>
        </w:rPr>
        <w:t>7. Учёт расчётов с персоналом предприятия по оплате труда.</w:t>
      </w:r>
    </w:p>
    <w:p w:rsidR="0045575E" w:rsidRPr="00121E8E" w:rsidRDefault="0045575E" w:rsidP="0045575E">
      <w:pPr>
        <w:tabs>
          <w:tab w:val="left" w:pos="708"/>
          <w:tab w:val="left" w:pos="1416"/>
          <w:tab w:val="left" w:pos="2124"/>
          <w:tab w:val="left" w:pos="2832"/>
          <w:tab w:val="left" w:pos="3540"/>
          <w:tab w:val="left" w:pos="4248"/>
          <w:tab w:val="center" w:pos="5102"/>
        </w:tabs>
        <w:ind w:right="-284"/>
        <w:jc w:val="both"/>
        <w:rPr>
          <w:color w:val="000000"/>
          <w:sz w:val="28"/>
          <w:szCs w:val="28"/>
        </w:rPr>
      </w:pPr>
      <w:r w:rsidRPr="00121E8E">
        <w:rPr>
          <w:color w:val="000000"/>
          <w:sz w:val="28"/>
          <w:szCs w:val="28"/>
        </w:rPr>
        <w:tab/>
        <w:t>8. Соблюдение порядка передачи муниципального имущества в хозяйственное ведение предприятия. Определение законности владения, пользования и распоряжения имуществом.</w:t>
      </w:r>
    </w:p>
    <w:p w:rsidR="0045575E" w:rsidRPr="00121E8E" w:rsidRDefault="0045575E" w:rsidP="0045575E">
      <w:pPr>
        <w:ind w:right="282"/>
        <w:jc w:val="both"/>
        <w:rPr>
          <w:sz w:val="28"/>
          <w:szCs w:val="28"/>
        </w:rPr>
      </w:pPr>
    </w:p>
    <w:p w:rsidR="0045575E" w:rsidRPr="00121E8E" w:rsidRDefault="0045575E" w:rsidP="0045575E">
      <w:pPr>
        <w:ind w:right="282"/>
        <w:jc w:val="both"/>
        <w:rPr>
          <w:sz w:val="28"/>
          <w:szCs w:val="28"/>
        </w:rPr>
      </w:pPr>
      <w:r w:rsidRPr="00121E8E">
        <w:rPr>
          <w:b/>
          <w:sz w:val="28"/>
          <w:szCs w:val="28"/>
        </w:rPr>
        <w:t>Проверяемый период</w:t>
      </w:r>
      <w:r w:rsidRPr="00121E8E">
        <w:rPr>
          <w:sz w:val="28"/>
          <w:szCs w:val="28"/>
        </w:rPr>
        <w:t>: 2017 год</w:t>
      </w:r>
    </w:p>
    <w:p w:rsidR="0045575E" w:rsidRPr="00121E8E" w:rsidRDefault="0045575E" w:rsidP="0045575E">
      <w:pPr>
        <w:ind w:right="282" w:firstLine="720"/>
        <w:jc w:val="both"/>
        <w:rPr>
          <w:sz w:val="28"/>
          <w:szCs w:val="28"/>
        </w:rPr>
      </w:pPr>
    </w:p>
    <w:p w:rsidR="0045575E" w:rsidRPr="00121E8E" w:rsidRDefault="0045575E" w:rsidP="0045575E">
      <w:pPr>
        <w:pStyle w:val="a4"/>
        <w:ind w:right="282" w:firstLine="720"/>
        <w:rPr>
          <w:sz w:val="28"/>
          <w:szCs w:val="28"/>
          <w:lang w:val="ru-RU"/>
        </w:rPr>
      </w:pPr>
      <w:r w:rsidRPr="00121E8E">
        <w:rPr>
          <w:b/>
          <w:bCs/>
          <w:sz w:val="28"/>
          <w:szCs w:val="28"/>
          <w:lang w:val="ru-RU"/>
        </w:rPr>
        <w:t xml:space="preserve">Метод проведения контрольного мероприятия: </w:t>
      </w:r>
      <w:r w:rsidRPr="00121E8E">
        <w:rPr>
          <w:bCs/>
          <w:sz w:val="28"/>
          <w:szCs w:val="28"/>
          <w:lang w:val="ru-RU"/>
        </w:rPr>
        <w:t xml:space="preserve">камеральная, выездная, документарная. </w:t>
      </w:r>
    </w:p>
    <w:p w:rsidR="0045575E" w:rsidRPr="00121E8E" w:rsidRDefault="0045575E" w:rsidP="0045575E">
      <w:pPr>
        <w:pStyle w:val="a4"/>
        <w:ind w:right="282" w:firstLine="720"/>
        <w:rPr>
          <w:b/>
          <w:sz w:val="28"/>
          <w:szCs w:val="28"/>
          <w:lang w:val="ru-RU"/>
        </w:rPr>
      </w:pPr>
    </w:p>
    <w:p w:rsidR="0045575E" w:rsidRPr="00121E8E" w:rsidRDefault="0045575E" w:rsidP="0045575E">
      <w:pPr>
        <w:pStyle w:val="a4"/>
        <w:ind w:right="282" w:firstLine="720"/>
        <w:rPr>
          <w:b/>
          <w:bCs/>
          <w:sz w:val="28"/>
          <w:szCs w:val="28"/>
          <w:lang w:val="ru-RU"/>
        </w:rPr>
      </w:pPr>
      <w:r w:rsidRPr="00121E8E">
        <w:rPr>
          <w:b/>
          <w:bCs/>
          <w:sz w:val="28"/>
          <w:szCs w:val="28"/>
          <w:lang w:val="ru-RU"/>
        </w:rPr>
        <w:t>Объем средств (стоимость муниципального имущества)</w:t>
      </w:r>
      <w:r w:rsidR="008A4266">
        <w:rPr>
          <w:b/>
          <w:bCs/>
          <w:sz w:val="28"/>
          <w:szCs w:val="28"/>
          <w:lang w:val="ru-RU"/>
        </w:rPr>
        <w:t>, проверенных при проведении контрольного мероприятия</w:t>
      </w:r>
      <w:r w:rsidR="004F0277">
        <w:rPr>
          <w:b/>
          <w:bCs/>
          <w:sz w:val="28"/>
          <w:szCs w:val="28"/>
          <w:lang w:val="ru-RU"/>
        </w:rPr>
        <w:t>: 7693 тыс. руб.</w:t>
      </w:r>
    </w:p>
    <w:p w:rsidR="0045575E" w:rsidRPr="00121E8E" w:rsidRDefault="0045575E" w:rsidP="0045575E">
      <w:pPr>
        <w:pStyle w:val="a4"/>
        <w:ind w:right="282" w:firstLine="720"/>
        <w:rPr>
          <w:b/>
          <w:bCs/>
          <w:sz w:val="28"/>
          <w:szCs w:val="28"/>
          <w:lang w:val="ru-RU"/>
        </w:rPr>
      </w:pPr>
    </w:p>
    <w:p w:rsidR="0045575E" w:rsidRDefault="0045575E" w:rsidP="0011147F">
      <w:pPr>
        <w:spacing w:after="120"/>
        <w:ind w:right="282"/>
        <w:jc w:val="both"/>
        <w:rPr>
          <w:b/>
          <w:bCs/>
          <w:sz w:val="26"/>
          <w:szCs w:val="26"/>
        </w:rPr>
      </w:pPr>
      <w:r w:rsidRPr="00121E8E">
        <w:rPr>
          <w:b/>
          <w:bCs/>
          <w:color w:val="FF0000"/>
          <w:sz w:val="28"/>
          <w:szCs w:val="28"/>
        </w:rPr>
        <w:tab/>
      </w:r>
    </w:p>
    <w:p w:rsidR="0045575E" w:rsidRPr="00121E8E" w:rsidRDefault="0045575E" w:rsidP="0045575E">
      <w:pPr>
        <w:ind w:right="282" w:firstLine="708"/>
        <w:jc w:val="both"/>
        <w:rPr>
          <w:b/>
          <w:bCs/>
          <w:sz w:val="28"/>
          <w:szCs w:val="28"/>
        </w:rPr>
      </w:pPr>
      <w:r w:rsidRPr="00121E8E">
        <w:rPr>
          <w:b/>
          <w:bCs/>
          <w:sz w:val="28"/>
          <w:szCs w:val="28"/>
        </w:rPr>
        <w:t>По результатам контрольного мероприятия установлено следующее:</w:t>
      </w:r>
    </w:p>
    <w:p w:rsidR="00D14687" w:rsidRDefault="00D14687" w:rsidP="00021D71">
      <w:pPr>
        <w:jc w:val="center"/>
      </w:pPr>
    </w:p>
    <w:p w:rsidR="00925F65" w:rsidRPr="00121E8E" w:rsidRDefault="00925F65" w:rsidP="00021D71">
      <w:pPr>
        <w:ind w:firstLine="709"/>
        <w:jc w:val="center"/>
        <w:rPr>
          <w:b/>
          <w:sz w:val="28"/>
          <w:szCs w:val="28"/>
        </w:rPr>
      </w:pPr>
      <w:r w:rsidRPr="00121E8E">
        <w:rPr>
          <w:b/>
          <w:sz w:val="28"/>
          <w:szCs w:val="28"/>
        </w:rPr>
        <w:t>1. Анализ учредительных документов, локальных документов, регулирующих финансово-хозяйственную деятельность предприятия</w:t>
      </w:r>
    </w:p>
    <w:p w:rsidR="00925F65" w:rsidRPr="00E664B0" w:rsidRDefault="00925F65" w:rsidP="00925F65">
      <w:pPr>
        <w:pStyle w:val="a3"/>
        <w:spacing w:before="0" w:beforeAutospacing="0" w:after="0" w:afterAutospacing="0"/>
        <w:ind w:firstLine="709"/>
        <w:jc w:val="both"/>
        <w:rPr>
          <w:sz w:val="26"/>
          <w:szCs w:val="26"/>
        </w:rPr>
      </w:pPr>
    </w:p>
    <w:p w:rsidR="00925F65" w:rsidRPr="00121E8E" w:rsidRDefault="00925F65" w:rsidP="00925F65">
      <w:pPr>
        <w:pStyle w:val="a3"/>
        <w:spacing w:before="0" w:beforeAutospacing="0" w:after="0" w:afterAutospacing="0"/>
        <w:ind w:firstLine="709"/>
        <w:jc w:val="both"/>
        <w:rPr>
          <w:rFonts w:ascii="Times New Roman" w:hAnsi="Times New Roman"/>
          <w:sz w:val="28"/>
          <w:szCs w:val="28"/>
        </w:rPr>
      </w:pPr>
      <w:r w:rsidRPr="00121E8E">
        <w:rPr>
          <w:rFonts w:ascii="Times New Roman" w:hAnsi="Times New Roman"/>
          <w:sz w:val="28"/>
          <w:szCs w:val="28"/>
        </w:rPr>
        <w:t xml:space="preserve">Муниципальное предприятие </w:t>
      </w:r>
      <w:r w:rsidR="00194427" w:rsidRPr="00121E8E">
        <w:rPr>
          <w:rFonts w:ascii="Times New Roman" w:hAnsi="Times New Roman"/>
          <w:sz w:val="28"/>
          <w:szCs w:val="28"/>
        </w:rPr>
        <w:t>«Книга»</w:t>
      </w:r>
      <w:r w:rsidRPr="00121E8E">
        <w:rPr>
          <w:rFonts w:ascii="Times New Roman" w:hAnsi="Times New Roman"/>
          <w:sz w:val="28"/>
          <w:szCs w:val="28"/>
        </w:rPr>
        <w:t xml:space="preserve"> (далее – предприятие)</w:t>
      </w:r>
      <w:r w:rsidRPr="00121E8E">
        <w:rPr>
          <w:sz w:val="28"/>
          <w:szCs w:val="28"/>
        </w:rPr>
        <w:t xml:space="preserve"> </w:t>
      </w:r>
      <w:r w:rsidRPr="00121E8E">
        <w:rPr>
          <w:rFonts w:ascii="Times New Roman" w:hAnsi="Times New Roman"/>
          <w:sz w:val="28"/>
          <w:szCs w:val="28"/>
        </w:rPr>
        <w:t xml:space="preserve">создано </w:t>
      </w:r>
      <w:r w:rsidR="00194427" w:rsidRPr="00121E8E">
        <w:rPr>
          <w:rFonts w:ascii="Times New Roman" w:hAnsi="Times New Roman"/>
          <w:sz w:val="28"/>
          <w:szCs w:val="28"/>
        </w:rPr>
        <w:t>на основании постановления Главы администрации города Осташкова и Осташковского района от 25.03.1992 №112</w:t>
      </w:r>
      <w:r w:rsidRPr="00121E8E">
        <w:rPr>
          <w:rFonts w:ascii="Times New Roman" w:hAnsi="Times New Roman"/>
          <w:sz w:val="28"/>
          <w:szCs w:val="28"/>
        </w:rPr>
        <w:t>. Организационно-правовая форма – унитарное предприятие.</w:t>
      </w:r>
    </w:p>
    <w:p w:rsidR="00925F65" w:rsidRPr="00121E8E" w:rsidRDefault="00925F65" w:rsidP="00925F65">
      <w:pPr>
        <w:pStyle w:val="a3"/>
        <w:spacing w:before="0" w:beforeAutospacing="0" w:after="0" w:afterAutospacing="0"/>
        <w:ind w:firstLine="709"/>
        <w:jc w:val="both"/>
        <w:rPr>
          <w:rFonts w:ascii="Times New Roman" w:hAnsi="Times New Roman"/>
          <w:sz w:val="28"/>
          <w:szCs w:val="28"/>
        </w:rPr>
      </w:pPr>
      <w:r w:rsidRPr="00121E8E">
        <w:rPr>
          <w:rFonts w:ascii="Times New Roman" w:hAnsi="Times New Roman"/>
          <w:sz w:val="28"/>
          <w:szCs w:val="28"/>
        </w:rPr>
        <w:t xml:space="preserve">Юридический адрес: </w:t>
      </w:r>
      <w:r w:rsidR="00194427" w:rsidRPr="00121E8E">
        <w:rPr>
          <w:rFonts w:ascii="Times New Roman" w:hAnsi="Times New Roman"/>
          <w:sz w:val="28"/>
          <w:szCs w:val="28"/>
        </w:rPr>
        <w:t>172735, Тверская область, г. Осташков, пр-т Ленинский, д. 45.</w:t>
      </w:r>
    </w:p>
    <w:p w:rsidR="00925F65" w:rsidRPr="00121E8E" w:rsidRDefault="00194427" w:rsidP="00925F65">
      <w:pPr>
        <w:ind w:firstLine="709"/>
        <w:jc w:val="both"/>
        <w:rPr>
          <w:sz w:val="28"/>
          <w:szCs w:val="28"/>
        </w:rPr>
      </w:pPr>
      <w:r w:rsidRPr="00121E8E">
        <w:rPr>
          <w:sz w:val="28"/>
          <w:szCs w:val="28"/>
        </w:rPr>
        <w:t>В проверяемом периоде у</w:t>
      </w:r>
      <w:r w:rsidR="00925F65" w:rsidRPr="00121E8E">
        <w:rPr>
          <w:sz w:val="28"/>
          <w:szCs w:val="28"/>
        </w:rPr>
        <w:t xml:space="preserve">чредителем предприятия </w:t>
      </w:r>
      <w:r w:rsidRPr="00121E8E">
        <w:rPr>
          <w:sz w:val="28"/>
          <w:szCs w:val="28"/>
        </w:rPr>
        <w:t xml:space="preserve">являлось </w:t>
      </w:r>
      <w:r w:rsidR="003C26DB" w:rsidRPr="00121E8E">
        <w:rPr>
          <w:sz w:val="28"/>
          <w:szCs w:val="28"/>
        </w:rPr>
        <w:t xml:space="preserve">МО «Городское поселение – г. </w:t>
      </w:r>
      <w:r w:rsidR="00710BAB" w:rsidRPr="00121E8E">
        <w:rPr>
          <w:sz w:val="28"/>
          <w:szCs w:val="28"/>
        </w:rPr>
        <w:t>Осташков»</w:t>
      </w:r>
      <w:r w:rsidR="00925F65" w:rsidRPr="00121E8E">
        <w:rPr>
          <w:sz w:val="28"/>
          <w:szCs w:val="28"/>
        </w:rPr>
        <w:t xml:space="preserve"> в лице </w:t>
      </w:r>
      <w:r w:rsidRPr="00121E8E">
        <w:rPr>
          <w:sz w:val="28"/>
          <w:szCs w:val="28"/>
        </w:rPr>
        <w:t xml:space="preserve">администрации </w:t>
      </w:r>
      <w:r w:rsidR="00710BAB" w:rsidRPr="00121E8E">
        <w:rPr>
          <w:sz w:val="28"/>
          <w:szCs w:val="28"/>
        </w:rPr>
        <w:t xml:space="preserve">МО «Городское </w:t>
      </w:r>
      <w:r w:rsidR="003C26DB" w:rsidRPr="00121E8E">
        <w:rPr>
          <w:sz w:val="28"/>
          <w:szCs w:val="28"/>
        </w:rPr>
        <w:t xml:space="preserve">поселение – </w:t>
      </w:r>
      <w:r w:rsidR="00121E8E">
        <w:rPr>
          <w:sz w:val="28"/>
          <w:szCs w:val="28"/>
        </w:rPr>
        <w:t xml:space="preserve">                </w:t>
      </w:r>
      <w:r w:rsidR="003C26DB" w:rsidRPr="00121E8E">
        <w:rPr>
          <w:sz w:val="28"/>
          <w:szCs w:val="28"/>
        </w:rPr>
        <w:t xml:space="preserve">г. </w:t>
      </w:r>
      <w:r w:rsidR="00710BAB" w:rsidRPr="00121E8E">
        <w:rPr>
          <w:sz w:val="28"/>
          <w:szCs w:val="28"/>
        </w:rPr>
        <w:t>Осташков»</w:t>
      </w:r>
      <w:r w:rsidR="00925F65" w:rsidRPr="00121E8E">
        <w:rPr>
          <w:sz w:val="28"/>
          <w:szCs w:val="28"/>
        </w:rPr>
        <w:t xml:space="preserve"> (далее – учредитель).</w:t>
      </w:r>
    </w:p>
    <w:p w:rsidR="00925F65" w:rsidRPr="00121E8E" w:rsidRDefault="00925F65" w:rsidP="00925F65">
      <w:pPr>
        <w:ind w:firstLine="709"/>
        <w:jc w:val="both"/>
        <w:rPr>
          <w:sz w:val="28"/>
          <w:szCs w:val="28"/>
        </w:rPr>
      </w:pPr>
      <w:r w:rsidRPr="00121E8E">
        <w:rPr>
          <w:sz w:val="28"/>
          <w:szCs w:val="28"/>
        </w:rPr>
        <w:t>Собственником имущества предприятия</w:t>
      </w:r>
      <w:r w:rsidR="003C26DB" w:rsidRPr="00121E8E">
        <w:rPr>
          <w:sz w:val="28"/>
          <w:szCs w:val="28"/>
        </w:rPr>
        <w:t xml:space="preserve"> в проверяемый период</w:t>
      </w:r>
      <w:r w:rsidRPr="00121E8E">
        <w:rPr>
          <w:sz w:val="28"/>
          <w:szCs w:val="28"/>
        </w:rPr>
        <w:t xml:space="preserve"> </w:t>
      </w:r>
      <w:r w:rsidR="00710BAB" w:rsidRPr="00121E8E">
        <w:rPr>
          <w:sz w:val="28"/>
          <w:szCs w:val="28"/>
        </w:rPr>
        <w:t xml:space="preserve">являлось </w:t>
      </w:r>
      <w:r w:rsidR="003C26DB" w:rsidRPr="00121E8E">
        <w:rPr>
          <w:sz w:val="28"/>
          <w:szCs w:val="28"/>
        </w:rPr>
        <w:t xml:space="preserve">МО «Городское поселение – г. </w:t>
      </w:r>
      <w:r w:rsidR="00710BAB" w:rsidRPr="00121E8E">
        <w:rPr>
          <w:sz w:val="28"/>
          <w:szCs w:val="28"/>
        </w:rPr>
        <w:t>Осташков».</w:t>
      </w:r>
    </w:p>
    <w:p w:rsidR="00925F65" w:rsidRPr="00121E8E" w:rsidRDefault="00925F65" w:rsidP="00925F65">
      <w:pPr>
        <w:ind w:firstLine="709"/>
        <w:jc w:val="both"/>
        <w:rPr>
          <w:sz w:val="28"/>
          <w:szCs w:val="28"/>
        </w:rPr>
      </w:pPr>
      <w:r w:rsidRPr="00121E8E">
        <w:rPr>
          <w:sz w:val="28"/>
          <w:szCs w:val="28"/>
        </w:rPr>
        <w:t>Правомочия собственника им</w:t>
      </w:r>
      <w:r w:rsidR="00710BAB" w:rsidRPr="00121E8E">
        <w:rPr>
          <w:sz w:val="28"/>
          <w:szCs w:val="28"/>
        </w:rPr>
        <w:t>ущества предприятия осуществляла</w:t>
      </w:r>
      <w:r w:rsidRPr="00121E8E">
        <w:rPr>
          <w:sz w:val="28"/>
          <w:szCs w:val="28"/>
        </w:rPr>
        <w:t xml:space="preserve"> </w:t>
      </w:r>
      <w:r w:rsidR="00710BAB" w:rsidRPr="00121E8E">
        <w:rPr>
          <w:sz w:val="28"/>
          <w:szCs w:val="28"/>
        </w:rPr>
        <w:t>администрация</w:t>
      </w:r>
      <w:r w:rsidRPr="00121E8E">
        <w:rPr>
          <w:sz w:val="28"/>
          <w:szCs w:val="28"/>
        </w:rPr>
        <w:t xml:space="preserve"> </w:t>
      </w:r>
      <w:r w:rsidR="00710BAB" w:rsidRPr="00121E8E">
        <w:rPr>
          <w:sz w:val="28"/>
          <w:szCs w:val="28"/>
        </w:rPr>
        <w:t>МО «Городское поселение</w:t>
      </w:r>
      <w:r w:rsidR="003C26DB" w:rsidRPr="00121E8E">
        <w:rPr>
          <w:sz w:val="28"/>
          <w:szCs w:val="28"/>
        </w:rPr>
        <w:t xml:space="preserve"> – г. </w:t>
      </w:r>
      <w:r w:rsidR="00710BAB" w:rsidRPr="00121E8E">
        <w:rPr>
          <w:sz w:val="28"/>
          <w:szCs w:val="28"/>
        </w:rPr>
        <w:t>Осташков»</w:t>
      </w:r>
      <w:r w:rsidRPr="00121E8E">
        <w:rPr>
          <w:sz w:val="28"/>
          <w:szCs w:val="28"/>
        </w:rPr>
        <w:t>.</w:t>
      </w:r>
    </w:p>
    <w:p w:rsidR="00710BAB" w:rsidRPr="00121E8E" w:rsidRDefault="00477C01" w:rsidP="00925F65">
      <w:pPr>
        <w:ind w:firstLine="709"/>
        <w:jc w:val="both"/>
        <w:rPr>
          <w:sz w:val="28"/>
          <w:szCs w:val="28"/>
        </w:rPr>
      </w:pPr>
      <w:r w:rsidRPr="00121E8E">
        <w:rPr>
          <w:sz w:val="28"/>
          <w:szCs w:val="28"/>
        </w:rPr>
        <w:t>В</w:t>
      </w:r>
      <w:r w:rsidR="009778B7" w:rsidRPr="00121E8E">
        <w:rPr>
          <w:sz w:val="28"/>
          <w:szCs w:val="28"/>
        </w:rPr>
        <w:t xml:space="preserve"> связи с созданием Осташковского городского округа, на основании постановления администрации Осташковского городского округа от 20.03.2018 №344 были внесены изменения в наименование МП «Книга» и утверждён устав предприятия в новой редакции, который зарегистрирован в Межрайонной Инспекции Федеральной налоговой службы № 6 по Тверской области 05.04.2018.</w:t>
      </w:r>
    </w:p>
    <w:p w:rsidR="00925F65" w:rsidRPr="00121E8E" w:rsidRDefault="00925F65" w:rsidP="00925F65">
      <w:pPr>
        <w:ind w:firstLine="709"/>
        <w:jc w:val="both"/>
        <w:rPr>
          <w:sz w:val="28"/>
          <w:szCs w:val="28"/>
        </w:rPr>
      </w:pPr>
      <w:r w:rsidRPr="00121E8E">
        <w:rPr>
          <w:sz w:val="28"/>
          <w:szCs w:val="28"/>
        </w:rPr>
        <w:lastRenderedPageBreak/>
        <w:t>Деятельность предприятия</w:t>
      </w:r>
      <w:r w:rsidR="00710BAB" w:rsidRPr="00121E8E">
        <w:rPr>
          <w:sz w:val="28"/>
          <w:szCs w:val="28"/>
        </w:rPr>
        <w:t xml:space="preserve"> в проверяемом периоде регламентировалась</w:t>
      </w:r>
      <w:r w:rsidRPr="00121E8E">
        <w:rPr>
          <w:sz w:val="28"/>
          <w:szCs w:val="28"/>
        </w:rPr>
        <w:t xml:space="preserve"> Уставом, утвержденным постановлением администрации </w:t>
      </w:r>
      <w:r w:rsidR="00710BAB" w:rsidRPr="00121E8E">
        <w:rPr>
          <w:sz w:val="28"/>
          <w:szCs w:val="28"/>
        </w:rPr>
        <w:t>МО «Городское поселение – город Осташков» от 19.05.2014 №298</w:t>
      </w:r>
      <w:r w:rsidRPr="00121E8E">
        <w:rPr>
          <w:sz w:val="28"/>
          <w:szCs w:val="28"/>
        </w:rPr>
        <w:t xml:space="preserve">, зарегистрированном в Межрайонной Инспекции </w:t>
      </w:r>
      <w:r w:rsidR="00710BAB" w:rsidRPr="00121E8E">
        <w:rPr>
          <w:sz w:val="28"/>
          <w:szCs w:val="28"/>
        </w:rPr>
        <w:t>Федеральной налоговой службы № 6</w:t>
      </w:r>
      <w:r w:rsidRPr="00121E8E">
        <w:rPr>
          <w:sz w:val="28"/>
          <w:szCs w:val="28"/>
        </w:rPr>
        <w:t xml:space="preserve"> по </w:t>
      </w:r>
      <w:r w:rsidR="00710BAB" w:rsidRPr="00121E8E">
        <w:rPr>
          <w:sz w:val="28"/>
          <w:szCs w:val="28"/>
        </w:rPr>
        <w:t>Тверской области 18.06.2014</w:t>
      </w:r>
      <w:r w:rsidRPr="00121E8E">
        <w:rPr>
          <w:sz w:val="28"/>
          <w:szCs w:val="28"/>
        </w:rPr>
        <w:t>.</w:t>
      </w:r>
    </w:p>
    <w:p w:rsidR="00710BAB" w:rsidRPr="00121E8E" w:rsidRDefault="00925F65" w:rsidP="00710BAB">
      <w:pPr>
        <w:ind w:firstLine="709"/>
        <w:jc w:val="both"/>
        <w:rPr>
          <w:sz w:val="28"/>
          <w:szCs w:val="28"/>
        </w:rPr>
      </w:pPr>
      <w:r w:rsidRPr="00121E8E">
        <w:rPr>
          <w:sz w:val="28"/>
          <w:szCs w:val="28"/>
        </w:rPr>
        <w:t>Согласно Уставу,</w:t>
      </w:r>
      <w:r w:rsidR="00710BAB" w:rsidRPr="00121E8E">
        <w:rPr>
          <w:sz w:val="28"/>
          <w:szCs w:val="28"/>
        </w:rPr>
        <w:t xml:space="preserve"> основными целями предприятия являются:</w:t>
      </w:r>
    </w:p>
    <w:p w:rsidR="00710BAB" w:rsidRPr="00121E8E" w:rsidRDefault="00710BAB" w:rsidP="00710BAB">
      <w:pPr>
        <w:ind w:firstLine="709"/>
        <w:jc w:val="both"/>
        <w:rPr>
          <w:sz w:val="28"/>
          <w:szCs w:val="28"/>
        </w:rPr>
      </w:pPr>
      <w:r w:rsidRPr="00121E8E">
        <w:rPr>
          <w:sz w:val="28"/>
          <w:szCs w:val="28"/>
        </w:rPr>
        <w:t>-предоставление различных видов услуг гражданам и юридическим лицам;</w:t>
      </w:r>
    </w:p>
    <w:p w:rsidR="00710BAB" w:rsidRPr="00121E8E" w:rsidRDefault="00710BAB" w:rsidP="00710BAB">
      <w:pPr>
        <w:ind w:firstLine="709"/>
        <w:jc w:val="both"/>
        <w:rPr>
          <w:sz w:val="28"/>
          <w:szCs w:val="28"/>
        </w:rPr>
      </w:pPr>
      <w:r w:rsidRPr="00121E8E">
        <w:rPr>
          <w:sz w:val="28"/>
          <w:szCs w:val="28"/>
        </w:rPr>
        <w:t>-получение прибыли.</w:t>
      </w:r>
    </w:p>
    <w:p w:rsidR="00710BAB" w:rsidRPr="00121E8E" w:rsidRDefault="00710BAB" w:rsidP="00710BAB">
      <w:pPr>
        <w:ind w:firstLine="709"/>
        <w:jc w:val="both"/>
        <w:rPr>
          <w:sz w:val="28"/>
          <w:szCs w:val="28"/>
        </w:rPr>
      </w:pPr>
      <w:r w:rsidRPr="00121E8E">
        <w:rPr>
          <w:sz w:val="28"/>
          <w:szCs w:val="28"/>
        </w:rPr>
        <w:t>В соответствии с Уставом, для достижения вышеуказанных целей предприятие осуществляет следующие виды деятельности:</w:t>
      </w:r>
    </w:p>
    <w:p w:rsidR="00710BAB" w:rsidRPr="00121E8E" w:rsidRDefault="00710BAB" w:rsidP="00710BAB">
      <w:pPr>
        <w:ind w:firstLine="709"/>
        <w:jc w:val="both"/>
        <w:rPr>
          <w:sz w:val="28"/>
          <w:szCs w:val="28"/>
        </w:rPr>
      </w:pPr>
      <w:r w:rsidRPr="00121E8E">
        <w:rPr>
          <w:sz w:val="28"/>
          <w:szCs w:val="28"/>
        </w:rPr>
        <w:t>-розничная торговля;</w:t>
      </w:r>
    </w:p>
    <w:p w:rsidR="00925F65" w:rsidRPr="00121E8E" w:rsidRDefault="00710BAB" w:rsidP="00710BAB">
      <w:pPr>
        <w:ind w:firstLine="709"/>
        <w:jc w:val="both"/>
        <w:rPr>
          <w:sz w:val="28"/>
          <w:szCs w:val="28"/>
        </w:rPr>
      </w:pPr>
      <w:r w:rsidRPr="00121E8E">
        <w:rPr>
          <w:sz w:val="28"/>
          <w:szCs w:val="28"/>
        </w:rPr>
        <w:t>-исследование конъектуры рынка;</w:t>
      </w:r>
      <w:r w:rsidR="00925F65" w:rsidRPr="00121E8E">
        <w:rPr>
          <w:sz w:val="28"/>
          <w:szCs w:val="28"/>
        </w:rPr>
        <w:t xml:space="preserve"> </w:t>
      </w:r>
    </w:p>
    <w:p w:rsidR="00710BAB" w:rsidRPr="00121E8E" w:rsidRDefault="00710BAB" w:rsidP="00710BAB">
      <w:pPr>
        <w:ind w:firstLine="709"/>
        <w:jc w:val="both"/>
        <w:rPr>
          <w:sz w:val="28"/>
          <w:szCs w:val="28"/>
        </w:rPr>
      </w:pPr>
      <w:r w:rsidRPr="00121E8E">
        <w:rPr>
          <w:sz w:val="28"/>
          <w:szCs w:val="28"/>
        </w:rPr>
        <w:t>-рекламная деятельность;</w:t>
      </w:r>
    </w:p>
    <w:p w:rsidR="00710BAB" w:rsidRPr="00121E8E" w:rsidRDefault="00710BAB" w:rsidP="00710BAB">
      <w:pPr>
        <w:ind w:firstLine="709"/>
        <w:jc w:val="both"/>
        <w:rPr>
          <w:sz w:val="28"/>
          <w:szCs w:val="28"/>
        </w:rPr>
      </w:pPr>
      <w:r w:rsidRPr="00121E8E">
        <w:rPr>
          <w:sz w:val="28"/>
          <w:szCs w:val="28"/>
        </w:rPr>
        <w:t>-предоставление различных видов услуг, в том числе персональных;</w:t>
      </w:r>
    </w:p>
    <w:p w:rsidR="00833864" w:rsidRPr="00121E8E" w:rsidRDefault="00710BAB" w:rsidP="00833864">
      <w:pPr>
        <w:ind w:firstLine="709"/>
        <w:jc w:val="both"/>
        <w:rPr>
          <w:sz w:val="28"/>
          <w:szCs w:val="28"/>
        </w:rPr>
      </w:pPr>
      <w:r w:rsidRPr="00121E8E">
        <w:rPr>
          <w:sz w:val="28"/>
          <w:szCs w:val="28"/>
        </w:rPr>
        <w:t>-иные виды деятельности, по решению собственника, направленные на достижение уставных целей.</w:t>
      </w:r>
    </w:p>
    <w:p w:rsidR="00833864" w:rsidRPr="00121E8E" w:rsidRDefault="00833864" w:rsidP="00833864">
      <w:pPr>
        <w:pStyle w:val="Default"/>
        <w:ind w:firstLine="708"/>
        <w:jc w:val="both"/>
        <w:rPr>
          <w:b/>
          <w:sz w:val="28"/>
          <w:szCs w:val="28"/>
        </w:rPr>
      </w:pPr>
      <w:r w:rsidRPr="00121E8E">
        <w:rPr>
          <w:b/>
          <w:sz w:val="28"/>
          <w:szCs w:val="28"/>
        </w:rPr>
        <w:t xml:space="preserve">МП «Книга» в проверяемый период осуществляло посредническую деятельность – комиссионную торговлю непродовольственными товарами (книги, сувенирная продукция), которая не предусмотрена Уставом предприятия. </w:t>
      </w:r>
    </w:p>
    <w:p w:rsidR="00335B44" w:rsidRPr="00121E8E" w:rsidRDefault="009778B7" w:rsidP="00335B44">
      <w:pPr>
        <w:pStyle w:val="Default"/>
        <w:ind w:firstLine="708"/>
        <w:jc w:val="both"/>
        <w:rPr>
          <w:b/>
          <w:sz w:val="28"/>
          <w:szCs w:val="28"/>
        </w:rPr>
      </w:pPr>
      <w:r w:rsidRPr="00121E8E">
        <w:rPr>
          <w:b/>
          <w:sz w:val="28"/>
          <w:szCs w:val="28"/>
        </w:rPr>
        <w:t xml:space="preserve">Цель создания МП «Книга» не соответствует закрытому перечню случаев создания государственных и муниципальных предприятий, установленному частью 4 статьи 8 Федерального закона от 14.11.2002 № 161-ФЗ «О государственных и муниципальных унитарных предприятиях». </w:t>
      </w:r>
    </w:p>
    <w:p w:rsidR="00335B44" w:rsidRPr="00121E8E" w:rsidRDefault="00335B44" w:rsidP="00335B44">
      <w:pPr>
        <w:autoSpaceDE w:val="0"/>
        <w:autoSpaceDN w:val="0"/>
        <w:adjustRightInd w:val="0"/>
        <w:spacing w:after="31"/>
        <w:ind w:firstLine="708"/>
        <w:jc w:val="both"/>
        <w:rPr>
          <w:rFonts w:eastAsiaTheme="minorHAnsi"/>
          <w:b/>
          <w:color w:val="000000"/>
          <w:sz w:val="28"/>
          <w:szCs w:val="28"/>
          <w:lang w:eastAsia="en-US"/>
        </w:rPr>
      </w:pPr>
      <w:r w:rsidRPr="00121E8E">
        <w:rPr>
          <w:rFonts w:eastAsiaTheme="minorHAnsi"/>
          <w:b/>
          <w:color w:val="000000"/>
          <w:sz w:val="28"/>
          <w:szCs w:val="28"/>
          <w:lang w:eastAsia="en-US"/>
        </w:rPr>
        <w:t>В нарушение пункта 7 части 2 статьи 8 Федеральног</w:t>
      </w:r>
      <w:r w:rsidR="00D008A5">
        <w:rPr>
          <w:rFonts w:eastAsiaTheme="minorHAnsi"/>
          <w:b/>
          <w:color w:val="000000"/>
          <w:sz w:val="28"/>
          <w:szCs w:val="28"/>
          <w:lang w:eastAsia="en-US"/>
        </w:rPr>
        <w:t xml:space="preserve">о закона от 28.12.2009  </w:t>
      </w:r>
      <w:r w:rsidRPr="00121E8E">
        <w:rPr>
          <w:rFonts w:eastAsiaTheme="minorHAnsi"/>
          <w:b/>
          <w:color w:val="000000"/>
          <w:sz w:val="28"/>
          <w:szCs w:val="28"/>
          <w:lang w:eastAsia="en-US"/>
        </w:rPr>
        <w:t xml:space="preserve">№381-ФЗ «Об основах государственного регулирования торговой деятельности в Российской Федерации» администрацией МО «Городское поселение – г. Осташков» в проверяемом периоде не были установлены порядок и условия осуществления торговой деятельности МП «Книга». </w:t>
      </w:r>
    </w:p>
    <w:p w:rsidR="00335B44" w:rsidRPr="00121E8E" w:rsidRDefault="00925F65" w:rsidP="00335B44">
      <w:pPr>
        <w:ind w:firstLine="709"/>
        <w:jc w:val="both"/>
        <w:rPr>
          <w:b/>
          <w:sz w:val="28"/>
          <w:szCs w:val="28"/>
        </w:rPr>
      </w:pPr>
      <w:r w:rsidRPr="00121E8E">
        <w:rPr>
          <w:sz w:val="28"/>
          <w:szCs w:val="28"/>
        </w:rPr>
        <w:t>Учетная политика предприятия</w:t>
      </w:r>
      <w:r w:rsidR="00087CD1" w:rsidRPr="00121E8E">
        <w:rPr>
          <w:sz w:val="28"/>
          <w:szCs w:val="28"/>
        </w:rPr>
        <w:t xml:space="preserve"> на 2013 год была</w:t>
      </w:r>
      <w:r w:rsidRPr="00121E8E">
        <w:rPr>
          <w:sz w:val="28"/>
          <w:szCs w:val="28"/>
        </w:rPr>
        <w:t xml:space="preserve"> утверждена приказом </w:t>
      </w:r>
      <w:r w:rsidR="00087CD1" w:rsidRPr="00121E8E">
        <w:rPr>
          <w:sz w:val="28"/>
          <w:szCs w:val="28"/>
        </w:rPr>
        <w:t>директора от 09.01.2013 № 6</w:t>
      </w:r>
      <w:r w:rsidRPr="00121E8E">
        <w:rPr>
          <w:sz w:val="28"/>
          <w:szCs w:val="28"/>
        </w:rPr>
        <w:t>.</w:t>
      </w:r>
      <w:r w:rsidR="00087CD1" w:rsidRPr="00121E8E">
        <w:rPr>
          <w:sz w:val="28"/>
          <w:szCs w:val="28"/>
        </w:rPr>
        <w:t xml:space="preserve"> Приказом директора от 31.12.2015 №79 срок действия учётной политики предприятия был продлён с 01.01.2016. </w:t>
      </w:r>
    </w:p>
    <w:p w:rsidR="00925F65" w:rsidRPr="00121E8E" w:rsidRDefault="00EF752A" w:rsidP="00925F65">
      <w:pPr>
        <w:ind w:firstLine="709"/>
        <w:jc w:val="both"/>
        <w:rPr>
          <w:sz w:val="28"/>
          <w:szCs w:val="28"/>
        </w:rPr>
      </w:pPr>
      <w:r w:rsidRPr="00121E8E">
        <w:rPr>
          <w:sz w:val="28"/>
          <w:szCs w:val="28"/>
        </w:rPr>
        <w:t>В проверяемом периоде, а также д</w:t>
      </w:r>
      <w:r w:rsidR="00447BA4" w:rsidRPr="00121E8E">
        <w:rPr>
          <w:sz w:val="28"/>
          <w:szCs w:val="28"/>
        </w:rPr>
        <w:t>ействующая</w:t>
      </w:r>
      <w:r w:rsidR="00925F65" w:rsidRPr="00121E8E">
        <w:rPr>
          <w:sz w:val="28"/>
          <w:szCs w:val="28"/>
        </w:rPr>
        <w:t xml:space="preserve"> на момент проверки</w:t>
      </w:r>
      <w:r w:rsidR="00121E8E" w:rsidRPr="00121E8E">
        <w:rPr>
          <w:sz w:val="28"/>
          <w:szCs w:val="28"/>
        </w:rPr>
        <w:t>,</w:t>
      </w:r>
      <w:r w:rsidR="00925F65" w:rsidRPr="00121E8E">
        <w:rPr>
          <w:sz w:val="28"/>
          <w:szCs w:val="28"/>
        </w:rPr>
        <w:t xml:space="preserve"> директор предприятия</w:t>
      </w:r>
      <w:r w:rsidRPr="00121E8E">
        <w:rPr>
          <w:sz w:val="28"/>
          <w:szCs w:val="28"/>
        </w:rPr>
        <w:t xml:space="preserve"> Рожковская Ольга Эвольтовна</w:t>
      </w:r>
      <w:r w:rsidR="00925F65" w:rsidRPr="00121E8E">
        <w:rPr>
          <w:sz w:val="28"/>
          <w:szCs w:val="28"/>
        </w:rPr>
        <w:t xml:space="preserve"> назначен</w:t>
      </w:r>
      <w:r w:rsidRPr="00121E8E">
        <w:rPr>
          <w:sz w:val="28"/>
          <w:szCs w:val="28"/>
        </w:rPr>
        <w:t>а</w:t>
      </w:r>
      <w:r w:rsidR="00121E8E" w:rsidRPr="00121E8E">
        <w:rPr>
          <w:sz w:val="28"/>
          <w:szCs w:val="28"/>
        </w:rPr>
        <w:t xml:space="preserve"> на должность директора</w:t>
      </w:r>
      <w:r w:rsidR="00925F65" w:rsidRPr="00121E8E">
        <w:rPr>
          <w:sz w:val="28"/>
          <w:szCs w:val="28"/>
        </w:rPr>
        <w:t xml:space="preserve"> распоряжением главы администрации </w:t>
      </w:r>
      <w:r w:rsidR="00447BA4" w:rsidRPr="00121E8E">
        <w:rPr>
          <w:sz w:val="28"/>
          <w:szCs w:val="28"/>
        </w:rPr>
        <w:t>муниципального образования «Городское поселение – г. Осташков» от 28.12.2015 №115</w:t>
      </w:r>
      <w:r w:rsidRPr="00121E8E">
        <w:rPr>
          <w:sz w:val="28"/>
          <w:szCs w:val="28"/>
        </w:rPr>
        <w:t xml:space="preserve">. Срочный трудовой договор заключен </w:t>
      </w:r>
      <w:r w:rsidR="00447BA4" w:rsidRPr="00121E8E">
        <w:rPr>
          <w:sz w:val="28"/>
          <w:szCs w:val="28"/>
        </w:rPr>
        <w:t>31.12</w:t>
      </w:r>
      <w:r w:rsidRPr="00121E8E">
        <w:rPr>
          <w:sz w:val="28"/>
          <w:szCs w:val="28"/>
        </w:rPr>
        <w:t>.201</w:t>
      </w:r>
      <w:r w:rsidR="00447BA4" w:rsidRPr="00121E8E">
        <w:rPr>
          <w:sz w:val="28"/>
          <w:szCs w:val="28"/>
        </w:rPr>
        <w:t>5 сроком до 31.12.2020</w:t>
      </w:r>
      <w:r w:rsidR="00925F65" w:rsidRPr="00121E8E">
        <w:rPr>
          <w:sz w:val="28"/>
          <w:szCs w:val="28"/>
        </w:rPr>
        <w:t>.</w:t>
      </w:r>
    </w:p>
    <w:p w:rsidR="003C26DB" w:rsidRPr="00121E8E" w:rsidRDefault="00925F65" w:rsidP="003C26DB">
      <w:pPr>
        <w:ind w:firstLine="709"/>
        <w:jc w:val="both"/>
        <w:rPr>
          <w:b/>
          <w:sz w:val="28"/>
          <w:szCs w:val="28"/>
        </w:rPr>
      </w:pPr>
      <w:r w:rsidRPr="00121E8E">
        <w:rPr>
          <w:b/>
          <w:sz w:val="28"/>
          <w:szCs w:val="28"/>
        </w:rPr>
        <w:t>В нарушение пункта 1 статьи 20 Федерального закона от 14.11.200</w:t>
      </w:r>
      <w:r w:rsidR="00EF752A" w:rsidRPr="00121E8E">
        <w:rPr>
          <w:b/>
          <w:sz w:val="28"/>
          <w:szCs w:val="28"/>
        </w:rPr>
        <w:t>2 №</w:t>
      </w:r>
      <w:r w:rsidRPr="00121E8E">
        <w:rPr>
          <w:b/>
          <w:sz w:val="28"/>
          <w:szCs w:val="28"/>
        </w:rPr>
        <w:t>161-ФЗ «О государственных и муниципальных унитарных предприятиях», кандидатура главного бухгалтера предприяти</w:t>
      </w:r>
      <w:r w:rsidR="00833864" w:rsidRPr="00121E8E">
        <w:rPr>
          <w:b/>
          <w:sz w:val="28"/>
          <w:szCs w:val="28"/>
        </w:rPr>
        <w:t>я не согласована с учредителем.</w:t>
      </w:r>
    </w:p>
    <w:p w:rsidR="003C26DB" w:rsidRPr="00121E8E" w:rsidRDefault="003C26DB" w:rsidP="00121E8E">
      <w:pPr>
        <w:autoSpaceDE w:val="0"/>
        <w:autoSpaceDN w:val="0"/>
        <w:adjustRightInd w:val="0"/>
        <w:ind w:firstLine="708"/>
        <w:jc w:val="both"/>
        <w:rPr>
          <w:rFonts w:eastAsiaTheme="minorHAnsi"/>
          <w:color w:val="000000"/>
          <w:sz w:val="28"/>
          <w:szCs w:val="28"/>
          <w:lang w:eastAsia="en-US"/>
        </w:rPr>
      </w:pPr>
      <w:r w:rsidRPr="00121E8E">
        <w:rPr>
          <w:rFonts w:eastAsiaTheme="minorHAnsi"/>
          <w:color w:val="000000"/>
          <w:sz w:val="28"/>
          <w:szCs w:val="28"/>
          <w:lang w:eastAsia="en-US"/>
        </w:rPr>
        <w:t xml:space="preserve">Администрацией МО «Городское поселение – г. Осташков» в проверяемом периоде не были разработаны и не утверждены муниципальные правовые акты, регламентирующие: </w:t>
      </w:r>
    </w:p>
    <w:p w:rsidR="003C26DB" w:rsidRPr="00121E8E" w:rsidRDefault="00121E8E" w:rsidP="00121E8E">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lastRenderedPageBreak/>
        <w:t>-</w:t>
      </w:r>
      <w:r w:rsidR="003C26DB" w:rsidRPr="00121E8E">
        <w:rPr>
          <w:rFonts w:eastAsiaTheme="minorHAnsi"/>
          <w:color w:val="000000"/>
          <w:sz w:val="28"/>
          <w:szCs w:val="28"/>
          <w:lang w:eastAsia="en-US"/>
        </w:rPr>
        <w:t xml:space="preserve">порядок утверждения показателей экономической эффективности деятельности муниципальных унитарных предприятий и мероприятий по контролю за их выполнением; </w:t>
      </w:r>
    </w:p>
    <w:p w:rsidR="003C26DB" w:rsidRPr="00121E8E" w:rsidRDefault="00121E8E" w:rsidP="00121E8E">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3C26DB" w:rsidRPr="00121E8E">
        <w:rPr>
          <w:rFonts w:eastAsiaTheme="minorHAnsi"/>
          <w:color w:val="000000"/>
          <w:sz w:val="28"/>
          <w:szCs w:val="28"/>
          <w:lang w:eastAsia="en-US"/>
        </w:rPr>
        <w:t xml:space="preserve">порядок определения состава имущества МО «Городское поселение – г. Осташков», закрепляемого за муниципальными унитарными предприятиями на праве хозяйственного ведения или на праве оперативного управления; </w:t>
      </w:r>
    </w:p>
    <w:p w:rsidR="003C26DB" w:rsidRPr="00121E8E" w:rsidRDefault="00121E8E" w:rsidP="00121E8E">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w:t>
      </w:r>
      <w:r w:rsidR="003C26DB" w:rsidRPr="00121E8E">
        <w:rPr>
          <w:rFonts w:eastAsiaTheme="minorHAnsi"/>
          <w:color w:val="000000"/>
          <w:sz w:val="28"/>
          <w:szCs w:val="28"/>
          <w:lang w:eastAsia="en-US"/>
        </w:rPr>
        <w:t xml:space="preserve">порядок осуществления контроля за сохранностью и использованием по назначению муниципального имущества, принадлежащего муниципальным унитарным предприятиям на праве хозяйственного ведения. </w:t>
      </w:r>
    </w:p>
    <w:p w:rsidR="003C26DB" w:rsidRPr="00121E8E" w:rsidRDefault="003C26DB" w:rsidP="00121E8E">
      <w:pPr>
        <w:autoSpaceDE w:val="0"/>
        <w:autoSpaceDN w:val="0"/>
        <w:adjustRightInd w:val="0"/>
        <w:ind w:firstLine="708"/>
        <w:jc w:val="both"/>
        <w:rPr>
          <w:rFonts w:eastAsiaTheme="minorHAnsi"/>
          <w:color w:val="000000"/>
          <w:sz w:val="28"/>
          <w:szCs w:val="28"/>
          <w:lang w:eastAsia="en-US"/>
        </w:rPr>
      </w:pPr>
      <w:r w:rsidRPr="00121E8E">
        <w:rPr>
          <w:rFonts w:eastAsiaTheme="minorHAnsi"/>
          <w:color w:val="000000"/>
          <w:sz w:val="28"/>
          <w:szCs w:val="28"/>
          <w:lang w:eastAsia="en-US"/>
        </w:rPr>
        <w:t xml:space="preserve">Отсутствие данных муниципальных правовых актов не позволяло администрации МО «Городское поселение – г. Осташков» осуществлять контрольные функции за финансово-хозяйственной деятельностью муниципальных унитарных предприятий в полном объеме. </w:t>
      </w:r>
    </w:p>
    <w:p w:rsidR="00477C01" w:rsidRPr="00121E8E" w:rsidRDefault="003C26DB" w:rsidP="00121E8E">
      <w:pPr>
        <w:ind w:firstLine="709"/>
        <w:jc w:val="both"/>
        <w:rPr>
          <w:sz w:val="28"/>
          <w:szCs w:val="28"/>
        </w:rPr>
      </w:pPr>
      <w:r w:rsidRPr="00121E8E">
        <w:rPr>
          <w:rFonts w:eastAsiaTheme="minorHAnsi"/>
          <w:color w:val="000000"/>
          <w:sz w:val="28"/>
          <w:szCs w:val="28"/>
          <w:lang w:eastAsia="en-US"/>
        </w:rPr>
        <w:t>Следует отметить, что вышеуказанные муниципальные правовые акты также до настоящего времени не разработаны и не утверждены администрацией Осташковского городского округа.</w:t>
      </w:r>
    </w:p>
    <w:p w:rsidR="00477C01" w:rsidRPr="00121E8E" w:rsidRDefault="00152177" w:rsidP="00121E8E">
      <w:pPr>
        <w:pStyle w:val="Default"/>
        <w:ind w:firstLine="708"/>
        <w:jc w:val="both"/>
        <w:rPr>
          <w:sz w:val="28"/>
          <w:szCs w:val="28"/>
        </w:rPr>
      </w:pPr>
      <w:r w:rsidRPr="00121E8E">
        <w:rPr>
          <w:sz w:val="28"/>
          <w:szCs w:val="28"/>
        </w:rPr>
        <w:t>Администрацией</w:t>
      </w:r>
      <w:r w:rsidR="00477C01" w:rsidRPr="00121E8E">
        <w:rPr>
          <w:sz w:val="28"/>
          <w:szCs w:val="28"/>
        </w:rPr>
        <w:t xml:space="preserve"> МО «Городское поселение – г. Осташков» не в полной мере </w:t>
      </w:r>
      <w:r w:rsidRPr="00121E8E">
        <w:rPr>
          <w:sz w:val="28"/>
          <w:szCs w:val="28"/>
        </w:rPr>
        <w:t>осуществлялись</w:t>
      </w:r>
      <w:r w:rsidR="00477C01" w:rsidRPr="00121E8E">
        <w:rPr>
          <w:sz w:val="28"/>
          <w:szCs w:val="28"/>
        </w:rPr>
        <w:t xml:space="preserve"> права собственника муниципального имущества, установленные Федеральным законом от 14.11.2002 № 161-ФЗ</w:t>
      </w:r>
      <w:r w:rsidRPr="00121E8E">
        <w:rPr>
          <w:sz w:val="28"/>
          <w:szCs w:val="28"/>
        </w:rPr>
        <w:t xml:space="preserve"> «О государственных и муниципальных унитарных предприятиях», а именно</w:t>
      </w:r>
      <w:r w:rsidR="00477C01" w:rsidRPr="00121E8E">
        <w:rPr>
          <w:sz w:val="28"/>
          <w:szCs w:val="28"/>
        </w:rPr>
        <w:t xml:space="preserve">: </w:t>
      </w:r>
    </w:p>
    <w:p w:rsidR="00477C01" w:rsidRPr="00121E8E" w:rsidRDefault="00121E8E" w:rsidP="00D008A5">
      <w:pPr>
        <w:pStyle w:val="Default"/>
        <w:ind w:firstLine="708"/>
        <w:jc w:val="both"/>
        <w:rPr>
          <w:sz w:val="28"/>
          <w:szCs w:val="28"/>
        </w:rPr>
      </w:pPr>
      <w:r>
        <w:rPr>
          <w:sz w:val="28"/>
          <w:szCs w:val="28"/>
        </w:rPr>
        <w:t>-</w:t>
      </w:r>
      <w:r w:rsidR="00477C01" w:rsidRPr="00121E8E">
        <w:rPr>
          <w:sz w:val="28"/>
          <w:szCs w:val="28"/>
        </w:rPr>
        <w:t xml:space="preserve">не утверждалась бухгалтерская отчетность и отчеты МП «Книга»; </w:t>
      </w:r>
    </w:p>
    <w:p w:rsidR="00477C01" w:rsidRPr="00121E8E" w:rsidRDefault="00121E8E" w:rsidP="00D008A5">
      <w:pPr>
        <w:pStyle w:val="Default"/>
        <w:ind w:firstLine="708"/>
        <w:jc w:val="both"/>
        <w:rPr>
          <w:sz w:val="28"/>
          <w:szCs w:val="28"/>
        </w:rPr>
      </w:pPr>
      <w:r>
        <w:rPr>
          <w:sz w:val="28"/>
          <w:szCs w:val="28"/>
        </w:rPr>
        <w:t>-</w:t>
      </w:r>
      <w:r w:rsidR="00477C01" w:rsidRPr="00121E8E">
        <w:rPr>
          <w:sz w:val="28"/>
          <w:szCs w:val="28"/>
        </w:rPr>
        <w:t xml:space="preserve">не утверждались показатели экономической эффективности деятельности МП «Книга», не осуществлялся контроль за их выполнением; </w:t>
      </w:r>
    </w:p>
    <w:p w:rsidR="00477C01" w:rsidRPr="00121E8E" w:rsidRDefault="00121E8E" w:rsidP="00D008A5">
      <w:pPr>
        <w:pStyle w:val="Default"/>
        <w:ind w:firstLine="708"/>
        <w:jc w:val="both"/>
        <w:rPr>
          <w:sz w:val="28"/>
          <w:szCs w:val="28"/>
        </w:rPr>
      </w:pPr>
      <w:r>
        <w:rPr>
          <w:sz w:val="28"/>
          <w:szCs w:val="28"/>
        </w:rPr>
        <w:t>-</w:t>
      </w:r>
      <w:r w:rsidR="00477C01" w:rsidRPr="00121E8E">
        <w:rPr>
          <w:sz w:val="28"/>
          <w:szCs w:val="28"/>
        </w:rPr>
        <w:t xml:space="preserve">не осуществлялся контроль за использованием по назначению и сохранностью принадлежащего унитарному предприятию имущества. </w:t>
      </w:r>
    </w:p>
    <w:p w:rsidR="00477C01" w:rsidRDefault="00477C01" w:rsidP="00925F65">
      <w:pPr>
        <w:ind w:firstLine="709"/>
        <w:jc w:val="both"/>
        <w:rPr>
          <w:sz w:val="24"/>
          <w:szCs w:val="24"/>
        </w:rPr>
      </w:pPr>
    </w:p>
    <w:p w:rsidR="00925F65" w:rsidRPr="00121E8E" w:rsidRDefault="00925F65" w:rsidP="00021D71">
      <w:pPr>
        <w:ind w:firstLine="709"/>
        <w:jc w:val="center"/>
        <w:rPr>
          <w:b/>
          <w:sz w:val="28"/>
          <w:szCs w:val="28"/>
        </w:rPr>
      </w:pPr>
      <w:r w:rsidRPr="00121E8E">
        <w:rPr>
          <w:b/>
          <w:sz w:val="28"/>
          <w:szCs w:val="28"/>
        </w:rPr>
        <w:t>2. Формирова</w:t>
      </w:r>
      <w:r w:rsidR="00335B44" w:rsidRPr="00121E8E">
        <w:rPr>
          <w:b/>
          <w:sz w:val="28"/>
          <w:szCs w:val="28"/>
        </w:rPr>
        <w:t>ние уставного фонда предприятия</w:t>
      </w:r>
    </w:p>
    <w:p w:rsidR="00925F65" w:rsidRDefault="00925F65" w:rsidP="00925F65">
      <w:pPr>
        <w:ind w:firstLine="709"/>
        <w:jc w:val="both"/>
        <w:rPr>
          <w:b/>
          <w:sz w:val="24"/>
          <w:szCs w:val="24"/>
        </w:rPr>
      </w:pPr>
    </w:p>
    <w:p w:rsidR="00925F65" w:rsidRPr="00121E8E" w:rsidRDefault="00B14DE1" w:rsidP="00925F65">
      <w:pPr>
        <w:ind w:firstLine="709"/>
        <w:jc w:val="both"/>
        <w:rPr>
          <w:sz w:val="28"/>
          <w:szCs w:val="28"/>
        </w:rPr>
      </w:pPr>
      <w:r w:rsidRPr="00121E8E">
        <w:rPr>
          <w:sz w:val="28"/>
          <w:szCs w:val="28"/>
        </w:rPr>
        <w:t>Согласно данным бухгалтерского учёта п</w:t>
      </w:r>
      <w:r w:rsidR="00925F65" w:rsidRPr="00121E8E">
        <w:rPr>
          <w:sz w:val="28"/>
          <w:szCs w:val="28"/>
        </w:rPr>
        <w:t xml:space="preserve">редприятие имеет уставный </w:t>
      </w:r>
      <w:r w:rsidR="000549A8" w:rsidRPr="00121E8E">
        <w:rPr>
          <w:sz w:val="28"/>
          <w:szCs w:val="28"/>
        </w:rPr>
        <w:t>фонд</w:t>
      </w:r>
      <w:r w:rsidR="00925F65" w:rsidRPr="00121E8E">
        <w:rPr>
          <w:sz w:val="28"/>
          <w:szCs w:val="28"/>
        </w:rPr>
        <w:t xml:space="preserve"> в размере </w:t>
      </w:r>
      <w:r w:rsidR="00C72768" w:rsidRPr="00121E8E">
        <w:rPr>
          <w:sz w:val="28"/>
          <w:szCs w:val="28"/>
        </w:rPr>
        <w:t>162 тыс.</w:t>
      </w:r>
      <w:r w:rsidR="00704C92" w:rsidRPr="00121E8E">
        <w:rPr>
          <w:sz w:val="28"/>
          <w:szCs w:val="28"/>
        </w:rPr>
        <w:t xml:space="preserve"> рублей</w:t>
      </w:r>
      <w:r w:rsidR="00C72768" w:rsidRPr="00121E8E">
        <w:rPr>
          <w:sz w:val="28"/>
          <w:szCs w:val="28"/>
        </w:rPr>
        <w:t>.</w:t>
      </w:r>
    </w:p>
    <w:p w:rsidR="00925F65" w:rsidRPr="00121E8E" w:rsidRDefault="00925F65" w:rsidP="00925F65">
      <w:pPr>
        <w:ind w:firstLine="709"/>
        <w:jc w:val="both"/>
        <w:rPr>
          <w:sz w:val="28"/>
          <w:szCs w:val="28"/>
        </w:rPr>
      </w:pPr>
      <w:r w:rsidRPr="00121E8E">
        <w:rPr>
          <w:sz w:val="28"/>
          <w:szCs w:val="28"/>
        </w:rPr>
        <w:t xml:space="preserve">Уставный </w:t>
      </w:r>
      <w:r w:rsidR="000549A8" w:rsidRPr="00121E8E">
        <w:rPr>
          <w:sz w:val="28"/>
          <w:szCs w:val="28"/>
        </w:rPr>
        <w:t>фонд</w:t>
      </w:r>
      <w:r w:rsidR="00121E8E">
        <w:rPr>
          <w:sz w:val="28"/>
          <w:szCs w:val="28"/>
        </w:rPr>
        <w:t xml:space="preserve"> предприятия сформирован за счё</w:t>
      </w:r>
      <w:r w:rsidRPr="00121E8E">
        <w:rPr>
          <w:sz w:val="28"/>
          <w:szCs w:val="28"/>
        </w:rPr>
        <w:t xml:space="preserve">т имущества, состоящего из </w:t>
      </w:r>
      <w:r w:rsidR="00993F46" w:rsidRPr="00121E8E">
        <w:rPr>
          <w:sz w:val="28"/>
          <w:szCs w:val="28"/>
        </w:rPr>
        <w:t xml:space="preserve">нежилого помещения в здании, расположенном по адресу: Тверская область, </w:t>
      </w:r>
      <w:r w:rsidR="00121E8E">
        <w:rPr>
          <w:sz w:val="28"/>
          <w:szCs w:val="28"/>
        </w:rPr>
        <w:t xml:space="preserve">             </w:t>
      </w:r>
      <w:r w:rsidR="00993F46" w:rsidRPr="00121E8E">
        <w:rPr>
          <w:sz w:val="28"/>
          <w:szCs w:val="28"/>
        </w:rPr>
        <w:t>г. Осташков, ул. М. Горького, д. 29</w:t>
      </w:r>
      <w:r w:rsidRPr="00121E8E">
        <w:rPr>
          <w:sz w:val="28"/>
          <w:szCs w:val="28"/>
        </w:rPr>
        <w:t>.</w:t>
      </w:r>
      <w:r w:rsidR="00993F46" w:rsidRPr="00121E8E">
        <w:rPr>
          <w:sz w:val="28"/>
          <w:szCs w:val="28"/>
        </w:rPr>
        <w:t xml:space="preserve"> Основание – распоряжение Комитета по управлению имуществом МО «Осташковский район» от 31.03.2006 №39/п (в редакции от 22.12.2006 №169).</w:t>
      </w:r>
    </w:p>
    <w:p w:rsidR="00C72768" w:rsidRPr="00121E8E" w:rsidRDefault="00C72768" w:rsidP="00925F65">
      <w:pPr>
        <w:ind w:firstLine="709"/>
        <w:jc w:val="both"/>
        <w:rPr>
          <w:sz w:val="28"/>
          <w:szCs w:val="28"/>
        </w:rPr>
      </w:pPr>
      <w:r w:rsidRPr="00121E8E">
        <w:rPr>
          <w:sz w:val="28"/>
          <w:szCs w:val="28"/>
        </w:rPr>
        <w:t>Данное нежилое помещение</w:t>
      </w:r>
      <w:r w:rsidR="00B14DE1" w:rsidRPr="00121E8E">
        <w:rPr>
          <w:sz w:val="28"/>
          <w:szCs w:val="28"/>
        </w:rPr>
        <w:t xml:space="preserve"> фактически</w:t>
      </w:r>
      <w:r w:rsidRPr="00121E8E">
        <w:rPr>
          <w:sz w:val="28"/>
          <w:szCs w:val="28"/>
        </w:rPr>
        <w:t xml:space="preserve"> не используется предприятием. Кроме этого, не осуществлена государственная регистрация права хозяйственного ведения нежилого помещения, что является нарушение</w:t>
      </w:r>
      <w:r w:rsidR="00B14DE1" w:rsidRPr="00121E8E">
        <w:rPr>
          <w:sz w:val="28"/>
          <w:szCs w:val="28"/>
        </w:rPr>
        <w:t>м</w:t>
      </w:r>
      <w:r w:rsidRPr="00121E8E">
        <w:rPr>
          <w:sz w:val="28"/>
          <w:szCs w:val="28"/>
        </w:rPr>
        <w:t xml:space="preserve"> Федерального закона «О государственной регистрации недвижимости».</w:t>
      </w:r>
      <w:r w:rsidR="00B14DE1" w:rsidRPr="00121E8E">
        <w:rPr>
          <w:sz w:val="28"/>
          <w:szCs w:val="28"/>
        </w:rPr>
        <w:t xml:space="preserve"> Согласно информации, предоставленной администрацией Осташковского городского округа нежилое помещение в здании, расположенном по адресу: Тверская область, г. Осташков, ул. М. Горького, д. 29, не является муниципальным имуществом. </w:t>
      </w:r>
      <w:r w:rsidR="00B14DE1" w:rsidRPr="00121E8E">
        <w:rPr>
          <w:b/>
          <w:sz w:val="28"/>
          <w:szCs w:val="28"/>
        </w:rPr>
        <w:t xml:space="preserve">В этой связи, учредителю предприятия необходимо вновь вернуться к вопросу формирования уставного </w:t>
      </w:r>
      <w:r w:rsidR="000549A8" w:rsidRPr="00121E8E">
        <w:rPr>
          <w:b/>
          <w:sz w:val="28"/>
          <w:szCs w:val="28"/>
        </w:rPr>
        <w:t>фонда</w:t>
      </w:r>
      <w:r w:rsidR="00B14DE1" w:rsidRPr="00121E8E">
        <w:rPr>
          <w:b/>
          <w:sz w:val="28"/>
          <w:szCs w:val="28"/>
        </w:rPr>
        <w:t xml:space="preserve"> предприятия: либо внести денежные </w:t>
      </w:r>
      <w:r w:rsidR="00B14DE1" w:rsidRPr="00121E8E">
        <w:rPr>
          <w:b/>
          <w:sz w:val="28"/>
          <w:szCs w:val="28"/>
        </w:rPr>
        <w:lastRenderedPageBreak/>
        <w:t>средс</w:t>
      </w:r>
      <w:r w:rsidR="000549A8" w:rsidRPr="00121E8E">
        <w:rPr>
          <w:b/>
          <w:sz w:val="28"/>
          <w:szCs w:val="28"/>
        </w:rPr>
        <w:t>тва в качестве взноса в уставной</w:t>
      </w:r>
      <w:r w:rsidR="00B14DE1" w:rsidRPr="00121E8E">
        <w:rPr>
          <w:b/>
          <w:sz w:val="28"/>
          <w:szCs w:val="28"/>
        </w:rPr>
        <w:t xml:space="preserve"> </w:t>
      </w:r>
      <w:r w:rsidR="000549A8" w:rsidRPr="00121E8E">
        <w:rPr>
          <w:b/>
          <w:sz w:val="28"/>
          <w:szCs w:val="28"/>
        </w:rPr>
        <w:t>фонд</w:t>
      </w:r>
      <w:r w:rsidR="00B14DE1" w:rsidRPr="00121E8E">
        <w:rPr>
          <w:b/>
          <w:sz w:val="28"/>
          <w:szCs w:val="28"/>
        </w:rPr>
        <w:t xml:space="preserve"> предприятия, либо передать муниципальное имущество в уставн</w:t>
      </w:r>
      <w:r w:rsidR="000549A8" w:rsidRPr="00121E8E">
        <w:rPr>
          <w:b/>
          <w:sz w:val="28"/>
          <w:szCs w:val="28"/>
        </w:rPr>
        <w:t>ой</w:t>
      </w:r>
      <w:r w:rsidR="00B14DE1" w:rsidRPr="00121E8E">
        <w:rPr>
          <w:b/>
          <w:sz w:val="28"/>
          <w:szCs w:val="28"/>
        </w:rPr>
        <w:t xml:space="preserve"> </w:t>
      </w:r>
      <w:r w:rsidR="000549A8" w:rsidRPr="00121E8E">
        <w:rPr>
          <w:b/>
          <w:sz w:val="28"/>
          <w:szCs w:val="28"/>
        </w:rPr>
        <w:t>фонд</w:t>
      </w:r>
      <w:r w:rsidR="00B14DE1" w:rsidRPr="00121E8E">
        <w:rPr>
          <w:b/>
          <w:sz w:val="28"/>
          <w:szCs w:val="28"/>
        </w:rPr>
        <w:t>.</w:t>
      </w:r>
      <w:r w:rsidR="00B14DE1" w:rsidRPr="00121E8E">
        <w:rPr>
          <w:sz w:val="28"/>
          <w:szCs w:val="28"/>
        </w:rPr>
        <w:t xml:space="preserve"> </w:t>
      </w:r>
    </w:p>
    <w:p w:rsidR="00021D71" w:rsidRPr="00121E8E" w:rsidRDefault="00925F65" w:rsidP="00021D71">
      <w:pPr>
        <w:pStyle w:val="Default"/>
        <w:ind w:firstLine="708"/>
        <w:jc w:val="both"/>
        <w:rPr>
          <w:b/>
          <w:sz w:val="28"/>
          <w:szCs w:val="28"/>
        </w:rPr>
      </w:pPr>
      <w:r w:rsidRPr="00121E8E">
        <w:rPr>
          <w:sz w:val="28"/>
          <w:szCs w:val="28"/>
        </w:rPr>
        <w:t xml:space="preserve">На </w:t>
      </w:r>
      <w:r w:rsidR="008536F9" w:rsidRPr="00121E8E">
        <w:rPr>
          <w:sz w:val="28"/>
          <w:szCs w:val="28"/>
        </w:rPr>
        <w:t>01.01.2018</w:t>
      </w:r>
      <w:r w:rsidRPr="00121E8E">
        <w:rPr>
          <w:sz w:val="28"/>
          <w:szCs w:val="28"/>
        </w:rPr>
        <w:t xml:space="preserve"> </w:t>
      </w:r>
      <w:r w:rsidR="00021D71" w:rsidRPr="00121E8E">
        <w:rPr>
          <w:sz w:val="28"/>
          <w:szCs w:val="28"/>
        </w:rPr>
        <w:t>стоимость чистых активов предприятия составила</w:t>
      </w:r>
      <w:r w:rsidRPr="00121E8E">
        <w:rPr>
          <w:sz w:val="28"/>
          <w:szCs w:val="28"/>
        </w:rPr>
        <w:t xml:space="preserve"> </w:t>
      </w:r>
      <w:r w:rsidR="00021D71" w:rsidRPr="00121E8E">
        <w:rPr>
          <w:sz w:val="28"/>
          <w:szCs w:val="28"/>
        </w:rPr>
        <w:t>466</w:t>
      </w:r>
      <w:r w:rsidRPr="00121E8E">
        <w:rPr>
          <w:sz w:val="28"/>
          <w:szCs w:val="28"/>
        </w:rPr>
        <w:t xml:space="preserve"> тыс. рублей. Размер чистых активов предприятия за проверяемый период выше уставного фонда предприятия, что соответствует требованиям законодательства</w:t>
      </w:r>
      <w:r w:rsidR="00021D71" w:rsidRPr="00121E8E">
        <w:rPr>
          <w:sz w:val="28"/>
          <w:szCs w:val="28"/>
        </w:rPr>
        <w:t xml:space="preserve"> Российской Федерации</w:t>
      </w:r>
      <w:r w:rsidRPr="00121E8E">
        <w:rPr>
          <w:sz w:val="28"/>
          <w:szCs w:val="28"/>
        </w:rPr>
        <w:t>.</w:t>
      </w:r>
      <w:r w:rsidR="00021D71" w:rsidRPr="00121E8E">
        <w:rPr>
          <w:sz w:val="28"/>
          <w:szCs w:val="28"/>
        </w:rPr>
        <w:t xml:space="preserve"> </w:t>
      </w:r>
    </w:p>
    <w:p w:rsidR="00925F65" w:rsidRPr="00471918" w:rsidRDefault="00925F65" w:rsidP="00925F65">
      <w:pPr>
        <w:ind w:firstLine="709"/>
        <w:jc w:val="both"/>
        <w:rPr>
          <w:b/>
          <w:sz w:val="24"/>
          <w:szCs w:val="24"/>
        </w:rPr>
      </w:pPr>
    </w:p>
    <w:p w:rsidR="00925F65" w:rsidRPr="00121E8E" w:rsidRDefault="00925F65" w:rsidP="00021D71">
      <w:pPr>
        <w:ind w:firstLine="709"/>
        <w:jc w:val="center"/>
        <w:rPr>
          <w:b/>
          <w:sz w:val="28"/>
          <w:szCs w:val="28"/>
        </w:rPr>
      </w:pPr>
      <w:r w:rsidRPr="00121E8E">
        <w:rPr>
          <w:b/>
          <w:sz w:val="28"/>
          <w:szCs w:val="28"/>
        </w:rPr>
        <w:t>3. Соблюдение порядка передачи муниципального имущества в хозяйственное ведение п</w:t>
      </w:r>
      <w:r w:rsidR="00021D71" w:rsidRPr="00121E8E">
        <w:rPr>
          <w:b/>
          <w:sz w:val="28"/>
          <w:szCs w:val="28"/>
        </w:rPr>
        <w:t>редприятия</w:t>
      </w:r>
    </w:p>
    <w:p w:rsidR="00925F65" w:rsidRDefault="00925F65" w:rsidP="00925F65">
      <w:pPr>
        <w:ind w:firstLine="709"/>
        <w:jc w:val="both"/>
        <w:rPr>
          <w:b/>
          <w:sz w:val="24"/>
          <w:szCs w:val="24"/>
        </w:rPr>
      </w:pPr>
    </w:p>
    <w:p w:rsidR="00925F65" w:rsidRPr="00121E8E" w:rsidRDefault="00925F65" w:rsidP="00925F65">
      <w:pPr>
        <w:ind w:firstLine="709"/>
        <w:jc w:val="both"/>
        <w:rPr>
          <w:sz w:val="28"/>
          <w:szCs w:val="28"/>
        </w:rPr>
      </w:pPr>
      <w:r w:rsidRPr="00121E8E">
        <w:rPr>
          <w:sz w:val="28"/>
          <w:szCs w:val="28"/>
        </w:rPr>
        <w:t>Имущество предприятия находится в муниципальной собственности и принадлежит ему на праве хозяйственного ведения</w:t>
      </w:r>
      <w:r w:rsidR="00091534" w:rsidRPr="00121E8E">
        <w:rPr>
          <w:sz w:val="28"/>
          <w:szCs w:val="28"/>
        </w:rPr>
        <w:t xml:space="preserve"> и аренды</w:t>
      </w:r>
      <w:r w:rsidRPr="00121E8E">
        <w:rPr>
          <w:sz w:val="28"/>
          <w:szCs w:val="28"/>
        </w:rPr>
        <w:t>.</w:t>
      </w:r>
    </w:p>
    <w:p w:rsidR="00925F65" w:rsidRPr="00121E8E" w:rsidRDefault="00172F16" w:rsidP="00925F65">
      <w:pPr>
        <w:ind w:firstLine="709"/>
        <w:jc w:val="both"/>
        <w:rPr>
          <w:sz w:val="28"/>
          <w:szCs w:val="28"/>
        </w:rPr>
      </w:pPr>
      <w:r w:rsidRPr="00121E8E">
        <w:rPr>
          <w:sz w:val="28"/>
          <w:szCs w:val="28"/>
        </w:rPr>
        <w:t>Предприятию предоставлены в хозяйственное ведение баня, общей площадью 154,2 кв. м., склад для хранения веников, расположенные по адресу: Тверская обл., г. Осташков, ул. Садовая, д. 4. Основание предоставления: договор о закреплении муниципального имуще</w:t>
      </w:r>
      <w:r w:rsidR="002E081E" w:rsidRPr="00121E8E">
        <w:rPr>
          <w:sz w:val="28"/>
          <w:szCs w:val="28"/>
        </w:rPr>
        <w:t>ства</w:t>
      </w:r>
      <w:r w:rsidR="00DE5F7F" w:rsidRPr="00121E8E">
        <w:rPr>
          <w:sz w:val="28"/>
          <w:szCs w:val="28"/>
        </w:rPr>
        <w:t xml:space="preserve"> на праве хозяйственного ведения за муниципальным предприятием «Книга» от 01.04.2014.</w:t>
      </w:r>
    </w:p>
    <w:p w:rsidR="00CA04A1" w:rsidRPr="00121E8E" w:rsidRDefault="00CA04A1" w:rsidP="00CA04A1">
      <w:pPr>
        <w:ind w:firstLine="709"/>
        <w:jc w:val="both"/>
        <w:rPr>
          <w:sz w:val="28"/>
          <w:szCs w:val="28"/>
        </w:rPr>
      </w:pPr>
      <w:r w:rsidRPr="00121E8E">
        <w:rPr>
          <w:sz w:val="28"/>
          <w:szCs w:val="28"/>
        </w:rPr>
        <w:t xml:space="preserve">Кроме этого, в хозяйственное ведение предприятию передано нежилое помещение в здании, расположенном по адресу: Тверская область, г. Осташков, ул. М. Горького, д. 29. Основание – распоряжение Комитета по управлению имуществом МО «Осташковский район» от 31.03.2006 №39/п (в редакции от 22.12.2006 №169). </w:t>
      </w:r>
      <w:r w:rsidRPr="00121E8E">
        <w:rPr>
          <w:b/>
          <w:sz w:val="28"/>
          <w:szCs w:val="28"/>
        </w:rPr>
        <w:t>Договор о закреплении муниципального имущества на праве хозяйственного ведения за муниципальным предприятием «Книга» не заключался, что является нарушением требований действующего законодательства Российской Федерации.</w:t>
      </w:r>
      <w:r w:rsidRPr="00121E8E">
        <w:rPr>
          <w:sz w:val="28"/>
          <w:szCs w:val="28"/>
        </w:rPr>
        <w:t xml:space="preserve"> Данное нежилое помещение фактически не используется предприятием.</w:t>
      </w:r>
    </w:p>
    <w:p w:rsidR="00925F65" w:rsidRPr="00121E8E" w:rsidRDefault="00925F65" w:rsidP="00925F65">
      <w:pPr>
        <w:ind w:firstLine="709"/>
        <w:jc w:val="both"/>
        <w:rPr>
          <w:b/>
          <w:sz w:val="28"/>
          <w:szCs w:val="28"/>
        </w:rPr>
      </w:pPr>
      <w:r w:rsidRPr="00121E8E">
        <w:rPr>
          <w:b/>
          <w:sz w:val="28"/>
          <w:szCs w:val="28"/>
        </w:rPr>
        <w:t>В нарушение пункта 1 статьи 131 Гражданского кодекса Российской Федерации предприятием не зарегистрировано право хозяйственного ведения на</w:t>
      </w:r>
      <w:r w:rsidR="00CA04A1" w:rsidRPr="00121E8E">
        <w:rPr>
          <w:b/>
          <w:sz w:val="28"/>
          <w:szCs w:val="28"/>
        </w:rPr>
        <w:t xml:space="preserve"> вышеуказанное</w:t>
      </w:r>
      <w:r w:rsidRPr="00121E8E">
        <w:rPr>
          <w:b/>
          <w:sz w:val="28"/>
          <w:szCs w:val="28"/>
        </w:rPr>
        <w:t xml:space="preserve"> недвижимое имущество.</w:t>
      </w:r>
    </w:p>
    <w:p w:rsidR="00CA04A1" w:rsidRDefault="00C362CA" w:rsidP="00925F65">
      <w:pPr>
        <w:ind w:firstLine="709"/>
        <w:jc w:val="both"/>
        <w:rPr>
          <w:sz w:val="28"/>
          <w:szCs w:val="28"/>
        </w:rPr>
      </w:pPr>
      <w:r w:rsidRPr="00121E8E">
        <w:rPr>
          <w:sz w:val="28"/>
          <w:szCs w:val="28"/>
        </w:rPr>
        <w:t>Земельные участки для обслуживания предоставленных в хозяйственное ведение объектов недвижимого имущества не оформлялись, что является нарушением требований статьи 39.20 Земельного Кодекса Российской Федерации.</w:t>
      </w:r>
      <w:r w:rsidR="00C62D43">
        <w:rPr>
          <w:sz w:val="28"/>
          <w:szCs w:val="28"/>
        </w:rPr>
        <w:t xml:space="preserve"> </w:t>
      </w:r>
    </w:p>
    <w:p w:rsidR="00C62D43" w:rsidRDefault="00C62D43" w:rsidP="00C62D43">
      <w:pPr>
        <w:autoSpaceDE w:val="0"/>
        <w:autoSpaceDN w:val="0"/>
        <w:adjustRightInd w:val="0"/>
        <w:jc w:val="both"/>
        <w:rPr>
          <w:rFonts w:eastAsiaTheme="minorHAnsi"/>
          <w:sz w:val="28"/>
          <w:szCs w:val="28"/>
          <w:lang w:eastAsia="en-US"/>
        </w:rPr>
      </w:pPr>
      <w:r>
        <w:rPr>
          <w:sz w:val="28"/>
          <w:szCs w:val="28"/>
        </w:rPr>
        <w:t xml:space="preserve">Согласно статье 26 Земельного кодекса Российской Федерации права на земельные участки удостоверяются документами в соответствии с Федеральным законом «О государственной регистрации недвижимости». То есть землепользователь должен иметь надлежащим образом оформленные правоудостоверяющие документы. МП «Книга» фактически пользуется земельными участками без оформления правоудостоверяющих документов. На основании статьи 65 Земельного кодекса РФ </w:t>
      </w:r>
      <w:r>
        <w:rPr>
          <w:rFonts w:eastAsiaTheme="minorHAnsi"/>
          <w:sz w:val="28"/>
          <w:szCs w:val="28"/>
          <w:lang w:eastAsia="en-US"/>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62D43" w:rsidRPr="0023544B" w:rsidRDefault="00C62D43" w:rsidP="00C62D43">
      <w:pPr>
        <w:jc w:val="both"/>
        <w:rPr>
          <w:b/>
          <w:sz w:val="28"/>
          <w:szCs w:val="28"/>
        </w:rPr>
      </w:pPr>
      <w:r>
        <w:rPr>
          <w:sz w:val="28"/>
          <w:szCs w:val="28"/>
        </w:rPr>
        <w:t xml:space="preserve">  </w:t>
      </w:r>
      <w:r w:rsidRPr="0023544B">
        <w:rPr>
          <w:b/>
          <w:sz w:val="28"/>
          <w:szCs w:val="28"/>
        </w:rPr>
        <w:t xml:space="preserve">Меры административной ответственности за использование земельного участка без оформленных в установленном порядке правоустанавливающих </w:t>
      </w:r>
      <w:r w:rsidRPr="0023544B">
        <w:rPr>
          <w:b/>
          <w:sz w:val="28"/>
          <w:szCs w:val="28"/>
        </w:rPr>
        <w:lastRenderedPageBreak/>
        <w:t>документов на землю установлены ст. 7.1 Кодекса Российской Федерации об административных правонарушениях.</w:t>
      </w:r>
    </w:p>
    <w:p w:rsidR="00C62D43" w:rsidRPr="00C62D43" w:rsidRDefault="00C62D43" w:rsidP="00C62D43">
      <w:pPr>
        <w:jc w:val="both"/>
        <w:rPr>
          <w:sz w:val="28"/>
          <w:szCs w:val="28"/>
          <w:u w:val="single"/>
        </w:rPr>
      </w:pPr>
      <w:r w:rsidRPr="006304D8">
        <w:rPr>
          <w:sz w:val="28"/>
          <w:szCs w:val="28"/>
          <w:u w:val="single"/>
        </w:rPr>
        <w:t>МП «Книга» Осташковского городского округа должно было предпринять действия для оформления права аренды на земельные участки для обслуживания предоставленных в хозяйственное ведение объектов недвижимого имущества.</w:t>
      </w:r>
    </w:p>
    <w:p w:rsidR="00091534" w:rsidRPr="00121E8E" w:rsidRDefault="003C737F" w:rsidP="00091534">
      <w:pPr>
        <w:ind w:firstLine="709"/>
        <w:jc w:val="both"/>
        <w:rPr>
          <w:b/>
          <w:sz w:val="28"/>
          <w:szCs w:val="28"/>
        </w:rPr>
      </w:pPr>
      <w:r w:rsidRPr="00121E8E">
        <w:rPr>
          <w:sz w:val="28"/>
          <w:szCs w:val="28"/>
        </w:rPr>
        <w:t>На основании постановления Главы муниципального образования «Осташковский район» от 30.05.2011 №505 и договора аренды объекта культурно</w:t>
      </w:r>
      <w:r w:rsidR="000A5E7B" w:rsidRPr="00121E8E">
        <w:rPr>
          <w:sz w:val="28"/>
          <w:szCs w:val="28"/>
        </w:rPr>
        <w:t>го</w:t>
      </w:r>
      <w:r w:rsidRPr="00121E8E">
        <w:rPr>
          <w:sz w:val="28"/>
          <w:szCs w:val="28"/>
        </w:rPr>
        <w:t xml:space="preserve"> наследия от 30.05.2011, МП «Книга» передано в аренду муниципальное имущество</w:t>
      </w:r>
      <w:r w:rsidR="000A5E7B" w:rsidRPr="00121E8E">
        <w:rPr>
          <w:sz w:val="28"/>
          <w:szCs w:val="28"/>
        </w:rPr>
        <w:t xml:space="preserve"> МО «Осташковский район»</w:t>
      </w:r>
      <w:r w:rsidRPr="00121E8E">
        <w:rPr>
          <w:sz w:val="28"/>
          <w:szCs w:val="28"/>
        </w:rPr>
        <w:t xml:space="preserve">: образец жилой застройки улицы, сер. </w:t>
      </w:r>
      <w:r w:rsidRPr="00121E8E">
        <w:rPr>
          <w:sz w:val="28"/>
          <w:szCs w:val="28"/>
          <w:lang w:val="en-US"/>
        </w:rPr>
        <w:t>XVIII</w:t>
      </w:r>
      <w:r w:rsidRPr="00121E8E">
        <w:rPr>
          <w:sz w:val="28"/>
          <w:szCs w:val="28"/>
        </w:rPr>
        <w:t>-</w:t>
      </w:r>
      <w:r w:rsidRPr="00121E8E">
        <w:rPr>
          <w:sz w:val="28"/>
          <w:szCs w:val="28"/>
          <w:lang w:val="en-US"/>
        </w:rPr>
        <w:t>XIX</w:t>
      </w:r>
      <w:r w:rsidRPr="00121E8E">
        <w:rPr>
          <w:sz w:val="28"/>
          <w:szCs w:val="28"/>
        </w:rPr>
        <w:t xml:space="preserve"> в.в., расположенный по адресу: Тверская область, г. Осташков, </w:t>
      </w:r>
      <w:r w:rsidR="00091534" w:rsidRPr="00121E8E">
        <w:rPr>
          <w:sz w:val="28"/>
          <w:szCs w:val="28"/>
        </w:rPr>
        <w:t>Ленинский</w:t>
      </w:r>
      <w:r w:rsidRPr="00121E8E">
        <w:rPr>
          <w:sz w:val="28"/>
          <w:szCs w:val="28"/>
        </w:rPr>
        <w:t xml:space="preserve"> проспект, д. 45, общей площадью 182,6 кв. м. </w:t>
      </w:r>
      <w:r w:rsidR="000A5E7B" w:rsidRPr="00121E8E">
        <w:rPr>
          <w:sz w:val="28"/>
          <w:szCs w:val="28"/>
        </w:rPr>
        <w:t xml:space="preserve">В соответствии с пунктом 1.2 договора аренды, указанное имущество предоставляется под магазин «Книга». В настоящее время здание используется под магазин «Книга». Пунктом 5.1 Договора аренды определён срок действия договора – с 13.04.2011 в течении 11 месяцев. </w:t>
      </w:r>
      <w:r w:rsidR="000A5E7B" w:rsidRPr="00121E8E">
        <w:rPr>
          <w:b/>
          <w:sz w:val="28"/>
          <w:szCs w:val="28"/>
        </w:rPr>
        <w:t xml:space="preserve">В проверяемом периоде договор на новый срок не заключался. </w:t>
      </w:r>
    </w:p>
    <w:p w:rsidR="00091534" w:rsidRPr="00121E8E" w:rsidRDefault="00091534" w:rsidP="00091534">
      <w:pPr>
        <w:pStyle w:val="Default"/>
        <w:ind w:firstLine="708"/>
        <w:jc w:val="both"/>
        <w:rPr>
          <w:b/>
          <w:sz w:val="28"/>
          <w:szCs w:val="28"/>
        </w:rPr>
      </w:pPr>
      <w:r w:rsidRPr="00121E8E">
        <w:rPr>
          <w:b/>
          <w:sz w:val="28"/>
          <w:szCs w:val="28"/>
        </w:rPr>
        <w:t xml:space="preserve">В нарушение требований приказа Минфина РФ от 31.10.2000 №94н арендованные основные средства предприятием на забалансовом счете 001 «Арендованные основные средства» не учитываются. </w:t>
      </w:r>
    </w:p>
    <w:p w:rsidR="00C94306" w:rsidRPr="00121E8E" w:rsidRDefault="00925F65" w:rsidP="00925F65">
      <w:pPr>
        <w:ind w:firstLine="709"/>
        <w:jc w:val="both"/>
        <w:rPr>
          <w:sz w:val="28"/>
          <w:szCs w:val="28"/>
        </w:rPr>
      </w:pPr>
      <w:r w:rsidRPr="00121E8E">
        <w:rPr>
          <w:sz w:val="28"/>
          <w:szCs w:val="28"/>
        </w:rPr>
        <w:t>По данным бухгалтерского учета по состоянию</w:t>
      </w:r>
      <w:r w:rsidR="00091534" w:rsidRPr="00121E8E">
        <w:rPr>
          <w:sz w:val="28"/>
          <w:szCs w:val="28"/>
        </w:rPr>
        <w:t xml:space="preserve"> на 01.01.2018</w:t>
      </w:r>
      <w:r w:rsidRPr="00121E8E">
        <w:rPr>
          <w:sz w:val="28"/>
          <w:szCs w:val="28"/>
        </w:rPr>
        <w:t xml:space="preserve"> на балансе предприятия числятся основные средства стоимостью </w:t>
      </w:r>
      <w:r w:rsidR="00C94306" w:rsidRPr="00121E8E">
        <w:rPr>
          <w:sz w:val="28"/>
          <w:szCs w:val="28"/>
        </w:rPr>
        <w:t>989 134,66</w:t>
      </w:r>
      <w:r w:rsidRPr="00121E8E">
        <w:rPr>
          <w:sz w:val="28"/>
          <w:szCs w:val="28"/>
        </w:rPr>
        <w:t xml:space="preserve"> рублей. Амортизация основных средств по сост</w:t>
      </w:r>
      <w:r w:rsidR="00C94306" w:rsidRPr="00121E8E">
        <w:rPr>
          <w:sz w:val="28"/>
          <w:szCs w:val="28"/>
        </w:rPr>
        <w:t>оянию на 01.01.2018</w:t>
      </w:r>
      <w:r w:rsidRPr="00121E8E">
        <w:rPr>
          <w:sz w:val="28"/>
          <w:szCs w:val="28"/>
        </w:rPr>
        <w:t xml:space="preserve"> составляет </w:t>
      </w:r>
      <w:r w:rsidR="00E457D0" w:rsidRPr="00121E8E">
        <w:rPr>
          <w:sz w:val="28"/>
          <w:szCs w:val="28"/>
        </w:rPr>
        <w:t>25554,81</w:t>
      </w:r>
      <w:r w:rsidR="00C94306" w:rsidRPr="00121E8E">
        <w:rPr>
          <w:sz w:val="28"/>
          <w:szCs w:val="28"/>
        </w:rPr>
        <w:t xml:space="preserve"> рублей.</w:t>
      </w:r>
    </w:p>
    <w:p w:rsidR="00925F65" w:rsidRDefault="00925F65" w:rsidP="00925F65">
      <w:pPr>
        <w:ind w:firstLine="709"/>
        <w:jc w:val="both"/>
        <w:rPr>
          <w:b/>
          <w:sz w:val="24"/>
          <w:szCs w:val="24"/>
        </w:rPr>
      </w:pPr>
    </w:p>
    <w:p w:rsidR="00925F65" w:rsidRPr="00121E8E" w:rsidRDefault="00925F65" w:rsidP="00B71FB3">
      <w:pPr>
        <w:ind w:firstLine="709"/>
        <w:jc w:val="center"/>
        <w:rPr>
          <w:b/>
          <w:sz w:val="28"/>
          <w:szCs w:val="28"/>
        </w:rPr>
      </w:pPr>
      <w:r w:rsidRPr="00121E8E">
        <w:rPr>
          <w:b/>
          <w:sz w:val="28"/>
          <w:szCs w:val="28"/>
        </w:rPr>
        <w:t>4. Анализ формирования доходов предприятия</w:t>
      </w:r>
    </w:p>
    <w:p w:rsidR="00925F65" w:rsidRDefault="00925F65" w:rsidP="00925F65">
      <w:pPr>
        <w:ind w:firstLine="709"/>
        <w:jc w:val="both"/>
        <w:rPr>
          <w:b/>
          <w:sz w:val="24"/>
          <w:szCs w:val="24"/>
        </w:rPr>
      </w:pPr>
    </w:p>
    <w:p w:rsidR="00925F65" w:rsidRPr="00121E8E" w:rsidRDefault="00925F65" w:rsidP="00925F65">
      <w:pPr>
        <w:ind w:firstLine="709"/>
        <w:jc w:val="both"/>
        <w:rPr>
          <w:sz w:val="28"/>
          <w:szCs w:val="28"/>
        </w:rPr>
      </w:pPr>
      <w:r w:rsidRPr="00121E8E">
        <w:rPr>
          <w:sz w:val="28"/>
          <w:szCs w:val="28"/>
        </w:rPr>
        <w:t>В соответствии со статьей 20 Федера</w:t>
      </w:r>
      <w:r w:rsidR="00B71FB3" w:rsidRPr="00121E8E">
        <w:rPr>
          <w:sz w:val="28"/>
          <w:szCs w:val="28"/>
        </w:rPr>
        <w:t>льного закона от 14.11.2002 №</w:t>
      </w:r>
      <w:r w:rsidRPr="00121E8E">
        <w:rPr>
          <w:sz w:val="28"/>
          <w:szCs w:val="28"/>
        </w:rPr>
        <w:t>161-ФЗ «О государственных и муниципальных унитарных предприятиях» собственник имущества муниципального унитарного предприятия утверждает показатели экономической эффективности деятельности предприятия и контролирует их выполнение.</w:t>
      </w:r>
    </w:p>
    <w:p w:rsidR="00925F65" w:rsidRPr="00121E8E" w:rsidRDefault="002857DF" w:rsidP="00925F65">
      <w:pPr>
        <w:ind w:firstLine="709"/>
        <w:jc w:val="both"/>
        <w:rPr>
          <w:b/>
          <w:sz w:val="28"/>
          <w:szCs w:val="28"/>
        </w:rPr>
      </w:pPr>
      <w:r w:rsidRPr="00121E8E">
        <w:rPr>
          <w:b/>
          <w:sz w:val="28"/>
          <w:szCs w:val="28"/>
        </w:rPr>
        <w:t>В нарушение статьи 20 Федерального закона от 14.11.2002 №161-ФЗ «О государственных и муниципальных унитарных предприятиях», п</w:t>
      </w:r>
      <w:r w:rsidR="00925F65" w:rsidRPr="00121E8E">
        <w:rPr>
          <w:b/>
          <w:sz w:val="28"/>
          <w:szCs w:val="28"/>
        </w:rPr>
        <w:t xml:space="preserve">оказатели экономической эффективности деятельности </w:t>
      </w:r>
      <w:r w:rsidR="00B71FB3" w:rsidRPr="00121E8E">
        <w:rPr>
          <w:b/>
          <w:sz w:val="28"/>
          <w:szCs w:val="28"/>
        </w:rPr>
        <w:t>МП «Книга» на 2017</w:t>
      </w:r>
      <w:r w:rsidR="00925F65" w:rsidRPr="00121E8E">
        <w:rPr>
          <w:b/>
          <w:sz w:val="28"/>
          <w:szCs w:val="28"/>
        </w:rPr>
        <w:t xml:space="preserve"> год </w:t>
      </w:r>
      <w:r w:rsidR="00B71FB3" w:rsidRPr="00121E8E">
        <w:rPr>
          <w:b/>
          <w:sz w:val="28"/>
          <w:szCs w:val="28"/>
        </w:rPr>
        <w:t>не утверждались</w:t>
      </w:r>
      <w:r w:rsidR="00925F65" w:rsidRPr="00121E8E">
        <w:rPr>
          <w:b/>
          <w:sz w:val="28"/>
          <w:szCs w:val="28"/>
        </w:rPr>
        <w:t xml:space="preserve"> </w:t>
      </w:r>
      <w:r w:rsidR="00B71FB3" w:rsidRPr="00121E8E">
        <w:rPr>
          <w:b/>
          <w:sz w:val="28"/>
          <w:szCs w:val="28"/>
        </w:rPr>
        <w:t xml:space="preserve">собственником имущества (в </w:t>
      </w:r>
      <w:r w:rsidRPr="00121E8E">
        <w:rPr>
          <w:b/>
          <w:sz w:val="28"/>
          <w:szCs w:val="28"/>
        </w:rPr>
        <w:t>проверяемом</w:t>
      </w:r>
      <w:r w:rsidR="00B71FB3" w:rsidRPr="00121E8E">
        <w:rPr>
          <w:b/>
          <w:sz w:val="28"/>
          <w:szCs w:val="28"/>
        </w:rPr>
        <w:t xml:space="preserve"> периоде –</w:t>
      </w:r>
      <w:r w:rsidRPr="00121E8E">
        <w:rPr>
          <w:b/>
          <w:sz w:val="28"/>
          <w:szCs w:val="28"/>
        </w:rPr>
        <w:t xml:space="preserve"> администрация МО «Городское поселение – г. Осташков»</w:t>
      </w:r>
      <w:r w:rsidR="00B71FB3" w:rsidRPr="00121E8E">
        <w:rPr>
          <w:b/>
          <w:sz w:val="28"/>
          <w:szCs w:val="28"/>
        </w:rPr>
        <w:t>)</w:t>
      </w:r>
      <w:r w:rsidRPr="00121E8E">
        <w:rPr>
          <w:b/>
          <w:sz w:val="28"/>
          <w:szCs w:val="28"/>
        </w:rPr>
        <w:t>.</w:t>
      </w:r>
    </w:p>
    <w:p w:rsidR="00626C58" w:rsidRPr="00121E8E" w:rsidRDefault="00626C58" w:rsidP="00925F65">
      <w:pPr>
        <w:ind w:firstLine="709"/>
        <w:jc w:val="both"/>
        <w:rPr>
          <w:sz w:val="28"/>
          <w:szCs w:val="28"/>
        </w:rPr>
      </w:pPr>
      <w:r w:rsidRPr="00121E8E">
        <w:rPr>
          <w:sz w:val="28"/>
          <w:szCs w:val="28"/>
        </w:rPr>
        <w:t>Согласно отчёту директора предприятия за</w:t>
      </w:r>
      <w:r w:rsidR="00121E8E">
        <w:rPr>
          <w:sz w:val="28"/>
          <w:szCs w:val="28"/>
        </w:rPr>
        <w:t xml:space="preserve"> </w:t>
      </w:r>
      <w:r w:rsidRPr="00121E8E">
        <w:rPr>
          <w:sz w:val="28"/>
          <w:szCs w:val="28"/>
        </w:rPr>
        <w:t>2017 год, основные показателя деятельности предприятия следующие:</w:t>
      </w:r>
    </w:p>
    <w:p w:rsidR="00626C58" w:rsidRDefault="00626C58" w:rsidP="00925F65">
      <w:pPr>
        <w:ind w:firstLine="709"/>
        <w:jc w:val="both"/>
        <w:rPr>
          <w:sz w:val="24"/>
          <w:szCs w:val="24"/>
        </w:rPr>
      </w:pPr>
    </w:p>
    <w:p w:rsidR="00A61662" w:rsidRDefault="00A61662" w:rsidP="00925F65">
      <w:pPr>
        <w:ind w:firstLine="709"/>
        <w:jc w:val="both"/>
        <w:rPr>
          <w:sz w:val="24"/>
          <w:szCs w:val="24"/>
        </w:rPr>
      </w:pPr>
    </w:p>
    <w:p w:rsidR="00A61662" w:rsidRDefault="00A61662" w:rsidP="00925F65">
      <w:pPr>
        <w:ind w:firstLine="709"/>
        <w:jc w:val="both"/>
        <w:rPr>
          <w:sz w:val="24"/>
          <w:szCs w:val="24"/>
        </w:rPr>
      </w:pPr>
    </w:p>
    <w:tbl>
      <w:tblPr>
        <w:tblStyle w:val="ab"/>
        <w:tblW w:w="0" w:type="auto"/>
        <w:tblLook w:val="04A0" w:firstRow="1" w:lastRow="0" w:firstColumn="1" w:lastColumn="0" w:noHBand="0" w:noVBand="1"/>
      </w:tblPr>
      <w:tblGrid>
        <w:gridCol w:w="2534"/>
        <w:gridCol w:w="2534"/>
        <w:gridCol w:w="2534"/>
        <w:gridCol w:w="2535"/>
      </w:tblGrid>
      <w:tr w:rsidR="00626C58" w:rsidTr="002939E3">
        <w:tc>
          <w:tcPr>
            <w:tcW w:w="2534" w:type="dxa"/>
            <w:shd w:val="clear" w:color="auto" w:fill="92CDDC" w:themeFill="accent5" w:themeFillTint="99"/>
          </w:tcPr>
          <w:p w:rsidR="00626C58" w:rsidRPr="005579F8" w:rsidRDefault="00626C58" w:rsidP="009E12DC">
            <w:pPr>
              <w:jc w:val="center"/>
              <w:rPr>
                <w:b/>
                <w:sz w:val="24"/>
                <w:szCs w:val="24"/>
              </w:rPr>
            </w:pPr>
            <w:r w:rsidRPr="005579F8">
              <w:rPr>
                <w:b/>
                <w:sz w:val="24"/>
                <w:szCs w:val="24"/>
              </w:rPr>
              <w:t>Наименование показателей деятельности</w:t>
            </w:r>
          </w:p>
        </w:tc>
        <w:tc>
          <w:tcPr>
            <w:tcW w:w="2534" w:type="dxa"/>
            <w:shd w:val="clear" w:color="auto" w:fill="92CDDC" w:themeFill="accent5" w:themeFillTint="99"/>
          </w:tcPr>
          <w:p w:rsidR="00626C58" w:rsidRPr="005579F8" w:rsidRDefault="009E12DC" w:rsidP="009E12DC">
            <w:pPr>
              <w:jc w:val="center"/>
              <w:rPr>
                <w:b/>
                <w:sz w:val="24"/>
                <w:szCs w:val="24"/>
              </w:rPr>
            </w:pPr>
            <w:r>
              <w:rPr>
                <w:b/>
                <w:sz w:val="24"/>
                <w:szCs w:val="24"/>
              </w:rPr>
              <w:t>2017 год</w:t>
            </w:r>
          </w:p>
        </w:tc>
        <w:tc>
          <w:tcPr>
            <w:tcW w:w="2534" w:type="dxa"/>
            <w:shd w:val="clear" w:color="auto" w:fill="92CDDC" w:themeFill="accent5" w:themeFillTint="99"/>
          </w:tcPr>
          <w:p w:rsidR="00626C58" w:rsidRPr="005579F8" w:rsidRDefault="009E12DC" w:rsidP="009E12DC">
            <w:pPr>
              <w:jc w:val="center"/>
              <w:rPr>
                <w:b/>
                <w:sz w:val="24"/>
                <w:szCs w:val="24"/>
              </w:rPr>
            </w:pPr>
            <w:r>
              <w:rPr>
                <w:b/>
                <w:sz w:val="24"/>
                <w:szCs w:val="24"/>
              </w:rPr>
              <w:t>2016 год</w:t>
            </w:r>
          </w:p>
        </w:tc>
        <w:tc>
          <w:tcPr>
            <w:tcW w:w="2535" w:type="dxa"/>
            <w:shd w:val="clear" w:color="auto" w:fill="92CDDC" w:themeFill="accent5" w:themeFillTint="99"/>
          </w:tcPr>
          <w:p w:rsidR="00626C58" w:rsidRPr="005579F8" w:rsidRDefault="009E12DC" w:rsidP="009E12DC">
            <w:pPr>
              <w:jc w:val="center"/>
              <w:rPr>
                <w:b/>
                <w:sz w:val="24"/>
                <w:szCs w:val="24"/>
              </w:rPr>
            </w:pPr>
            <w:r>
              <w:rPr>
                <w:b/>
                <w:sz w:val="24"/>
                <w:szCs w:val="24"/>
              </w:rPr>
              <w:t>2015 год</w:t>
            </w:r>
          </w:p>
        </w:tc>
      </w:tr>
      <w:tr w:rsidR="00626C58" w:rsidTr="00626C58">
        <w:tc>
          <w:tcPr>
            <w:tcW w:w="2534" w:type="dxa"/>
          </w:tcPr>
          <w:p w:rsidR="00626C58" w:rsidRDefault="005579F8" w:rsidP="00925F65">
            <w:pPr>
              <w:jc w:val="both"/>
              <w:rPr>
                <w:sz w:val="24"/>
                <w:szCs w:val="24"/>
              </w:rPr>
            </w:pPr>
            <w:r>
              <w:rPr>
                <w:sz w:val="24"/>
                <w:szCs w:val="24"/>
              </w:rPr>
              <w:t xml:space="preserve">Прибыль (убыток) до налогообложения </w:t>
            </w:r>
            <w:r>
              <w:rPr>
                <w:sz w:val="24"/>
                <w:szCs w:val="24"/>
              </w:rPr>
              <w:lastRenderedPageBreak/>
              <w:t>(балансовая)</w:t>
            </w:r>
          </w:p>
        </w:tc>
        <w:tc>
          <w:tcPr>
            <w:tcW w:w="2534" w:type="dxa"/>
          </w:tcPr>
          <w:p w:rsidR="00626C58" w:rsidRDefault="005579F8" w:rsidP="005579F8">
            <w:pPr>
              <w:jc w:val="center"/>
              <w:rPr>
                <w:sz w:val="24"/>
                <w:szCs w:val="24"/>
              </w:rPr>
            </w:pPr>
            <w:r>
              <w:rPr>
                <w:sz w:val="24"/>
                <w:szCs w:val="24"/>
              </w:rPr>
              <w:lastRenderedPageBreak/>
              <w:t>-597</w:t>
            </w:r>
          </w:p>
        </w:tc>
        <w:tc>
          <w:tcPr>
            <w:tcW w:w="2534" w:type="dxa"/>
          </w:tcPr>
          <w:p w:rsidR="00626C58" w:rsidRDefault="005579F8" w:rsidP="005579F8">
            <w:pPr>
              <w:jc w:val="center"/>
              <w:rPr>
                <w:sz w:val="24"/>
                <w:szCs w:val="24"/>
              </w:rPr>
            </w:pPr>
            <w:r>
              <w:rPr>
                <w:sz w:val="24"/>
                <w:szCs w:val="24"/>
              </w:rPr>
              <w:t>-267</w:t>
            </w:r>
          </w:p>
        </w:tc>
        <w:tc>
          <w:tcPr>
            <w:tcW w:w="2535" w:type="dxa"/>
          </w:tcPr>
          <w:p w:rsidR="00626C58" w:rsidRDefault="005579F8" w:rsidP="005579F8">
            <w:pPr>
              <w:jc w:val="center"/>
              <w:rPr>
                <w:sz w:val="24"/>
                <w:szCs w:val="24"/>
              </w:rPr>
            </w:pPr>
            <w:r>
              <w:rPr>
                <w:sz w:val="24"/>
                <w:szCs w:val="24"/>
              </w:rPr>
              <w:t>-167</w:t>
            </w:r>
          </w:p>
        </w:tc>
      </w:tr>
      <w:tr w:rsidR="00626C58" w:rsidTr="00626C58">
        <w:tc>
          <w:tcPr>
            <w:tcW w:w="2534" w:type="dxa"/>
          </w:tcPr>
          <w:p w:rsidR="00626C58" w:rsidRDefault="005579F8" w:rsidP="00925F65">
            <w:pPr>
              <w:jc w:val="both"/>
              <w:rPr>
                <w:sz w:val="24"/>
                <w:szCs w:val="24"/>
              </w:rPr>
            </w:pPr>
            <w:r>
              <w:rPr>
                <w:sz w:val="24"/>
                <w:szCs w:val="24"/>
              </w:rPr>
              <w:lastRenderedPageBreak/>
              <w:t>Прибыль (убыток), остающаяся в распоряжении предприятия после уплаты всех налогов</w:t>
            </w:r>
          </w:p>
        </w:tc>
        <w:tc>
          <w:tcPr>
            <w:tcW w:w="2534" w:type="dxa"/>
          </w:tcPr>
          <w:p w:rsidR="00626C58" w:rsidRDefault="005579F8" w:rsidP="005579F8">
            <w:pPr>
              <w:jc w:val="center"/>
              <w:rPr>
                <w:sz w:val="24"/>
                <w:szCs w:val="24"/>
              </w:rPr>
            </w:pPr>
            <w:r>
              <w:rPr>
                <w:sz w:val="24"/>
                <w:szCs w:val="24"/>
              </w:rPr>
              <w:t>-749</w:t>
            </w:r>
          </w:p>
        </w:tc>
        <w:tc>
          <w:tcPr>
            <w:tcW w:w="2534" w:type="dxa"/>
          </w:tcPr>
          <w:p w:rsidR="00626C58" w:rsidRDefault="005579F8" w:rsidP="005579F8">
            <w:pPr>
              <w:jc w:val="center"/>
              <w:rPr>
                <w:sz w:val="24"/>
                <w:szCs w:val="24"/>
              </w:rPr>
            </w:pPr>
            <w:r>
              <w:rPr>
                <w:sz w:val="24"/>
                <w:szCs w:val="24"/>
              </w:rPr>
              <w:t>-267</w:t>
            </w:r>
          </w:p>
        </w:tc>
        <w:tc>
          <w:tcPr>
            <w:tcW w:w="2535" w:type="dxa"/>
          </w:tcPr>
          <w:p w:rsidR="00626C58" w:rsidRDefault="005579F8" w:rsidP="005579F8">
            <w:pPr>
              <w:jc w:val="center"/>
              <w:rPr>
                <w:sz w:val="24"/>
                <w:szCs w:val="24"/>
              </w:rPr>
            </w:pPr>
            <w:r>
              <w:rPr>
                <w:sz w:val="24"/>
                <w:szCs w:val="24"/>
              </w:rPr>
              <w:t>-250</w:t>
            </w:r>
          </w:p>
        </w:tc>
      </w:tr>
      <w:tr w:rsidR="00626C58" w:rsidTr="00626C58">
        <w:tc>
          <w:tcPr>
            <w:tcW w:w="2534" w:type="dxa"/>
          </w:tcPr>
          <w:p w:rsidR="00626C58" w:rsidRDefault="005579F8" w:rsidP="005579F8">
            <w:pPr>
              <w:jc w:val="both"/>
              <w:rPr>
                <w:sz w:val="24"/>
                <w:szCs w:val="24"/>
              </w:rPr>
            </w:pPr>
            <w:r>
              <w:rPr>
                <w:sz w:val="24"/>
                <w:szCs w:val="24"/>
              </w:rPr>
              <w:t>Сумма прибыли, подлежащая перечислению в бюджет</w:t>
            </w:r>
          </w:p>
        </w:tc>
        <w:tc>
          <w:tcPr>
            <w:tcW w:w="2534" w:type="dxa"/>
          </w:tcPr>
          <w:p w:rsidR="00626C58" w:rsidRDefault="005579F8" w:rsidP="005579F8">
            <w:pPr>
              <w:jc w:val="center"/>
              <w:rPr>
                <w:sz w:val="24"/>
                <w:szCs w:val="24"/>
              </w:rPr>
            </w:pPr>
            <w:r>
              <w:rPr>
                <w:sz w:val="24"/>
                <w:szCs w:val="24"/>
              </w:rPr>
              <w:t>0</w:t>
            </w:r>
          </w:p>
        </w:tc>
        <w:tc>
          <w:tcPr>
            <w:tcW w:w="2534" w:type="dxa"/>
          </w:tcPr>
          <w:p w:rsidR="00626C58" w:rsidRDefault="005579F8" w:rsidP="005579F8">
            <w:pPr>
              <w:jc w:val="center"/>
              <w:rPr>
                <w:sz w:val="24"/>
                <w:szCs w:val="24"/>
              </w:rPr>
            </w:pPr>
            <w:r>
              <w:rPr>
                <w:sz w:val="24"/>
                <w:szCs w:val="24"/>
              </w:rPr>
              <w:t>0</w:t>
            </w:r>
          </w:p>
        </w:tc>
        <w:tc>
          <w:tcPr>
            <w:tcW w:w="2535" w:type="dxa"/>
          </w:tcPr>
          <w:p w:rsidR="00626C58" w:rsidRDefault="005579F8" w:rsidP="005579F8">
            <w:pPr>
              <w:jc w:val="center"/>
              <w:rPr>
                <w:sz w:val="24"/>
                <w:szCs w:val="24"/>
              </w:rPr>
            </w:pPr>
            <w:r>
              <w:rPr>
                <w:sz w:val="24"/>
                <w:szCs w:val="24"/>
              </w:rPr>
              <w:t>0</w:t>
            </w:r>
          </w:p>
        </w:tc>
      </w:tr>
      <w:tr w:rsidR="00626C58" w:rsidTr="00626C58">
        <w:tc>
          <w:tcPr>
            <w:tcW w:w="2534" w:type="dxa"/>
          </w:tcPr>
          <w:p w:rsidR="004F0277" w:rsidRDefault="009B35BF" w:rsidP="00925F65">
            <w:pPr>
              <w:jc w:val="both"/>
              <w:rPr>
                <w:sz w:val="24"/>
                <w:szCs w:val="24"/>
              </w:rPr>
            </w:pPr>
            <w:r>
              <w:rPr>
                <w:sz w:val="24"/>
                <w:szCs w:val="24"/>
              </w:rPr>
              <w:t>Сумма</w:t>
            </w:r>
            <w:r w:rsidR="005579F8">
              <w:rPr>
                <w:sz w:val="24"/>
                <w:szCs w:val="24"/>
              </w:rPr>
              <w:t xml:space="preserve"> задолженности по прибыли, подлежащей перечислению в бюджет</w:t>
            </w:r>
          </w:p>
        </w:tc>
        <w:tc>
          <w:tcPr>
            <w:tcW w:w="2534" w:type="dxa"/>
          </w:tcPr>
          <w:p w:rsidR="00626C58" w:rsidRDefault="005579F8" w:rsidP="005579F8">
            <w:pPr>
              <w:jc w:val="center"/>
              <w:rPr>
                <w:sz w:val="24"/>
                <w:szCs w:val="24"/>
              </w:rPr>
            </w:pPr>
            <w:r>
              <w:rPr>
                <w:sz w:val="24"/>
                <w:szCs w:val="24"/>
              </w:rPr>
              <w:t>0</w:t>
            </w:r>
          </w:p>
        </w:tc>
        <w:tc>
          <w:tcPr>
            <w:tcW w:w="2534" w:type="dxa"/>
          </w:tcPr>
          <w:p w:rsidR="00626C58" w:rsidRDefault="005579F8" w:rsidP="005579F8">
            <w:pPr>
              <w:jc w:val="center"/>
              <w:rPr>
                <w:sz w:val="24"/>
                <w:szCs w:val="24"/>
              </w:rPr>
            </w:pPr>
            <w:r>
              <w:rPr>
                <w:sz w:val="24"/>
                <w:szCs w:val="24"/>
              </w:rPr>
              <w:t>0</w:t>
            </w:r>
          </w:p>
        </w:tc>
        <w:tc>
          <w:tcPr>
            <w:tcW w:w="2535" w:type="dxa"/>
          </w:tcPr>
          <w:p w:rsidR="00626C58" w:rsidRDefault="005579F8" w:rsidP="005579F8">
            <w:pPr>
              <w:jc w:val="center"/>
              <w:rPr>
                <w:sz w:val="24"/>
                <w:szCs w:val="24"/>
              </w:rPr>
            </w:pPr>
            <w:r>
              <w:rPr>
                <w:sz w:val="24"/>
                <w:szCs w:val="24"/>
              </w:rPr>
              <w:t>0</w:t>
            </w:r>
          </w:p>
        </w:tc>
      </w:tr>
      <w:tr w:rsidR="00626C58" w:rsidTr="00626C58">
        <w:tc>
          <w:tcPr>
            <w:tcW w:w="2534" w:type="dxa"/>
          </w:tcPr>
          <w:p w:rsidR="00626C58" w:rsidRDefault="005579F8" w:rsidP="00925F65">
            <w:pPr>
              <w:jc w:val="both"/>
              <w:rPr>
                <w:sz w:val="24"/>
                <w:szCs w:val="24"/>
              </w:rPr>
            </w:pPr>
            <w:r>
              <w:rPr>
                <w:sz w:val="24"/>
                <w:szCs w:val="24"/>
              </w:rPr>
              <w:t>Кредиторская задолженность, в том числе:</w:t>
            </w:r>
          </w:p>
        </w:tc>
        <w:tc>
          <w:tcPr>
            <w:tcW w:w="2534" w:type="dxa"/>
          </w:tcPr>
          <w:p w:rsidR="00626C58" w:rsidRDefault="005579F8" w:rsidP="005579F8">
            <w:pPr>
              <w:jc w:val="center"/>
              <w:rPr>
                <w:sz w:val="24"/>
                <w:szCs w:val="24"/>
              </w:rPr>
            </w:pPr>
            <w:r>
              <w:rPr>
                <w:sz w:val="24"/>
                <w:szCs w:val="24"/>
              </w:rPr>
              <w:t>1871</w:t>
            </w:r>
          </w:p>
        </w:tc>
        <w:tc>
          <w:tcPr>
            <w:tcW w:w="2534" w:type="dxa"/>
          </w:tcPr>
          <w:p w:rsidR="00626C58" w:rsidRDefault="005579F8" w:rsidP="005579F8">
            <w:pPr>
              <w:jc w:val="center"/>
              <w:rPr>
                <w:sz w:val="24"/>
                <w:szCs w:val="24"/>
              </w:rPr>
            </w:pPr>
            <w:r>
              <w:rPr>
                <w:sz w:val="24"/>
                <w:szCs w:val="24"/>
              </w:rPr>
              <w:t>2083</w:t>
            </w:r>
          </w:p>
        </w:tc>
        <w:tc>
          <w:tcPr>
            <w:tcW w:w="2535" w:type="dxa"/>
          </w:tcPr>
          <w:p w:rsidR="00626C58" w:rsidRDefault="005579F8" w:rsidP="005579F8">
            <w:pPr>
              <w:jc w:val="center"/>
              <w:rPr>
                <w:sz w:val="24"/>
                <w:szCs w:val="24"/>
              </w:rPr>
            </w:pPr>
            <w:r>
              <w:rPr>
                <w:sz w:val="24"/>
                <w:szCs w:val="24"/>
              </w:rPr>
              <w:t>2013</w:t>
            </w:r>
          </w:p>
        </w:tc>
      </w:tr>
      <w:tr w:rsidR="00626C58" w:rsidTr="00626C58">
        <w:tc>
          <w:tcPr>
            <w:tcW w:w="2534" w:type="dxa"/>
          </w:tcPr>
          <w:p w:rsidR="00626C58" w:rsidRDefault="005579F8" w:rsidP="00925F65">
            <w:pPr>
              <w:jc w:val="both"/>
              <w:rPr>
                <w:sz w:val="24"/>
                <w:szCs w:val="24"/>
              </w:rPr>
            </w:pPr>
            <w:r>
              <w:rPr>
                <w:sz w:val="24"/>
                <w:szCs w:val="24"/>
              </w:rPr>
              <w:t>Задолженность перед бюджетом и внебюджетными фондами</w:t>
            </w:r>
          </w:p>
        </w:tc>
        <w:tc>
          <w:tcPr>
            <w:tcW w:w="2534" w:type="dxa"/>
          </w:tcPr>
          <w:p w:rsidR="00626C58" w:rsidRDefault="005579F8" w:rsidP="005579F8">
            <w:pPr>
              <w:jc w:val="center"/>
              <w:rPr>
                <w:sz w:val="24"/>
                <w:szCs w:val="24"/>
              </w:rPr>
            </w:pPr>
            <w:r>
              <w:rPr>
                <w:sz w:val="24"/>
                <w:szCs w:val="24"/>
              </w:rPr>
              <w:t>479</w:t>
            </w:r>
          </w:p>
        </w:tc>
        <w:tc>
          <w:tcPr>
            <w:tcW w:w="2534" w:type="dxa"/>
          </w:tcPr>
          <w:p w:rsidR="00626C58" w:rsidRDefault="005579F8" w:rsidP="005579F8">
            <w:pPr>
              <w:jc w:val="center"/>
              <w:rPr>
                <w:sz w:val="24"/>
                <w:szCs w:val="24"/>
              </w:rPr>
            </w:pPr>
            <w:r>
              <w:rPr>
                <w:sz w:val="24"/>
                <w:szCs w:val="24"/>
              </w:rPr>
              <w:t>787</w:t>
            </w:r>
          </w:p>
        </w:tc>
        <w:tc>
          <w:tcPr>
            <w:tcW w:w="2535" w:type="dxa"/>
          </w:tcPr>
          <w:p w:rsidR="00626C58" w:rsidRDefault="005579F8" w:rsidP="005579F8">
            <w:pPr>
              <w:jc w:val="center"/>
              <w:rPr>
                <w:sz w:val="24"/>
                <w:szCs w:val="24"/>
              </w:rPr>
            </w:pPr>
            <w:r>
              <w:rPr>
                <w:sz w:val="24"/>
                <w:szCs w:val="24"/>
              </w:rPr>
              <w:t>580</w:t>
            </w:r>
          </w:p>
        </w:tc>
      </w:tr>
      <w:tr w:rsidR="00626C58" w:rsidTr="00626C58">
        <w:tc>
          <w:tcPr>
            <w:tcW w:w="2534" w:type="dxa"/>
          </w:tcPr>
          <w:p w:rsidR="00626C58" w:rsidRDefault="005579F8" w:rsidP="00925F65">
            <w:pPr>
              <w:jc w:val="both"/>
              <w:rPr>
                <w:sz w:val="24"/>
                <w:szCs w:val="24"/>
              </w:rPr>
            </w:pPr>
            <w:r>
              <w:rPr>
                <w:sz w:val="24"/>
                <w:szCs w:val="24"/>
              </w:rPr>
              <w:t>В том числе просроченная</w:t>
            </w:r>
          </w:p>
          <w:p w:rsidR="005579F8" w:rsidRDefault="005579F8" w:rsidP="00925F65">
            <w:pPr>
              <w:jc w:val="both"/>
              <w:rPr>
                <w:sz w:val="24"/>
                <w:szCs w:val="24"/>
              </w:rPr>
            </w:pPr>
          </w:p>
        </w:tc>
        <w:tc>
          <w:tcPr>
            <w:tcW w:w="2534" w:type="dxa"/>
          </w:tcPr>
          <w:p w:rsidR="00626C58" w:rsidRDefault="005579F8" w:rsidP="005579F8">
            <w:pPr>
              <w:jc w:val="center"/>
              <w:rPr>
                <w:sz w:val="24"/>
                <w:szCs w:val="24"/>
              </w:rPr>
            </w:pPr>
            <w:r>
              <w:rPr>
                <w:sz w:val="24"/>
                <w:szCs w:val="24"/>
              </w:rPr>
              <w:t>479</w:t>
            </w:r>
          </w:p>
        </w:tc>
        <w:tc>
          <w:tcPr>
            <w:tcW w:w="2534" w:type="dxa"/>
          </w:tcPr>
          <w:p w:rsidR="00626C58" w:rsidRDefault="005579F8" w:rsidP="005579F8">
            <w:pPr>
              <w:jc w:val="center"/>
              <w:rPr>
                <w:sz w:val="24"/>
                <w:szCs w:val="24"/>
              </w:rPr>
            </w:pPr>
            <w:r>
              <w:rPr>
                <w:sz w:val="24"/>
                <w:szCs w:val="24"/>
              </w:rPr>
              <w:t>744</w:t>
            </w:r>
          </w:p>
        </w:tc>
        <w:tc>
          <w:tcPr>
            <w:tcW w:w="2535" w:type="dxa"/>
          </w:tcPr>
          <w:p w:rsidR="00626C58" w:rsidRDefault="005579F8" w:rsidP="005579F8">
            <w:pPr>
              <w:jc w:val="center"/>
              <w:rPr>
                <w:sz w:val="24"/>
                <w:szCs w:val="24"/>
              </w:rPr>
            </w:pPr>
            <w:r>
              <w:rPr>
                <w:sz w:val="24"/>
                <w:szCs w:val="24"/>
              </w:rPr>
              <w:t>580</w:t>
            </w:r>
          </w:p>
        </w:tc>
      </w:tr>
      <w:tr w:rsidR="005579F8" w:rsidTr="00626C58">
        <w:tc>
          <w:tcPr>
            <w:tcW w:w="2534" w:type="dxa"/>
          </w:tcPr>
          <w:p w:rsidR="005579F8" w:rsidRDefault="009E12DC" w:rsidP="00925F65">
            <w:pPr>
              <w:jc w:val="both"/>
              <w:rPr>
                <w:sz w:val="24"/>
                <w:szCs w:val="24"/>
              </w:rPr>
            </w:pPr>
            <w:r>
              <w:rPr>
                <w:sz w:val="24"/>
                <w:szCs w:val="24"/>
              </w:rPr>
              <w:t>Дебиторская задолженность</w:t>
            </w:r>
          </w:p>
        </w:tc>
        <w:tc>
          <w:tcPr>
            <w:tcW w:w="2534" w:type="dxa"/>
          </w:tcPr>
          <w:p w:rsidR="005579F8" w:rsidRDefault="009E12DC" w:rsidP="005579F8">
            <w:pPr>
              <w:jc w:val="center"/>
              <w:rPr>
                <w:sz w:val="24"/>
                <w:szCs w:val="24"/>
              </w:rPr>
            </w:pPr>
            <w:r>
              <w:rPr>
                <w:sz w:val="24"/>
                <w:szCs w:val="24"/>
              </w:rPr>
              <w:t>122</w:t>
            </w:r>
          </w:p>
        </w:tc>
        <w:tc>
          <w:tcPr>
            <w:tcW w:w="2534" w:type="dxa"/>
          </w:tcPr>
          <w:p w:rsidR="005579F8" w:rsidRDefault="009E12DC" w:rsidP="005579F8">
            <w:pPr>
              <w:jc w:val="center"/>
              <w:rPr>
                <w:sz w:val="24"/>
                <w:szCs w:val="24"/>
              </w:rPr>
            </w:pPr>
            <w:r>
              <w:rPr>
                <w:sz w:val="24"/>
                <w:szCs w:val="24"/>
              </w:rPr>
              <w:t>71</w:t>
            </w:r>
          </w:p>
        </w:tc>
        <w:tc>
          <w:tcPr>
            <w:tcW w:w="2535" w:type="dxa"/>
          </w:tcPr>
          <w:p w:rsidR="005579F8" w:rsidRDefault="009E12DC" w:rsidP="005579F8">
            <w:pPr>
              <w:jc w:val="center"/>
              <w:rPr>
                <w:sz w:val="24"/>
                <w:szCs w:val="24"/>
              </w:rPr>
            </w:pPr>
            <w:r>
              <w:rPr>
                <w:sz w:val="24"/>
                <w:szCs w:val="24"/>
              </w:rPr>
              <w:t>51</w:t>
            </w:r>
          </w:p>
        </w:tc>
      </w:tr>
    </w:tbl>
    <w:p w:rsidR="00626C58" w:rsidRPr="00626C58" w:rsidRDefault="00626C58" w:rsidP="00925F65">
      <w:pPr>
        <w:ind w:firstLine="709"/>
        <w:jc w:val="both"/>
        <w:rPr>
          <w:sz w:val="24"/>
          <w:szCs w:val="24"/>
        </w:rPr>
      </w:pPr>
    </w:p>
    <w:p w:rsidR="00925F65" w:rsidRDefault="00925F65" w:rsidP="00925F65">
      <w:pPr>
        <w:ind w:firstLine="709"/>
        <w:jc w:val="both"/>
        <w:rPr>
          <w:sz w:val="28"/>
          <w:szCs w:val="28"/>
        </w:rPr>
      </w:pPr>
      <w:r w:rsidRPr="00121E8E">
        <w:rPr>
          <w:sz w:val="28"/>
          <w:szCs w:val="28"/>
        </w:rPr>
        <w:t xml:space="preserve">Дополнительные показатели деятельности </w:t>
      </w:r>
      <w:r w:rsidR="00B714D8" w:rsidRPr="00121E8E">
        <w:rPr>
          <w:sz w:val="28"/>
          <w:szCs w:val="28"/>
        </w:rPr>
        <w:t>МП «Книга» на 2017</w:t>
      </w:r>
      <w:r w:rsidRPr="00121E8E">
        <w:rPr>
          <w:sz w:val="28"/>
          <w:szCs w:val="28"/>
        </w:rPr>
        <w:t xml:space="preserve"> год </w:t>
      </w:r>
      <w:r w:rsidR="00B714D8" w:rsidRPr="00121E8E">
        <w:rPr>
          <w:sz w:val="28"/>
          <w:szCs w:val="28"/>
        </w:rPr>
        <w:t>определены в следующих размерах.</w:t>
      </w:r>
    </w:p>
    <w:p w:rsidR="00121E8E" w:rsidRPr="00121E8E" w:rsidRDefault="00121E8E" w:rsidP="00925F65">
      <w:pPr>
        <w:ind w:firstLine="709"/>
        <w:jc w:val="both"/>
        <w:rPr>
          <w:sz w:val="28"/>
          <w:szCs w:val="28"/>
        </w:rPr>
      </w:pPr>
    </w:p>
    <w:tbl>
      <w:tblPr>
        <w:tblStyle w:val="ab"/>
        <w:tblW w:w="0" w:type="auto"/>
        <w:tblLook w:val="04A0" w:firstRow="1" w:lastRow="0" w:firstColumn="1" w:lastColumn="0" w:noHBand="0" w:noVBand="1"/>
      </w:tblPr>
      <w:tblGrid>
        <w:gridCol w:w="2534"/>
        <w:gridCol w:w="2534"/>
        <w:gridCol w:w="2534"/>
        <w:gridCol w:w="2535"/>
      </w:tblGrid>
      <w:tr w:rsidR="00B714D8" w:rsidTr="002939E3">
        <w:tc>
          <w:tcPr>
            <w:tcW w:w="2534" w:type="dxa"/>
            <w:shd w:val="clear" w:color="auto" w:fill="92CDDC" w:themeFill="accent5" w:themeFillTint="99"/>
          </w:tcPr>
          <w:p w:rsidR="00B714D8" w:rsidRDefault="00B714D8" w:rsidP="00B714D8">
            <w:pPr>
              <w:jc w:val="center"/>
              <w:rPr>
                <w:sz w:val="24"/>
                <w:szCs w:val="24"/>
              </w:rPr>
            </w:pPr>
            <w:r w:rsidRPr="005579F8">
              <w:rPr>
                <w:b/>
                <w:sz w:val="24"/>
                <w:szCs w:val="24"/>
              </w:rPr>
              <w:t>Наименование показателей деятельности</w:t>
            </w:r>
          </w:p>
        </w:tc>
        <w:tc>
          <w:tcPr>
            <w:tcW w:w="2534" w:type="dxa"/>
            <w:shd w:val="clear" w:color="auto" w:fill="92CDDC" w:themeFill="accent5" w:themeFillTint="99"/>
          </w:tcPr>
          <w:p w:rsidR="00B714D8" w:rsidRPr="00B714D8" w:rsidRDefault="00B714D8" w:rsidP="00B714D8">
            <w:pPr>
              <w:jc w:val="center"/>
              <w:rPr>
                <w:b/>
                <w:sz w:val="24"/>
                <w:szCs w:val="24"/>
              </w:rPr>
            </w:pPr>
            <w:r w:rsidRPr="00B714D8">
              <w:rPr>
                <w:b/>
                <w:sz w:val="24"/>
                <w:szCs w:val="24"/>
              </w:rPr>
              <w:t>2017 год</w:t>
            </w:r>
          </w:p>
        </w:tc>
        <w:tc>
          <w:tcPr>
            <w:tcW w:w="2534" w:type="dxa"/>
            <w:shd w:val="clear" w:color="auto" w:fill="92CDDC" w:themeFill="accent5" w:themeFillTint="99"/>
          </w:tcPr>
          <w:p w:rsidR="00B714D8" w:rsidRPr="00B714D8" w:rsidRDefault="00B714D8" w:rsidP="00B714D8">
            <w:pPr>
              <w:jc w:val="center"/>
              <w:rPr>
                <w:b/>
                <w:sz w:val="24"/>
                <w:szCs w:val="24"/>
              </w:rPr>
            </w:pPr>
            <w:r w:rsidRPr="00B714D8">
              <w:rPr>
                <w:b/>
                <w:sz w:val="24"/>
                <w:szCs w:val="24"/>
              </w:rPr>
              <w:t>2016 год</w:t>
            </w:r>
          </w:p>
        </w:tc>
        <w:tc>
          <w:tcPr>
            <w:tcW w:w="2535" w:type="dxa"/>
            <w:shd w:val="clear" w:color="auto" w:fill="92CDDC" w:themeFill="accent5" w:themeFillTint="99"/>
          </w:tcPr>
          <w:p w:rsidR="00B714D8" w:rsidRPr="00B714D8" w:rsidRDefault="00B714D8" w:rsidP="00B714D8">
            <w:pPr>
              <w:jc w:val="center"/>
              <w:rPr>
                <w:b/>
                <w:sz w:val="24"/>
                <w:szCs w:val="24"/>
              </w:rPr>
            </w:pPr>
            <w:r w:rsidRPr="00B714D8">
              <w:rPr>
                <w:b/>
                <w:sz w:val="24"/>
                <w:szCs w:val="24"/>
              </w:rPr>
              <w:t>2017 год</w:t>
            </w:r>
          </w:p>
        </w:tc>
      </w:tr>
      <w:tr w:rsidR="00B714D8" w:rsidTr="00B714D8">
        <w:tc>
          <w:tcPr>
            <w:tcW w:w="2534" w:type="dxa"/>
          </w:tcPr>
          <w:p w:rsidR="00B714D8" w:rsidRDefault="00B714D8" w:rsidP="00925F65">
            <w:pPr>
              <w:jc w:val="both"/>
              <w:rPr>
                <w:sz w:val="24"/>
                <w:szCs w:val="24"/>
              </w:rPr>
            </w:pPr>
            <w:r>
              <w:rPr>
                <w:sz w:val="24"/>
                <w:szCs w:val="24"/>
              </w:rPr>
              <w:t>среднесписочная численность работников предприятия</w:t>
            </w:r>
          </w:p>
        </w:tc>
        <w:tc>
          <w:tcPr>
            <w:tcW w:w="2534" w:type="dxa"/>
          </w:tcPr>
          <w:p w:rsidR="00B714D8" w:rsidRDefault="0041415C" w:rsidP="0041415C">
            <w:pPr>
              <w:jc w:val="center"/>
              <w:rPr>
                <w:sz w:val="24"/>
                <w:szCs w:val="24"/>
              </w:rPr>
            </w:pPr>
            <w:r>
              <w:rPr>
                <w:sz w:val="24"/>
                <w:szCs w:val="24"/>
              </w:rPr>
              <w:t>15</w:t>
            </w:r>
          </w:p>
        </w:tc>
        <w:tc>
          <w:tcPr>
            <w:tcW w:w="2534" w:type="dxa"/>
          </w:tcPr>
          <w:p w:rsidR="00B714D8" w:rsidRDefault="0041415C" w:rsidP="0041415C">
            <w:pPr>
              <w:jc w:val="center"/>
              <w:rPr>
                <w:sz w:val="24"/>
                <w:szCs w:val="24"/>
              </w:rPr>
            </w:pPr>
            <w:r>
              <w:rPr>
                <w:sz w:val="24"/>
                <w:szCs w:val="24"/>
              </w:rPr>
              <w:t>15</w:t>
            </w:r>
          </w:p>
        </w:tc>
        <w:tc>
          <w:tcPr>
            <w:tcW w:w="2535" w:type="dxa"/>
          </w:tcPr>
          <w:p w:rsidR="00B714D8" w:rsidRDefault="0041415C" w:rsidP="0041415C">
            <w:pPr>
              <w:jc w:val="center"/>
              <w:rPr>
                <w:sz w:val="24"/>
                <w:szCs w:val="24"/>
              </w:rPr>
            </w:pPr>
            <w:r>
              <w:rPr>
                <w:sz w:val="24"/>
                <w:szCs w:val="24"/>
              </w:rPr>
              <w:t>15</w:t>
            </w:r>
          </w:p>
        </w:tc>
      </w:tr>
      <w:tr w:rsidR="00B714D8" w:rsidTr="00B714D8">
        <w:tc>
          <w:tcPr>
            <w:tcW w:w="2534" w:type="dxa"/>
          </w:tcPr>
          <w:p w:rsidR="00B714D8" w:rsidRDefault="00B714D8" w:rsidP="00925F65">
            <w:pPr>
              <w:jc w:val="both"/>
              <w:rPr>
                <w:sz w:val="24"/>
                <w:szCs w:val="24"/>
              </w:rPr>
            </w:pPr>
            <w:r>
              <w:rPr>
                <w:sz w:val="24"/>
                <w:szCs w:val="24"/>
              </w:rPr>
              <w:t>среднемесячная заработная плата</w:t>
            </w:r>
          </w:p>
        </w:tc>
        <w:tc>
          <w:tcPr>
            <w:tcW w:w="2534" w:type="dxa"/>
          </w:tcPr>
          <w:p w:rsidR="00B714D8" w:rsidRDefault="0041415C" w:rsidP="0041415C">
            <w:pPr>
              <w:jc w:val="center"/>
              <w:rPr>
                <w:sz w:val="24"/>
                <w:szCs w:val="24"/>
              </w:rPr>
            </w:pPr>
            <w:r>
              <w:rPr>
                <w:sz w:val="24"/>
                <w:szCs w:val="24"/>
              </w:rPr>
              <w:t>11900</w:t>
            </w:r>
          </w:p>
        </w:tc>
        <w:tc>
          <w:tcPr>
            <w:tcW w:w="2534" w:type="dxa"/>
          </w:tcPr>
          <w:p w:rsidR="00B714D8" w:rsidRDefault="0041415C" w:rsidP="0041415C">
            <w:pPr>
              <w:jc w:val="center"/>
              <w:rPr>
                <w:sz w:val="24"/>
                <w:szCs w:val="24"/>
              </w:rPr>
            </w:pPr>
            <w:r>
              <w:rPr>
                <w:sz w:val="24"/>
                <w:szCs w:val="24"/>
              </w:rPr>
              <w:t>14600</w:t>
            </w:r>
          </w:p>
        </w:tc>
        <w:tc>
          <w:tcPr>
            <w:tcW w:w="2535" w:type="dxa"/>
          </w:tcPr>
          <w:p w:rsidR="00B714D8" w:rsidRDefault="0041415C" w:rsidP="0041415C">
            <w:pPr>
              <w:jc w:val="center"/>
              <w:rPr>
                <w:sz w:val="24"/>
                <w:szCs w:val="24"/>
              </w:rPr>
            </w:pPr>
            <w:r>
              <w:rPr>
                <w:sz w:val="24"/>
                <w:szCs w:val="24"/>
              </w:rPr>
              <w:t>13300</w:t>
            </w:r>
          </w:p>
        </w:tc>
      </w:tr>
    </w:tbl>
    <w:p w:rsidR="00B714D8" w:rsidRDefault="00B714D8" w:rsidP="00925F65">
      <w:pPr>
        <w:ind w:firstLine="709"/>
        <w:jc w:val="both"/>
        <w:rPr>
          <w:sz w:val="24"/>
          <w:szCs w:val="24"/>
        </w:rPr>
      </w:pPr>
    </w:p>
    <w:p w:rsidR="00B714D8" w:rsidRDefault="00B714D8" w:rsidP="00925F65">
      <w:pPr>
        <w:ind w:firstLine="709"/>
        <w:jc w:val="both"/>
        <w:rPr>
          <w:sz w:val="24"/>
          <w:szCs w:val="24"/>
        </w:rPr>
      </w:pPr>
    </w:p>
    <w:p w:rsidR="00B714D8" w:rsidRPr="00121E8E" w:rsidRDefault="00B714D8" w:rsidP="00925F65">
      <w:pPr>
        <w:ind w:firstLine="709"/>
        <w:jc w:val="both"/>
        <w:rPr>
          <w:sz w:val="28"/>
          <w:szCs w:val="28"/>
        </w:rPr>
      </w:pPr>
    </w:p>
    <w:p w:rsidR="00925F65" w:rsidRPr="00121E8E" w:rsidRDefault="00925F65" w:rsidP="00925F65">
      <w:pPr>
        <w:ind w:firstLine="709"/>
        <w:jc w:val="both"/>
        <w:rPr>
          <w:b/>
          <w:sz w:val="28"/>
          <w:szCs w:val="28"/>
        </w:rPr>
      </w:pPr>
      <w:r w:rsidRPr="00121E8E">
        <w:rPr>
          <w:sz w:val="28"/>
          <w:szCs w:val="28"/>
        </w:rPr>
        <w:t xml:space="preserve">В целом по предприятию </w:t>
      </w:r>
      <w:r w:rsidR="005B271D" w:rsidRPr="00121E8E">
        <w:rPr>
          <w:sz w:val="28"/>
          <w:szCs w:val="28"/>
        </w:rPr>
        <w:t>выручка за 2017</w:t>
      </w:r>
      <w:r w:rsidRPr="00121E8E">
        <w:rPr>
          <w:sz w:val="28"/>
          <w:szCs w:val="28"/>
        </w:rPr>
        <w:t xml:space="preserve"> год </w:t>
      </w:r>
      <w:r w:rsidR="005B271D" w:rsidRPr="00121E8E">
        <w:rPr>
          <w:sz w:val="28"/>
          <w:szCs w:val="28"/>
        </w:rPr>
        <w:t>составила</w:t>
      </w:r>
      <w:r w:rsidRPr="00121E8E">
        <w:rPr>
          <w:sz w:val="28"/>
          <w:szCs w:val="28"/>
        </w:rPr>
        <w:t xml:space="preserve"> </w:t>
      </w:r>
      <w:r w:rsidR="005B271D" w:rsidRPr="00121E8E">
        <w:rPr>
          <w:sz w:val="28"/>
          <w:szCs w:val="28"/>
        </w:rPr>
        <w:t>7180</w:t>
      </w:r>
      <w:r w:rsidRPr="00121E8E">
        <w:rPr>
          <w:sz w:val="28"/>
          <w:szCs w:val="28"/>
        </w:rPr>
        <w:t xml:space="preserve"> тыс. рублей, что составляет 135,5% к утвержденному показателю и 117% к предыдущему году</w:t>
      </w:r>
      <w:r w:rsidRPr="00121E8E">
        <w:rPr>
          <w:b/>
          <w:sz w:val="28"/>
          <w:szCs w:val="28"/>
        </w:rPr>
        <w:t>.</w:t>
      </w:r>
      <w:r w:rsidR="005B271D" w:rsidRPr="00121E8E">
        <w:rPr>
          <w:b/>
          <w:sz w:val="28"/>
          <w:szCs w:val="28"/>
        </w:rPr>
        <w:t xml:space="preserve"> За 2016 год объём выручки составлял 10221 тыс. руб., т. е. больше на</w:t>
      </w:r>
      <w:r w:rsidR="00B47273" w:rsidRPr="00121E8E">
        <w:rPr>
          <w:b/>
          <w:sz w:val="28"/>
          <w:szCs w:val="28"/>
        </w:rPr>
        <w:t xml:space="preserve"> 29,8</w:t>
      </w:r>
      <w:r w:rsidR="005B271D" w:rsidRPr="00121E8E">
        <w:rPr>
          <w:b/>
          <w:sz w:val="28"/>
          <w:szCs w:val="28"/>
        </w:rPr>
        <w:t>% больше, чем за 2017 год.</w:t>
      </w:r>
      <w:r w:rsidR="00B47273" w:rsidRPr="00121E8E">
        <w:rPr>
          <w:b/>
          <w:sz w:val="28"/>
          <w:szCs w:val="28"/>
        </w:rPr>
        <w:t xml:space="preserve"> </w:t>
      </w:r>
      <w:r w:rsidR="00B47273" w:rsidRPr="00121E8E">
        <w:rPr>
          <w:sz w:val="28"/>
          <w:szCs w:val="28"/>
        </w:rPr>
        <w:t xml:space="preserve">Предприятием на 2017 год была разработана, но не утверждена собственником имущества (в проверяемом периоде – администрация МО «Городское поселение – г. Осташков»), план (программа) финансово-хозяйственной деятельности МП «Книга». Следует отметить, что в соответствии с </w:t>
      </w:r>
      <w:r w:rsidR="00B47273" w:rsidRPr="00121E8E">
        <w:rPr>
          <w:sz w:val="28"/>
          <w:szCs w:val="28"/>
        </w:rPr>
        <w:lastRenderedPageBreak/>
        <w:t>разделом 7.1 указанной программы доходы от реализации продукции (работ, услуг) в 2017 году должны были составить 10213 тыс. руб</w:t>
      </w:r>
      <w:r w:rsidR="00B47273" w:rsidRPr="00121E8E">
        <w:rPr>
          <w:b/>
          <w:sz w:val="28"/>
          <w:szCs w:val="28"/>
        </w:rPr>
        <w:t>. Следовательно, планируемые МП «Книга» основные показатели финансово-хозяйственной деятельности на 2017 год не выполнены.</w:t>
      </w:r>
    </w:p>
    <w:p w:rsidR="00925F65" w:rsidRPr="00121E8E" w:rsidRDefault="00925F65" w:rsidP="00925F65">
      <w:pPr>
        <w:ind w:firstLine="709"/>
        <w:jc w:val="both"/>
        <w:rPr>
          <w:sz w:val="28"/>
          <w:szCs w:val="28"/>
        </w:rPr>
      </w:pPr>
      <w:r w:rsidRPr="00121E8E">
        <w:rPr>
          <w:sz w:val="28"/>
          <w:szCs w:val="28"/>
        </w:rPr>
        <w:t xml:space="preserve">Расходы предприятия составили </w:t>
      </w:r>
      <w:r w:rsidR="0069569F" w:rsidRPr="00121E8E">
        <w:rPr>
          <w:sz w:val="28"/>
          <w:szCs w:val="28"/>
        </w:rPr>
        <w:t>7531</w:t>
      </w:r>
      <w:r w:rsidRPr="00121E8E">
        <w:rPr>
          <w:sz w:val="28"/>
          <w:szCs w:val="28"/>
        </w:rPr>
        <w:t xml:space="preserve"> тыс.</w:t>
      </w:r>
      <w:r w:rsidR="0069569F" w:rsidRPr="00121E8E">
        <w:rPr>
          <w:sz w:val="28"/>
          <w:szCs w:val="28"/>
        </w:rPr>
        <w:t xml:space="preserve"> </w:t>
      </w:r>
      <w:r w:rsidRPr="00121E8E">
        <w:rPr>
          <w:sz w:val="28"/>
          <w:szCs w:val="28"/>
        </w:rPr>
        <w:t xml:space="preserve">рублей, прочие расходы - </w:t>
      </w:r>
      <w:r w:rsidR="0069569F" w:rsidRPr="00121E8E">
        <w:rPr>
          <w:sz w:val="28"/>
          <w:szCs w:val="28"/>
        </w:rPr>
        <w:t>339</w:t>
      </w:r>
      <w:r w:rsidRPr="00121E8E">
        <w:rPr>
          <w:sz w:val="28"/>
          <w:szCs w:val="28"/>
        </w:rPr>
        <w:t xml:space="preserve"> тыс.</w:t>
      </w:r>
      <w:r w:rsidR="0069569F" w:rsidRPr="00121E8E">
        <w:rPr>
          <w:sz w:val="28"/>
          <w:szCs w:val="28"/>
        </w:rPr>
        <w:t xml:space="preserve"> </w:t>
      </w:r>
      <w:r w:rsidRPr="00121E8E">
        <w:rPr>
          <w:sz w:val="28"/>
          <w:szCs w:val="28"/>
        </w:rPr>
        <w:t>рублей.</w:t>
      </w:r>
    </w:p>
    <w:p w:rsidR="00925F65" w:rsidRPr="00121E8E" w:rsidRDefault="00925F65" w:rsidP="00925F65">
      <w:pPr>
        <w:ind w:firstLine="709"/>
        <w:jc w:val="both"/>
        <w:rPr>
          <w:sz w:val="28"/>
          <w:szCs w:val="28"/>
        </w:rPr>
      </w:pPr>
      <w:r w:rsidRPr="00121E8E">
        <w:rPr>
          <w:sz w:val="28"/>
          <w:szCs w:val="28"/>
        </w:rPr>
        <w:t xml:space="preserve">Среднесписочная численность работников предприятия составила </w:t>
      </w:r>
      <w:r w:rsidR="00984C81" w:rsidRPr="00121E8E">
        <w:rPr>
          <w:sz w:val="28"/>
          <w:szCs w:val="28"/>
        </w:rPr>
        <w:t>15</w:t>
      </w:r>
      <w:r w:rsidRPr="00121E8E">
        <w:rPr>
          <w:sz w:val="28"/>
          <w:szCs w:val="28"/>
        </w:rPr>
        <w:t xml:space="preserve"> человек, среднемесячная заработная плата </w:t>
      </w:r>
      <w:r w:rsidR="00984C81" w:rsidRPr="00121E8E">
        <w:rPr>
          <w:sz w:val="28"/>
          <w:szCs w:val="28"/>
        </w:rPr>
        <w:t>–</w:t>
      </w:r>
      <w:r w:rsidRPr="00121E8E">
        <w:rPr>
          <w:sz w:val="28"/>
          <w:szCs w:val="28"/>
        </w:rPr>
        <w:t xml:space="preserve"> </w:t>
      </w:r>
      <w:r w:rsidR="00984C81" w:rsidRPr="00121E8E">
        <w:rPr>
          <w:sz w:val="28"/>
          <w:szCs w:val="28"/>
        </w:rPr>
        <w:t>11,9 тыс. руб</w:t>
      </w:r>
      <w:r w:rsidRPr="00121E8E">
        <w:rPr>
          <w:sz w:val="28"/>
          <w:szCs w:val="28"/>
        </w:rPr>
        <w:t>.</w:t>
      </w:r>
    </w:p>
    <w:p w:rsidR="00925F65" w:rsidRPr="00121E8E" w:rsidRDefault="00925F65" w:rsidP="00925F65">
      <w:pPr>
        <w:ind w:firstLine="709"/>
        <w:jc w:val="both"/>
        <w:rPr>
          <w:sz w:val="28"/>
          <w:szCs w:val="28"/>
        </w:rPr>
      </w:pPr>
      <w:r w:rsidRPr="00121E8E">
        <w:rPr>
          <w:sz w:val="28"/>
          <w:szCs w:val="28"/>
        </w:rPr>
        <w:t xml:space="preserve">Кредиторская задолженность </w:t>
      </w:r>
      <w:r w:rsidR="00FB5B60" w:rsidRPr="00121E8E">
        <w:rPr>
          <w:sz w:val="28"/>
          <w:szCs w:val="28"/>
        </w:rPr>
        <w:t>уменьшилась</w:t>
      </w:r>
      <w:r w:rsidRPr="00121E8E">
        <w:rPr>
          <w:sz w:val="28"/>
          <w:szCs w:val="28"/>
        </w:rPr>
        <w:t xml:space="preserve"> по сравнению с </w:t>
      </w:r>
      <w:r w:rsidR="00FB5B60" w:rsidRPr="00121E8E">
        <w:rPr>
          <w:sz w:val="28"/>
          <w:szCs w:val="28"/>
        </w:rPr>
        <w:t>2016 годом</w:t>
      </w:r>
      <w:r w:rsidRPr="00121E8E">
        <w:rPr>
          <w:sz w:val="28"/>
          <w:szCs w:val="28"/>
        </w:rPr>
        <w:t xml:space="preserve"> на </w:t>
      </w:r>
      <w:r w:rsidR="00FB5B60" w:rsidRPr="00121E8E">
        <w:rPr>
          <w:sz w:val="28"/>
          <w:szCs w:val="28"/>
        </w:rPr>
        <w:t>713</w:t>
      </w:r>
      <w:r w:rsidRPr="00121E8E">
        <w:rPr>
          <w:sz w:val="28"/>
          <w:szCs w:val="28"/>
        </w:rPr>
        <w:t xml:space="preserve"> тыс.</w:t>
      </w:r>
      <w:r w:rsidR="00FB5B60" w:rsidRPr="00121E8E">
        <w:rPr>
          <w:sz w:val="28"/>
          <w:szCs w:val="28"/>
        </w:rPr>
        <w:t xml:space="preserve"> </w:t>
      </w:r>
      <w:r w:rsidRPr="00121E8E">
        <w:rPr>
          <w:sz w:val="28"/>
          <w:szCs w:val="28"/>
        </w:rPr>
        <w:t xml:space="preserve">рублей и составила на </w:t>
      </w:r>
      <w:r w:rsidR="00FB5B60" w:rsidRPr="00121E8E">
        <w:rPr>
          <w:sz w:val="28"/>
          <w:szCs w:val="28"/>
        </w:rPr>
        <w:t>31.12.2017</w:t>
      </w:r>
      <w:r w:rsidRPr="00121E8E">
        <w:rPr>
          <w:sz w:val="28"/>
          <w:szCs w:val="28"/>
        </w:rPr>
        <w:t xml:space="preserve"> </w:t>
      </w:r>
      <w:r w:rsidR="00FB5B60" w:rsidRPr="00121E8E">
        <w:rPr>
          <w:b/>
          <w:sz w:val="28"/>
          <w:szCs w:val="28"/>
        </w:rPr>
        <w:t>1871</w:t>
      </w:r>
      <w:r w:rsidRPr="00121E8E">
        <w:rPr>
          <w:sz w:val="28"/>
          <w:szCs w:val="28"/>
        </w:rPr>
        <w:t xml:space="preserve"> тыс.</w:t>
      </w:r>
      <w:r w:rsidR="00FB5B60" w:rsidRPr="00121E8E">
        <w:rPr>
          <w:sz w:val="28"/>
          <w:szCs w:val="28"/>
        </w:rPr>
        <w:t xml:space="preserve"> </w:t>
      </w:r>
      <w:r w:rsidRPr="00121E8E">
        <w:rPr>
          <w:sz w:val="28"/>
          <w:szCs w:val="28"/>
        </w:rPr>
        <w:t>рублей.</w:t>
      </w:r>
    </w:p>
    <w:p w:rsidR="00925F65" w:rsidRPr="00121E8E" w:rsidRDefault="00925F65" w:rsidP="00925F65">
      <w:pPr>
        <w:ind w:firstLine="709"/>
        <w:jc w:val="both"/>
        <w:rPr>
          <w:sz w:val="28"/>
          <w:szCs w:val="28"/>
        </w:rPr>
      </w:pPr>
      <w:r w:rsidRPr="00121E8E">
        <w:rPr>
          <w:sz w:val="28"/>
          <w:szCs w:val="28"/>
        </w:rPr>
        <w:t xml:space="preserve">Дебиторская задолженность увеличилась по сравнению с </w:t>
      </w:r>
      <w:r w:rsidR="00984C81" w:rsidRPr="00121E8E">
        <w:rPr>
          <w:sz w:val="28"/>
          <w:szCs w:val="28"/>
        </w:rPr>
        <w:t>2016 годом</w:t>
      </w:r>
      <w:r w:rsidRPr="00121E8E">
        <w:rPr>
          <w:sz w:val="28"/>
          <w:szCs w:val="28"/>
        </w:rPr>
        <w:t xml:space="preserve"> на </w:t>
      </w:r>
      <w:r w:rsidR="00984C81" w:rsidRPr="00121E8E">
        <w:rPr>
          <w:sz w:val="28"/>
          <w:szCs w:val="28"/>
        </w:rPr>
        <w:t>51</w:t>
      </w:r>
      <w:r w:rsidRPr="00121E8E">
        <w:rPr>
          <w:sz w:val="28"/>
          <w:szCs w:val="28"/>
        </w:rPr>
        <w:t xml:space="preserve"> тыс.</w:t>
      </w:r>
      <w:r w:rsidR="00984C81" w:rsidRPr="00121E8E">
        <w:rPr>
          <w:sz w:val="28"/>
          <w:szCs w:val="28"/>
        </w:rPr>
        <w:t xml:space="preserve"> </w:t>
      </w:r>
      <w:r w:rsidRPr="00121E8E">
        <w:rPr>
          <w:sz w:val="28"/>
          <w:szCs w:val="28"/>
        </w:rPr>
        <w:t xml:space="preserve">рублей и </w:t>
      </w:r>
      <w:r w:rsidR="00984C81" w:rsidRPr="00121E8E">
        <w:rPr>
          <w:sz w:val="28"/>
          <w:szCs w:val="28"/>
        </w:rPr>
        <w:t>на 31.12.2017 составила</w:t>
      </w:r>
      <w:r w:rsidRPr="00121E8E">
        <w:rPr>
          <w:sz w:val="28"/>
          <w:szCs w:val="28"/>
        </w:rPr>
        <w:t xml:space="preserve"> </w:t>
      </w:r>
      <w:r w:rsidR="00984C81" w:rsidRPr="00121E8E">
        <w:rPr>
          <w:b/>
          <w:sz w:val="28"/>
          <w:szCs w:val="28"/>
        </w:rPr>
        <w:t>122</w:t>
      </w:r>
      <w:r w:rsidRPr="00121E8E">
        <w:rPr>
          <w:b/>
          <w:sz w:val="28"/>
          <w:szCs w:val="28"/>
        </w:rPr>
        <w:t xml:space="preserve"> тыс.</w:t>
      </w:r>
      <w:r w:rsidR="00984C81" w:rsidRPr="00121E8E">
        <w:rPr>
          <w:b/>
          <w:sz w:val="28"/>
          <w:szCs w:val="28"/>
        </w:rPr>
        <w:t xml:space="preserve"> </w:t>
      </w:r>
      <w:r w:rsidRPr="00121E8E">
        <w:rPr>
          <w:b/>
          <w:sz w:val="28"/>
          <w:szCs w:val="28"/>
        </w:rPr>
        <w:t>рублей.</w:t>
      </w:r>
    </w:p>
    <w:p w:rsidR="001E4E46" w:rsidRPr="00121E8E" w:rsidRDefault="00925F65" w:rsidP="002939E3">
      <w:pPr>
        <w:pStyle w:val="Default"/>
        <w:ind w:firstLine="708"/>
        <w:jc w:val="both"/>
        <w:rPr>
          <w:b/>
          <w:sz w:val="28"/>
          <w:szCs w:val="28"/>
        </w:rPr>
      </w:pPr>
      <w:r w:rsidRPr="00121E8E">
        <w:rPr>
          <w:sz w:val="28"/>
          <w:szCs w:val="28"/>
        </w:rPr>
        <w:t>Основным источником доходов предприятия</w:t>
      </w:r>
      <w:r w:rsidR="001E4E46" w:rsidRPr="00121E8E">
        <w:rPr>
          <w:sz w:val="28"/>
          <w:szCs w:val="28"/>
        </w:rPr>
        <w:t xml:space="preserve"> в проверяемом периоде</w:t>
      </w:r>
      <w:r w:rsidRPr="00121E8E">
        <w:rPr>
          <w:sz w:val="28"/>
          <w:szCs w:val="28"/>
        </w:rPr>
        <w:t xml:space="preserve"> </w:t>
      </w:r>
      <w:r w:rsidR="001E4E46" w:rsidRPr="00121E8E">
        <w:rPr>
          <w:sz w:val="28"/>
          <w:szCs w:val="28"/>
        </w:rPr>
        <w:t>составляла</w:t>
      </w:r>
      <w:r w:rsidRPr="00121E8E">
        <w:rPr>
          <w:sz w:val="28"/>
          <w:szCs w:val="28"/>
        </w:rPr>
        <w:t xml:space="preserve"> выручка от </w:t>
      </w:r>
      <w:r w:rsidR="002939E3" w:rsidRPr="00121E8E">
        <w:rPr>
          <w:sz w:val="28"/>
          <w:szCs w:val="28"/>
        </w:rPr>
        <w:t>розничной торговли книгами, журналами, газетами, канцелярской продукцией</w:t>
      </w:r>
      <w:r w:rsidR="001E4E46" w:rsidRPr="00121E8E">
        <w:rPr>
          <w:sz w:val="28"/>
          <w:szCs w:val="28"/>
        </w:rPr>
        <w:t xml:space="preserve">: </w:t>
      </w:r>
      <w:r w:rsidR="001E4E46" w:rsidRPr="00121E8E">
        <w:rPr>
          <w:b/>
          <w:sz w:val="28"/>
          <w:szCs w:val="28"/>
        </w:rPr>
        <w:t>4921 тыс. руб</w:t>
      </w:r>
      <w:r w:rsidR="002939E3" w:rsidRPr="00121E8E">
        <w:rPr>
          <w:b/>
          <w:sz w:val="28"/>
          <w:szCs w:val="28"/>
        </w:rPr>
        <w:t>.</w:t>
      </w:r>
      <w:r w:rsidR="001E4E46" w:rsidRPr="00121E8E">
        <w:rPr>
          <w:b/>
          <w:sz w:val="28"/>
          <w:szCs w:val="28"/>
        </w:rPr>
        <w:t xml:space="preserve"> при себестоимости работ (услуг) 4950 тыс. руб. в год.</w:t>
      </w:r>
      <w:r w:rsidR="001E4E46" w:rsidRPr="00121E8E">
        <w:rPr>
          <w:sz w:val="28"/>
          <w:szCs w:val="28"/>
        </w:rPr>
        <w:t xml:space="preserve"> Выручка от реализации услуг бани за 2017 год составляла </w:t>
      </w:r>
      <w:r w:rsidR="001E4E46" w:rsidRPr="00121E8E">
        <w:rPr>
          <w:b/>
          <w:sz w:val="28"/>
          <w:szCs w:val="28"/>
        </w:rPr>
        <w:t>2258 тыс. руб. при себестоимости работ (услуг) 2 581 тыс. руб.</w:t>
      </w:r>
    </w:p>
    <w:p w:rsidR="005A6BCD" w:rsidRPr="00121E8E" w:rsidRDefault="002939E3" w:rsidP="005A6BCD">
      <w:pPr>
        <w:pStyle w:val="Default"/>
        <w:ind w:firstLine="708"/>
        <w:jc w:val="both"/>
        <w:rPr>
          <w:b/>
          <w:sz w:val="28"/>
          <w:szCs w:val="28"/>
        </w:rPr>
      </w:pPr>
      <w:r w:rsidRPr="00121E8E">
        <w:rPr>
          <w:sz w:val="28"/>
          <w:szCs w:val="28"/>
        </w:rPr>
        <w:t xml:space="preserve"> </w:t>
      </w:r>
      <w:r w:rsidRPr="00121E8E">
        <w:rPr>
          <w:b/>
          <w:sz w:val="28"/>
          <w:szCs w:val="28"/>
        </w:rPr>
        <w:t xml:space="preserve">МП «Книга» в проверяемый период осуществляло посредническую деятельность – комиссионную торговлю непродовольственными товарами (книги, сувенирная продукция), которая не предусмотрена Уставом предприятия. </w:t>
      </w:r>
    </w:p>
    <w:p w:rsidR="005A6BCD" w:rsidRPr="008F77D5" w:rsidRDefault="005A6BCD" w:rsidP="005A6BCD">
      <w:pPr>
        <w:autoSpaceDE w:val="0"/>
        <w:autoSpaceDN w:val="0"/>
        <w:adjustRightInd w:val="0"/>
        <w:ind w:firstLine="708"/>
        <w:jc w:val="both"/>
        <w:rPr>
          <w:rFonts w:eastAsiaTheme="minorHAnsi"/>
          <w:b/>
          <w:color w:val="000000"/>
          <w:sz w:val="28"/>
          <w:szCs w:val="28"/>
          <w:lang w:eastAsia="en-US"/>
        </w:rPr>
      </w:pPr>
      <w:r w:rsidRPr="008F77D5">
        <w:rPr>
          <w:rFonts w:eastAsiaTheme="minorHAnsi"/>
          <w:b/>
          <w:color w:val="000000"/>
          <w:sz w:val="28"/>
          <w:szCs w:val="28"/>
          <w:lang w:eastAsia="en-US"/>
        </w:rPr>
        <w:t xml:space="preserve">В нарушение пункта 9 Правил комиссионной торговли непродовольственными товарами, утвержденных Постановлением Правительства РФ от 06.06.1998 №569, при приеме товара на комиссию в накладных не указаны: реквизиты МП «Книга», условия принятия товара на комиссию, размер и порядок уплаты комиссионного вознаграждения, порядок проведения и размер уценки товара. </w:t>
      </w:r>
    </w:p>
    <w:p w:rsidR="00C54EDC" w:rsidRDefault="00C54EDC" w:rsidP="00925F65">
      <w:pPr>
        <w:ind w:firstLine="709"/>
        <w:jc w:val="both"/>
        <w:rPr>
          <w:color w:val="000000"/>
          <w:sz w:val="24"/>
          <w:szCs w:val="24"/>
        </w:rPr>
      </w:pPr>
    </w:p>
    <w:p w:rsidR="00925F65" w:rsidRPr="00121E8E" w:rsidRDefault="00925F65" w:rsidP="009D45A0">
      <w:pPr>
        <w:ind w:firstLine="709"/>
        <w:jc w:val="center"/>
        <w:rPr>
          <w:b/>
          <w:sz w:val="28"/>
          <w:szCs w:val="28"/>
        </w:rPr>
      </w:pPr>
      <w:r w:rsidRPr="00121E8E">
        <w:rPr>
          <w:b/>
          <w:sz w:val="28"/>
          <w:szCs w:val="28"/>
        </w:rPr>
        <w:t>5. Анализ обоснованности расходов предприятия</w:t>
      </w:r>
    </w:p>
    <w:p w:rsidR="00925F65" w:rsidRPr="00344AA6" w:rsidRDefault="00925F65" w:rsidP="00925F65">
      <w:pPr>
        <w:ind w:firstLine="709"/>
        <w:jc w:val="both"/>
        <w:rPr>
          <w:b/>
          <w:sz w:val="24"/>
          <w:szCs w:val="24"/>
        </w:rPr>
      </w:pPr>
    </w:p>
    <w:p w:rsidR="00CE576C" w:rsidRDefault="00925F65" w:rsidP="008A4266">
      <w:pPr>
        <w:ind w:firstLine="709"/>
        <w:jc w:val="both"/>
        <w:rPr>
          <w:sz w:val="28"/>
          <w:szCs w:val="28"/>
        </w:rPr>
      </w:pPr>
      <w:r w:rsidRPr="00121E8E">
        <w:rPr>
          <w:sz w:val="28"/>
          <w:szCs w:val="28"/>
        </w:rPr>
        <w:t>Общая су</w:t>
      </w:r>
      <w:r w:rsidR="009D45A0" w:rsidRPr="00121E8E">
        <w:rPr>
          <w:sz w:val="28"/>
          <w:szCs w:val="28"/>
        </w:rPr>
        <w:t>мма расходов предприятия за 201</w:t>
      </w:r>
      <w:r w:rsidR="00C54EDC" w:rsidRPr="00121E8E">
        <w:rPr>
          <w:sz w:val="28"/>
          <w:szCs w:val="28"/>
        </w:rPr>
        <w:t>7</w:t>
      </w:r>
      <w:r w:rsidRPr="00121E8E">
        <w:rPr>
          <w:sz w:val="28"/>
          <w:szCs w:val="28"/>
        </w:rPr>
        <w:t xml:space="preserve"> год, включаемых в себестоимость оказанных услуг, выполненных работ составляет </w:t>
      </w:r>
      <w:r w:rsidR="009D45A0" w:rsidRPr="00121E8E">
        <w:rPr>
          <w:sz w:val="28"/>
          <w:szCs w:val="28"/>
        </w:rPr>
        <w:t>7531 тыс. рублей</w:t>
      </w:r>
      <w:r w:rsidR="008A4266">
        <w:rPr>
          <w:sz w:val="28"/>
          <w:szCs w:val="28"/>
        </w:rPr>
        <w:t>.</w:t>
      </w:r>
    </w:p>
    <w:p w:rsidR="008A4266" w:rsidRPr="008A4266" w:rsidRDefault="008A4266" w:rsidP="008A4266">
      <w:pPr>
        <w:ind w:firstLine="709"/>
        <w:jc w:val="both"/>
        <w:rPr>
          <w:sz w:val="28"/>
          <w:szCs w:val="28"/>
        </w:rPr>
      </w:pPr>
    </w:p>
    <w:p w:rsidR="00CE576C" w:rsidRPr="008A4266" w:rsidRDefault="00CE576C" w:rsidP="00925F65">
      <w:pPr>
        <w:ind w:firstLine="709"/>
        <w:jc w:val="both"/>
        <w:rPr>
          <w:sz w:val="28"/>
          <w:szCs w:val="28"/>
        </w:rPr>
      </w:pPr>
      <w:r w:rsidRPr="008A4266">
        <w:rPr>
          <w:sz w:val="28"/>
          <w:szCs w:val="28"/>
        </w:rPr>
        <w:t>Себестоимость работ (услуг) счёт 44.01 (Магазин)</w:t>
      </w:r>
    </w:p>
    <w:p w:rsidR="00CE576C" w:rsidRDefault="00CE576C" w:rsidP="00925F65">
      <w:pPr>
        <w:ind w:firstLine="709"/>
        <w:jc w:val="both"/>
        <w:rPr>
          <w:sz w:val="24"/>
          <w:szCs w:val="24"/>
        </w:rPr>
      </w:pPr>
    </w:p>
    <w:tbl>
      <w:tblPr>
        <w:tblStyle w:val="ab"/>
        <w:tblW w:w="0" w:type="auto"/>
        <w:tblLook w:val="04A0" w:firstRow="1" w:lastRow="0" w:firstColumn="1" w:lastColumn="0" w:noHBand="0" w:noVBand="1"/>
      </w:tblPr>
      <w:tblGrid>
        <w:gridCol w:w="5068"/>
        <w:gridCol w:w="5069"/>
      </w:tblGrid>
      <w:tr w:rsidR="00CE576C" w:rsidTr="00A61662">
        <w:trPr>
          <w:tblHeader/>
        </w:trPr>
        <w:tc>
          <w:tcPr>
            <w:tcW w:w="5068" w:type="dxa"/>
            <w:shd w:val="clear" w:color="auto" w:fill="92CDDC" w:themeFill="accent5" w:themeFillTint="99"/>
          </w:tcPr>
          <w:p w:rsidR="00CE576C" w:rsidRPr="00CE576C" w:rsidRDefault="00CE576C" w:rsidP="00CE576C">
            <w:pPr>
              <w:jc w:val="center"/>
              <w:rPr>
                <w:b/>
                <w:sz w:val="24"/>
                <w:szCs w:val="24"/>
              </w:rPr>
            </w:pPr>
            <w:r w:rsidRPr="00CE576C">
              <w:rPr>
                <w:b/>
                <w:sz w:val="24"/>
                <w:szCs w:val="24"/>
              </w:rPr>
              <w:t>Статьи затрат</w:t>
            </w:r>
          </w:p>
        </w:tc>
        <w:tc>
          <w:tcPr>
            <w:tcW w:w="5069" w:type="dxa"/>
            <w:shd w:val="clear" w:color="auto" w:fill="92CDDC" w:themeFill="accent5" w:themeFillTint="99"/>
          </w:tcPr>
          <w:p w:rsidR="00CE576C" w:rsidRPr="00CE576C" w:rsidRDefault="00CE576C" w:rsidP="00CE576C">
            <w:pPr>
              <w:jc w:val="center"/>
              <w:rPr>
                <w:b/>
                <w:sz w:val="24"/>
                <w:szCs w:val="24"/>
              </w:rPr>
            </w:pPr>
            <w:r w:rsidRPr="00CE576C">
              <w:rPr>
                <w:b/>
                <w:sz w:val="24"/>
                <w:szCs w:val="24"/>
              </w:rPr>
              <w:t>Сумма затрат</w:t>
            </w:r>
            <w:r>
              <w:rPr>
                <w:b/>
                <w:sz w:val="24"/>
                <w:szCs w:val="24"/>
              </w:rPr>
              <w:t>, руб.</w:t>
            </w:r>
          </w:p>
        </w:tc>
      </w:tr>
      <w:tr w:rsidR="00CE576C" w:rsidTr="00CE576C">
        <w:tc>
          <w:tcPr>
            <w:tcW w:w="5068" w:type="dxa"/>
          </w:tcPr>
          <w:p w:rsidR="00CE576C" w:rsidRDefault="00CE576C" w:rsidP="00925F65">
            <w:pPr>
              <w:jc w:val="both"/>
              <w:rPr>
                <w:sz w:val="24"/>
                <w:szCs w:val="24"/>
              </w:rPr>
            </w:pPr>
            <w:r>
              <w:rPr>
                <w:sz w:val="24"/>
                <w:szCs w:val="24"/>
              </w:rPr>
              <w:t>Амортизация основных средств</w:t>
            </w:r>
          </w:p>
        </w:tc>
        <w:tc>
          <w:tcPr>
            <w:tcW w:w="5069" w:type="dxa"/>
          </w:tcPr>
          <w:p w:rsidR="00CE576C" w:rsidRDefault="00CE576C" w:rsidP="00CE576C">
            <w:pPr>
              <w:jc w:val="center"/>
              <w:rPr>
                <w:sz w:val="24"/>
                <w:szCs w:val="24"/>
              </w:rPr>
            </w:pPr>
            <w:r>
              <w:rPr>
                <w:sz w:val="24"/>
                <w:szCs w:val="24"/>
              </w:rPr>
              <w:t>17 547,38</w:t>
            </w:r>
          </w:p>
        </w:tc>
      </w:tr>
      <w:tr w:rsidR="00CE576C" w:rsidTr="00CE576C">
        <w:tc>
          <w:tcPr>
            <w:tcW w:w="5068" w:type="dxa"/>
          </w:tcPr>
          <w:p w:rsidR="00CE576C" w:rsidRDefault="00CE576C" w:rsidP="00925F65">
            <w:pPr>
              <w:jc w:val="both"/>
              <w:rPr>
                <w:sz w:val="24"/>
                <w:szCs w:val="24"/>
              </w:rPr>
            </w:pPr>
            <w:r>
              <w:rPr>
                <w:sz w:val="24"/>
                <w:szCs w:val="24"/>
              </w:rPr>
              <w:t>Аренда имущества</w:t>
            </w:r>
          </w:p>
        </w:tc>
        <w:tc>
          <w:tcPr>
            <w:tcW w:w="5069" w:type="dxa"/>
          </w:tcPr>
          <w:p w:rsidR="00CE576C" w:rsidRDefault="00CE576C" w:rsidP="00CE576C">
            <w:pPr>
              <w:jc w:val="center"/>
              <w:rPr>
                <w:sz w:val="24"/>
                <w:szCs w:val="24"/>
              </w:rPr>
            </w:pPr>
            <w:r>
              <w:rPr>
                <w:sz w:val="24"/>
                <w:szCs w:val="24"/>
              </w:rPr>
              <w:t>142 547,38</w:t>
            </w:r>
          </w:p>
        </w:tc>
      </w:tr>
      <w:tr w:rsidR="00CE576C" w:rsidTr="00CE576C">
        <w:tc>
          <w:tcPr>
            <w:tcW w:w="5068" w:type="dxa"/>
          </w:tcPr>
          <w:p w:rsidR="00CE576C" w:rsidRDefault="00CE576C" w:rsidP="00925F65">
            <w:pPr>
              <w:jc w:val="both"/>
              <w:rPr>
                <w:sz w:val="24"/>
                <w:szCs w:val="24"/>
              </w:rPr>
            </w:pPr>
            <w:r>
              <w:rPr>
                <w:sz w:val="24"/>
                <w:szCs w:val="24"/>
              </w:rPr>
              <w:t>Водоснабжение, водоотведение и очистка</w:t>
            </w:r>
          </w:p>
        </w:tc>
        <w:tc>
          <w:tcPr>
            <w:tcW w:w="5069" w:type="dxa"/>
          </w:tcPr>
          <w:p w:rsidR="00CE576C" w:rsidRDefault="00CE576C" w:rsidP="00CE576C">
            <w:pPr>
              <w:jc w:val="center"/>
              <w:rPr>
                <w:sz w:val="24"/>
                <w:szCs w:val="24"/>
              </w:rPr>
            </w:pPr>
            <w:r>
              <w:rPr>
                <w:sz w:val="24"/>
                <w:szCs w:val="24"/>
              </w:rPr>
              <w:t>236,28</w:t>
            </w:r>
          </w:p>
        </w:tc>
      </w:tr>
      <w:tr w:rsidR="00CE576C" w:rsidTr="00CE576C">
        <w:tc>
          <w:tcPr>
            <w:tcW w:w="5068" w:type="dxa"/>
          </w:tcPr>
          <w:p w:rsidR="00CE576C" w:rsidRDefault="00CE576C" w:rsidP="00925F65">
            <w:pPr>
              <w:jc w:val="both"/>
              <w:rPr>
                <w:sz w:val="24"/>
                <w:szCs w:val="24"/>
              </w:rPr>
            </w:pPr>
            <w:r>
              <w:rPr>
                <w:sz w:val="24"/>
                <w:szCs w:val="24"/>
              </w:rPr>
              <w:t>ЕНВД</w:t>
            </w:r>
          </w:p>
        </w:tc>
        <w:tc>
          <w:tcPr>
            <w:tcW w:w="5069" w:type="dxa"/>
          </w:tcPr>
          <w:p w:rsidR="00CE576C" w:rsidRDefault="00CE576C" w:rsidP="00CE576C">
            <w:pPr>
              <w:jc w:val="center"/>
              <w:rPr>
                <w:sz w:val="24"/>
                <w:szCs w:val="24"/>
              </w:rPr>
            </w:pPr>
            <w:r>
              <w:rPr>
                <w:sz w:val="24"/>
                <w:szCs w:val="24"/>
              </w:rPr>
              <w:t>30 614,50</w:t>
            </w:r>
          </w:p>
        </w:tc>
      </w:tr>
      <w:tr w:rsidR="00CE576C" w:rsidTr="00CE576C">
        <w:tc>
          <w:tcPr>
            <w:tcW w:w="5068" w:type="dxa"/>
          </w:tcPr>
          <w:p w:rsidR="00CE576C" w:rsidRDefault="00CE576C" w:rsidP="00925F65">
            <w:pPr>
              <w:jc w:val="both"/>
              <w:rPr>
                <w:sz w:val="24"/>
                <w:szCs w:val="24"/>
              </w:rPr>
            </w:pPr>
            <w:r>
              <w:rPr>
                <w:sz w:val="24"/>
                <w:szCs w:val="24"/>
              </w:rPr>
              <w:t>Канцелярские товары</w:t>
            </w:r>
          </w:p>
        </w:tc>
        <w:tc>
          <w:tcPr>
            <w:tcW w:w="5069" w:type="dxa"/>
          </w:tcPr>
          <w:p w:rsidR="00CE576C" w:rsidRDefault="00CE576C" w:rsidP="00CE576C">
            <w:pPr>
              <w:jc w:val="center"/>
              <w:rPr>
                <w:sz w:val="24"/>
                <w:szCs w:val="24"/>
              </w:rPr>
            </w:pPr>
            <w:r>
              <w:rPr>
                <w:sz w:val="24"/>
                <w:szCs w:val="24"/>
              </w:rPr>
              <w:t>19 718,76</w:t>
            </w:r>
          </w:p>
        </w:tc>
      </w:tr>
      <w:tr w:rsidR="00CE576C" w:rsidTr="00CE576C">
        <w:tc>
          <w:tcPr>
            <w:tcW w:w="5068" w:type="dxa"/>
          </w:tcPr>
          <w:p w:rsidR="00CE576C" w:rsidRDefault="00CE576C" w:rsidP="00925F65">
            <w:pPr>
              <w:jc w:val="both"/>
              <w:rPr>
                <w:sz w:val="24"/>
                <w:szCs w:val="24"/>
              </w:rPr>
            </w:pPr>
            <w:r>
              <w:rPr>
                <w:sz w:val="24"/>
                <w:szCs w:val="24"/>
              </w:rPr>
              <w:t>Материальные расходы по содержанию помещения</w:t>
            </w:r>
          </w:p>
        </w:tc>
        <w:tc>
          <w:tcPr>
            <w:tcW w:w="5069" w:type="dxa"/>
          </w:tcPr>
          <w:p w:rsidR="00CE576C" w:rsidRDefault="00C54EDC" w:rsidP="00CE576C">
            <w:pPr>
              <w:jc w:val="center"/>
              <w:rPr>
                <w:sz w:val="24"/>
                <w:szCs w:val="24"/>
              </w:rPr>
            </w:pPr>
            <w:r>
              <w:rPr>
                <w:sz w:val="24"/>
                <w:szCs w:val="24"/>
              </w:rPr>
              <w:t>4 368,04</w:t>
            </w:r>
          </w:p>
        </w:tc>
      </w:tr>
      <w:tr w:rsidR="00CE576C" w:rsidTr="00CE576C">
        <w:tc>
          <w:tcPr>
            <w:tcW w:w="5068" w:type="dxa"/>
          </w:tcPr>
          <w:p w:rsidR="00CE576C" w:rsidRDefault="00CE576C" w:rsidP="00925F65">
            <w:pPr>
              <w:jc w:val="both"/>
              <w:rPr>
                <w:sz w:val="24"/>
                <w:szCs w:val="24"/>
              </w:rPr>
            </w:pPr>
            <w:r>
              <w:rPr>
                <w:sz w:val="24"/>
                <w:szCs w:val="24"/>
              </w:rPr>
              <w:t>Материалы</w:t>
            </w:r>
          </w:p>
        </w:tc>
        <w:tc>
          <w:tcPr>
            <w:tcW w:w="5069" w:type="dxa"/>
          </w:tcPr>
          <w:p w:rsidR="00CE576C" w:rsidRDefault="00C54EDC" w:rsidP="00CE576C">
            <w:pPr>
              <w:jc w:val="center"/>
              <w:rPr>
                <w:sz w:val="24"/>
                <w:szCs w:val="24"/>
              </w:rPr>
            </w:pPr>
            <w:r>
              <w:rPr>
                <w:sz w:val="24"/>
                <w:szCs w:val="24"/>
              </w:rPr>
              <w:t>352,05</w:t>
            </w:r>
          </w:p>
        </w:tc>
      </w:tr>
      <w:tr w:rsidR="00CE576C" w:rsidTr="00CE576C">
        <w:tc>
          <w:tcPr>
            <w:tcW w:w="5068" w:type="dxa"/>
          </w:tcPr>
          <w:p w:rsidR="00CE576C" w:rsidRDefault="00CE576C" w:rsidP="00925F65">
            <w:pPr>
              <w:jc w:val="both"/>
              <w:rPr>
                <w:sz w:val="24"/>
                <w:szCs w:val="24"/>
              </w:rPr>
            </w:pPr>
            <w:r>
              <w:rPr>
                <w:sz w:val="24"/>
                <w:szCs w:val="24"/>
              </w:rPr>
              <w:t>НДС с аренды</w:t>
            </w:r>
          </w:p>
        </w:tc>
        <w:tc>
          <w:tcPr>
            <w:tcW w:w="5069" w:type="dxa"/>
          </w:tcPr>
          <w:p w:rsidR="00CE576C" w:rsidRDefault="00C54EDC" w:rsidP="00CE576C">
            <w:pPr>
              <w:jc w:val="center"/>
              <w:rPr>
                <w:sz w:val="24"/>
                <w:szCs w:val="24"/>
              </w:rPr>
            </w:pPr>
            <w:r>
              <w:rPr>
                <w:sz w:val="24"/>
                <w:szCs w:val="24"/>
              </w:rPr>
              <w:t>23 075</w:t>
            </w:r>
          </w:p>
        </w:tc>
      </w:tr>
      <w:tr w:rsidR="00CE576C" w:rsidTr="00CE576C">
        <w:tc>
          <w:tcPr>
            <w:tcW w:w="5068" w:type="dxa"/>
          </w:tcPr>
          <w:p w:rsidR="00CE576C" w:rsidRDefault="00CE576C" w:rsidP="00925F65">
            <w:pPr>
              <w:jc w:val="both"/>
              <w:rPr>
                <w:sz w:val="24"/>
                <w:szCs w:val="24"/>
              </w:rPr>
            </w:pPr>
            <w:r>
              <w:rPr>
                <w:sz w:val="24"/>
                <w:szCs w:val="24"/>
              </w:rPr>
              <w:t xml:space="preserve">Оборудование </w:t>
            </w:r>
          </w:p>
        </w:tc>
        <w:tc>
          <w:tcPr>
            <w:tcW w:w="5069" w:type="dxa"/>
          </w:tcPr>
          <w:p w:rsidR="00CE576C" w:rsidRDefault="00C54EDC" w:rsidP="00CE576C">
            <w:pPr>
              <w:jc w:val="center"/>
              <w:rPr>
                <w:sz w:val="24"/>
                <w:szCs w:val="24"/>
              </w:rPr>
            </w:pPr>
            <w:r>
              <w:rPr>
                <w:sz w:val="24"/>
                <w:szCs w:val="24"/>
              </w:rPr>
              <w:t>11 090</w:t>
            </w:r>
          </w:p>
        </w:tc>
      </w:tr>
      <w:tr w:rsidR="00CE576C" w:rsidTr="00CE576C">
        <w:tc>
          <w:tcPr>
            <w:tcW w:w="5068" w:type="dxa"/>
          </w:tcPr>
          <w:p w:rsidR="00CE576C" w:rsidRDefault="00CE576C" w:rsidP="00925F65">
            <w:pPr>
              <w:jc w:val="both"/>
              <w:rPr>
                <w:sz w:val="24"/>
                <w:szCs w:val="24"/>
              </w:rPr>
            </w:pPr>
            <w:r>
              <w:rPr>
                <w:sz w:val="24"/>
                <w:szCs w:val="24"/>
              </w:rPr>
              <w:lastRenderedPageBreak/>
              <w:t>Обслуживание контрольно-кассовой машины</w:t>
            </w:r>
          </w:p>
        </w:tc>
        <w:tc>
          <w:tcPr>
            <w:tcW w:w="5069" w:type="dxa"/>
          </w:tcPr>
          <w:p w:rsidR="00CE576C" w:rsidRDefault="00C54EDC" w:rsidP="00CE576C">
            <w:pPr>
              <w:jc w:val="center"/>
              <w:rPr>
                <w:sz w:val="24"/>
                <w:szCs w:val="24"/>
              </w:rPr>
            </w:pPr>
            <w:r>
              <w:rPr>
                <w:sz w:val="24"/>
                <w:szCs w:val="24"/>
              </w:rPr>
              <w:t>25 050</w:t>
            </w:r>
          </w:p>
        </w:tc>
      </w:tr>
      <w:tr w:rsidR="00CE576C" w:rsidTr="00CE576C">
        <w:tc>
          <w:tcPr>
            <w:tcW w:w="5068" w:type="dxa"/>
          </w:tcPr>
          <w:p w:rsidR="00CE576C" w:rsidRDefault="00CE576C" w:rsidP="00925F65">
            <w:pPr>
              <w:jc w:val="both"/>
              <w:rPr>
                <w:sz w:val="24"/>
                <w:szCs w:val="24"/>
              </w:rPr>
            </w:pPr>
            <w:r>
              <w:rPr>
                <w:sz w:val="24"/>
                <w:szCs w:val="24"/>
              </w:rPr>
              <w:t>Обслуживание компьютеров</w:t>
            </w:r>
          </w:p>
        </w:tc>
        <w:tc>
          <w:tcPr>
            <w:tcW w:w="5069" w:type="dxa"/>
          </w:tcPr>
          <w:p w:rsidR="00CE576C" w:rsidRDefault="00C54EDC" w:rsidP="00CE576C">
            <w:pPr>
              <w:jc w:val="center"/>
              <w:rPr>
                <w:sz w:val="24"/>
                <w:szCs w:val="24"/>
              </w:rPr>
            </w:pPr>
            <w:r>
              <w:rPr>
                <w:sz w:val="24"/>
                <w:szCs w:val="24"/>
              </w:rPr>
              <w:t>78 200</w:t>
            </w:r>
          </w:p>
        </w:tc>
      </w:tr>
      <w:tr w:rsidR="00CE576C" w:rsidTr="00CE576C">
        <w:tc>
          <w:tcPr>
            <w:tcW w:w="5068" w:type="dxa"/>
          </w:tcPr>
          <w:p w:rsidR="00CE576C" w:rsidRDefault="00CE576C" w:rsidP="00925F65">
            <w:pPr>
              <w:jc w:val="both"/>
              <w:rPr>
                <w:sz w:val="24"/>
                <w:szCs w:val="24"/>
              </w:rPr>
            </w:pPr>
            <w:r>
              <w:rPr>
                <w:sz w:val="24"/>
                <w:szCs w:val="24"/>
              </w:rPr>
              <w:t>Обслуживание пожарной сигнализации</w:t>
            </w:r>
          </w:p>
        </w:tc>
        <w:tc>
          <w:tcPr>
            <w:tcW w:w="5069" w:type="dxa"/>
          </w:tcPr>
          <w:p w:rsidR="00CE576C" w:rsidRDefault="00C54EDC" w:rsidP="00CE576C">
            <w:pPr>
              <w:jc w:val="center"/>
              <w:rPr>
                <w:sz w:val="24"/>
                <w:szCs w:val="24"/>
              </w:rPr>
            </w:pPr>
            <w:r>
              <w:rPr>
                <w:sz w:val="24"/>
                <w:szCs w:val="24"/>
              </w:rPr>
              <w:t>41 900</w:t>
            </w:r>
          </w:p>
        </w:tc>
      </w:tr>
      <w:tr w:rsidR="00CE576C" w:rsidTr="00CE576C">
        <w:tc>
          <w:tcPr>
            <w:tcW w:w="5068" w:type="dxa"/>
          </w:tcPr>
          <w:p w:rsidR="00CE576C" w:rsidRDefault="00CE576C" w:rsidP="00925F65">
            <w:pPr>
              <w:jc w:val="both"/>
              <w:rPr>
                <w:sz w:val="24"/>
                <w:szCs w:val="24"/>
              </w:rPr>
            </w:pPr>
            <w:r>
              <w:rPr>
                <w:sz w:val="24"/>
                <w:szCs w:val="24"/>
              </w:rPr>
              <w:t>Общехозяйственные расходы</w:t>
            </w:r>
          </w:p>
        </w:tc>
        <w:tc>
          <w:tcPr>
            <w:tcW w:w="5069" w:type="dxa"/>
          </w:tcPr>
          <w:p w:rsidR="00CE576C" w:rsidRDefault="00C54EDC" w:rsidP="00CE576C">
            <w:pPr>
              <w:jc w:val="center"/>
              <w:rPr>
                <w:sz w:val="24"/>
                <w:szCs w:val="24"/>
              </w:rPr>
            </w:pPr>
            <w:r>
              <w:rPr>
                <w:sz w:val="24"/>
                <w:szCs w:val="24"/>
              </w:rPr>
              <w:t>329 509,26</w:t>
            </w:r>
          </w:p>
        </w:tc>
      </w:tr>
      <w:tr w:rsidR="00CE576C" w:rsidTr="00CE576C">
        <w:tc>
          <w:tcPr>
            <w:tcW w:w="5068" w:type="dxa"/>
          </w:tcPr>
          <w:p w:rsidR="00CE576C" w:rsidRDefault="00CE576C" w:rsidP="00925F65">
            <w:pPr>
              <w:jc w:val="both"/>
              <w:rPr>
                <w:sz w:val="24"/>
                <w:szCs w:val="24"/>
              </w:rPr>
            </w:pPr>
            <w:r>
              <w:rPr>
                <w:sz w:val="24"/>
                <w:szCs w:val="24"/>
              </w:rPr>
              <w:t>Оплата труда</w:t>
            </w:r>
          </w:p>
        </w:tc>
        <w:tc>
          <w:tcPr>
            <w:tcW w:w="5069" w:type="dxa"/>
          </w:tcPr>
          <w:p w:rsidR="00CE576C" w:rsidRDefault="00C54EDC" w:rsidP="00CE576C">
            <w:pPr>
              <w:jc w:val="center"/>
              <w:rPr>
                <w:sz w:val="24"/>
                <w:szCs w:val="24"/>
              </w:rPr>
            </w:pPr>
            <w:r>
              <w:rPr>
                <w:sz w:val="24"/>
                <w:szCs w:val="24"/>
              </w:rPr>
              <w:t>770 315,73</w:t>
            </w:r>
          </w:p>
        </w:tc>
      </w:tr>
      <w:tr w:rsidR="00CE576C" w:rsidTr="00CE576C">
        <w:tc>
          <w:tcPr>
            <w:tcW w:w="5068" w:type="dxa"/>
          </w:tcPr>
          <w:p w:rsidR="00CE576C" w:rsidRDefault="00CE576C" w:rsidP="00925F65">
            <w:pPr>
              <w:jc w:val="both"/>
              <w:rPr>
                <w:sz w:val="24"/>
                <w:szCs w:val="24"/>
              </w:rPr>
            </w:pPr>
            <w:r>
              <w:rPr>
                <w:sz w:val="24"/>
                <w:szCs w:val="24"/>
              </w:rPr>
              <w:t>Охрана</w:t>
            </w:r>
          </w:p>
        </w:tc>
        <w:tc>
          <w:tcPr>
            <w:tcW w:w="5069" w:type="dxa"/>
          </w:tcPr>
          <w:p w:rsidR="00CE576C" w:rsidRDefault="00C54EDC" w:rsidP="00CE576C">
            <w:pPr>
              <w:jc w:val="center"/>
              <w:rPr>
                <w:sz w:val="24"/>
                <w:szCs w:val="24"/>
              </w:rPr>
            </w:pPr>
            <w:r>
              <w:rPr>
                <w:sz w:val="24"/>
                <w:szCs w:val="24"/>
              </w:rPr>
              <w:t>51 975,92</w:t>
            </w:r>
          </w:p>
        </w:tc>
      </w:tr>
      <w:tr w:rsidR="00CE576C" w:rsidTr="00CE576C">
        <w:tc>
          <w:tcPr>
            <w:tcW w:w="5068" w:type="dxa"/>
          </w:tcPr>
          <w:p w:rsidR="00CE576C" w:rsidRDefault="00CE576C" w:rsidP="00925F65">
            <w:pPr>
              <w:jc w:val="both"/>
              <w:rPr>
                <w:sz w:val="24"/>
                <w:szCs w:val="24"/>
              </w:rPr>
            </w:pPr>
            <w:r>
              <w:rPr>
                <w:sz w:val="24"/>
                <w:szCs w:val="24"/>
              </w:rPr>
              <w:t>Прочие</w:t>
            </w:r>
          </w:p>
        </w:tc>
        <w:tc>
          <w:tcPr>
            <w:tcW w:w="5069" w:type="dxa"/>
          </w:tcPr>
          <w:p w:rsidR="00CE576C" w:rsidRDefault="00C54EDC" w:rsidP="00CE576C">
            <w:pPr>
              <w:jc w:val="center"/>
              <w:rPr>
                <w:sz w:val="24"/>
                <w:szCs w:val="24"/>
              </w:rPr>
            </w:pPr>
            <w:r>
              <w:rPr>
                <w:sz w:val="24"/>
                <w:szCs w:val="24"/>
              </w:rPr>
              <w:t>20 167</w:t>
            </w:r>
          </w:p>
        </w:tc>
      </w:tr>
      <w:tr w:rsidR="00CE576C" w:rsidTr="00CE576C">
        <w:tc>
          <w:tcPr>
            <w:tcW w:w="5068" w:type="dxa"/>
          </w:tcPr>
          <w:p w:rsidR="00CE576C" w:rsidRDefault="00CE576C" w:rsidP="00925F65">
            <w:pPr>
              <w:jc w:val="both"/>
              <w:rPr>
                <w:sz w:val="24"/>
                <w:szCs w:val="24"/>
              </w:rPr>
            </w:pPr>
            <w:r>
              <w:rPr>
                <w:sz w:val="24"/>
                <w:szCs w:val="24"/>
              </w:rPr>
              <w:t>Связь</w:t>
            </w:r>
          </w:p>
        </w:tc>
        <w:tc>
          <w:tcPr>
            <w:tcW w:w="5069" w:type="dxa"/>
          </w:tcPr>
          <w:p w:rsidR="00CE576C" w:rsidRDefault="00C54EDC" w:rsidP="00CE576C">
            <w:pPr>
              <w:jc w:val="center"/>
              <w:rPr>
                <w:sz w:val="24"/>
                <w:szCs w:val="24"/>
              </w:rPr>
            </w:pPr>
            <w:r>
              <w:rPr>
                <w:sz w:val="24"/>
                <w:szCs w:val="24"/>
              </w:rPr>
              <w:t>12 720,71</w:t>
            </w:r>
          </w:p>
        </w:tc>
      </w:tr>
      <w:tr w:rsidR="00CE576C" w:rsidTr="00CE576C">
        <w:tc>
          <w:tcPr>
            <w:tcW w:w="5068" w:type="dxa"/>
          </w:tcPr>
          <w:p w:rsidR="00CE576C" w:rsidRDefault="00CE576C" w:rsidP="00925F65">
            <w:pPr>
              <w:jc w:val="both"/>
              <w:rPr>
                <w:sz w:val="24"/>
                <w:szCs w:val="24"/>
              </w:rPr>
            </w:pPr>
            <w:r>
              <w:rPr>
                <w:sz w:val="24"/>
                <w:szCs w:val="24"/>
              </w:rPr>
              <w:t>Стоимость товара</w:t>
            </w:r>
          </w:p>
        </w:tc>
        <w:tc>
          <w:tcPr>
            <w:tcW w:w="5069" w:type="dxa"/>
          </w:tcPr>
          <w:p w:rsidR="00CE576C" w:rsidRDefault="00C54EDC" w:rsidP="00CE576C">
            <w:pPr>
              <w:jc w:val="center"/>
              <w:rPr>
                <w:sz w:val="24"/>
                <w:szCs w:val="24"/>
              </w:rPr>
            </w:pPr>
            <w:r>
              <w:rPr>
                <w:sz w:val="24"/>
                <w:szCs w:val="24"/>
              </w:rPr>
              <w:t>2 836 298,17</w:t>
            </w:r>
          </w:p>
        </w:tc>
      </w:tr>
      <w:tr w:rsidR="00CE576C" w:rsidTr="00CE576C">
        <w:tc>
          <w:tcPr>
            <w:tcW w:w="5068" w:type="dxa"/>
          </w:tcPr>
          <w:p w:rsidR="00CE576C" w:rsidRDefault="00CE576C" w:rsidP="00925F65">
            <w:pPr>
              <w:jc w:val="both"/>
              <w:rPr>
                <w:sz w:val="24"/>
                <w:szCs w:val="24"/>
              </w:rPr>
            </w:pPr>
            <w:r>
              <w:rPr>
                <w:sz w:val="24"/>
                <w:szCs w:val="24"/>
              </w:rPr>
              <w:t>Страховые взносы</w:t>
            </w:r>
          </w:p>
        </w:tc>
        <w:tc>
          <w:tcPr>
            <w:tcW w:w="5069" w:type="dxa"/>
          </w:tcPr>
          <w:p w:rsidR="00CE576C" w:rsidRDefault="00C54EDC" w:rsidP="00CE576C">
            <w:pPr>
              <w:jc w:val="center"/>
              <w:rPr>
                <w:sz w:val="24"/>
                <w:szCs w:val="24"/>
              </w:rPr>
            </w:pPr>
            <w:r>
              <w:rPr>
                <w:sz w:val="24"/>
                <w:szCs w:val="24"/>
              </w:rPr>
              <w:t>194 499,87</w:t>
            </w:r>
          </w:p>
        </w:tc>
      </w:tr>
      <w:tr w:rsidR="00CE576C" w:rsidTr="00CE576C">
        <w:tc>
          <w:tcPr>
            <w:tcW w:w="5068" w:type="dxa"/>
          </w:tcPr>
          <w:p w:rsidR="00CE576C" w:rsidRDefault="00CE576C" w:rsidP="00925F65">
            <w:pPr>
              <w:jc w:val="both"/>
              <w:rPr>
                <w:sz w:val="24"/>
                <w:szCs w:val="24"/>
              </w:rPr>
            </w:pPr>
            <w:r>
              <w:rPr>
                <w:sz w:val="24"/>
                <w:szCs w:val="24"/>
              </w:rPr>
              <w:t>Теплоэнергия</w:t>
            </w:r>
          </w:p>
        </w:tc>
        <w:tc>
          <w:tcPr>
            <w:tcW w:w="5069" w:type="dxa"/>
          </w:tcPr>
          <w:p w:rsidR="00CE576C" w:rsidRDefault="00C54EDC" w:rsidP="00CE576C">
            <w:pPr>
              <w:jc w:val="center"/>
              <w:rPr>
                <w:sz w:val="24"/>
                <w:szCs w:val="24"/>
              </w:rPr>
            </w:pPr>
            <w:r>
              <w:rPr>
                <w:sz w:val="24"/>
                <w:szCs w:val="24"/>
              </w:rPr>
              <w:t>92 739,61</w:t>
            </w:r>
          </w:p>
        </w:tc>
      </w:tr>
      <w:tr w:rsidR="00CE576C" w:rsidTr="00CE576C">
        <w:tc>
          <w:tcPr>
            <w:tcW w:w="5068" w:type="dxa"/>
          </w:tcPr>
          <w:p w:rsidR="00CE576C" w:rsidRDefault="00CE576C" w:rsidP="00925F65">
            <w:pPr>
              <w:jc w:val="both"/>
              <w:rPr>
                <w:sz w:val="24"/>
                <w:szCs w:val="24"/>
              </w:rPr>
            </w:pPr>
            <w:r>
              <w:rPr>
                <w:sz w:val="24"/>
                <w:szCs w:val="24"/>
              </w:rPr>
              <w:t>Транспортные услуги</w:t>
            </w:r>
          </w:p>
        </w:tc>
        <w:tc>
          <w:tcPr>
            <w:tcW w:w="5069" w:type="dxa"/>
          </w:tcPr>
          <w:p w:rsidR="00CE576C" w:rsidRDefault="00C54EDC" w:rsidP="00CE576C">
            <w:pPr>
              <w:jc w:val="center"/>
              <w:rPr>
                <w:sz w:val="24"/>
                <w:szCs w:val="24"/>
              </w:rPr>
            </w:pPr>
            <w:r>
              <w:rPr>
                <w:sz w:val="24"/>
                <w:szCs w:val="24"/>
              </w:rPr>
              <w:t>156 595,32</w:t>
            </w:r>
          </w:p>
        </w:tc>
      </w:tr>
      <w:tr w:rsidR="00CE576C" w:rsidTr="00CE576C">
        <w:tc>
          <w:tcPr>
            <w:tcW w:w="5068" w:type="dxa"/>
          </w:tcPr>
          <w:p w:rsidR="00CE576C" w:rsidRDefault="00CE576C" w:rsidP="00925F65">
            <w:pPr>
              <w:jc w:val="both"/>
              <w:rPr>
                <w:sz w:val="24"/>
                <w:szCs w:val="24"/>
              </w:rPr>
            </w:pPr>
            <w:r>
              <w:rPr>
                <w:sz w:val="24"/>
                <w:szCs w:val="24"/>
              </w:rPr>
              <w:t>Электроэнергия</w:t>
            </w:r>
          </w:p>
        </w:tc>
        <w:tc>
          <w:tcPr>
            <w:tcW w:w="5069" w:type="dxa"/>
          </w:tcPr>
          <w:p w:rsidR="00CE576C" w:rsidRDefault="00C54EDC" w:rsidP="00CE576C">
            <w:pPr>
              <w:jc w:val="center"/>
              <w:rPr>
                <w:sz w:val="24"/>
                <w:szCs w:val="24"/>
              </w:rPr>
            </w:pPr>
            <w:r>
              <w:rPr>
                <w:sz w:val="24"/>
                <w:szCs w:val="24"/>
              </w:rPr>
              <w:t>90 735,14</w:t>
            </w:r>
          </w:p>
        </w:tc>
      </w:tr>
      <w:tr w:rsidR="00CE576C" w:rsidRPr="00C54EDC" w:rsidTr="00CE576C">
        <w:tc>
          <w:tcPr>
            <w:tcW w:w="5068" w:type="dxa"/>
          </w:tcPr>
          <w:p w:rsidR="00CE576C" w:rsidRPr="00C54EDC" w:rsidRDefault="00CE576C" w:rsidP="00925F65">
            <w:pPr>
              <w:jc w:val="both"/>
              <w:rPr>
                <w:b/>
                <w:sz w:val="24"/>
                <w:szCs w:val="24"/>
              </w:rPr>
            </w:pPr>
            <w:r w:rsidRPr="00C54EDC">
              <w:rPr>
                <w:b/>
                <w:sz w:val="24"/>
                <w:szCs w:val="24"/>
              </w:rPr>
              <w:t>Итого</w:t>
            </w:r>
          </w:p>
        </w:tc>
        <w:tc>
          <w:tcPr>
            <w:tcW w:w="5069" w:type="dxa"/>
          </w:tcPr>
          <w:p w:rsidR="00CE576C" w:rsidRPr="00C54EDC" w:rsidRDefault="00C54EDC" w:rsidP="00CE576C">
            <w:pPr>
              <w:jc w:val="center"/>
              <w:rPr>
                <w:b/>
                <w:sz w:val="24"/>
                <w:szCs w:val="24"/>
              </w:rPr>
            </w:pPr>
            <w:r w:rsidRPr="00C54EDC">
              <w:rPr>
                <w:b/>
                <w:sz w:val="24"/>
                <w:szCs w:val="24"/>
              </w:rPr>
              <w:t>4 950 010,74</w:t>
            </w:r>
          </w:p>
        </w:tc>
      </w:tr>
    </w:tbl>
    <w:p w:rsidR="00CE576C" w:rsidRDefault="00CE576C" w:rsidP="00925F65">
      <w:pPr>
        <w:ind w:firstLine="709"/>
        <w:jc w:val="both"/>
        <w:rPr>
          <w:sz w:val="24"/>
          <w:szCs w:val="24"/>
        </w:rPr>
      </w:pPr>
    </w:p>
    <w:p w:rsidR="00CE576C" w:rsidRDefault="003C0D18" w:rsidP="00A61662">
      <w:pPr>
        <w:ind w:firstLine="709"/>
        <w:jc w:val="both"/>
        <w:rPr>
          <w:sz w:val="28"/>
          <w:szCs w:val="28"/>
        </w:rPr>
      </w:pPr>
      <w:r w:rsidRPr="008A4266">
        <w:rPr>
          <w:sz w:val="28"/>
          <w:szCs w:val="28"/>
        </w:rPr>
        <w:t>Следует отметить, что выручка от продаж за 2017 год составила 4921 тыс. руб. при себестоимости работ (услуг) 4950 тыс. руб. в год.</w:t>
      </w:r>
      <w:r w:rsidR="002042CE" w:rsidRPr="008A4266">
        <w:rPr>
          <w:sz w:val="28"/>
          <w:szCs w:val="28"/>
        </w:rPr>
        <w:t xml:space="preserve"> По мнению Контрольно-счетной комиссии торговая деятельность МП «Книга» может быть не убыточной.</w:t>
      </w:r>
      <w:r w:rsidR="00F763EB" w:rsidRPr="008A4266">
        <w:rPr>
          <w:sz w:val="28"/>
          <w:szCs w:val="28"/>
        </w:rPr>
        <w:t xml:space="preserve"> В этой связи, с целью недопущения убыточности предприятия</w:t>
      </w:r>
      <w:r w:rsidRPr="008A4266">
        <w:rPr>
          <w:sz w:val="28"/>
          <w:szCs w:val="28"/>
        </w:rPr>
        <w:t xml:space="preserve"> Контрольно-счетная комиссия рекомендует рассмотреть варианты снижения себестоимости работ (услуг) по счёту 44.01 (Магазин), а именно: возможность снижения общехозяйственных затрат, затрат на обслуживание </w:t>
      </w:r>
      <w:r w:rsidR="002042CE" w:rsidRPr="008A4266">
        <w:rPr>
          <w:sz w:val="28"/>
          <w:szCs w:val="28"/>
        </w:rPr>
        <w:t>компьютеров, транспортных услуг, а также рассмотреть варианты привлечения большего количества потребителей за счёт более эффективного маркетинга.</w:t>
      </w:r>
    </w:p>
    <w:p w:rsidR="00A61662" w:rsidRPr="008A4266" w:rsidRDefault="00A61662" w:rsidP="00A61662">
      <w:pPr>
        <w:ind w:firstLine="709"/>
        <w:jc w:val="both"/>
        <w:rPr>
          <w:sz w:val="28"/>
          <w:szCs w:val="28"/>
        </w:rPr>
      </w:pPr>
    </w:p>
    <w:p w:rsidR="00C54EDC" w:rsidRPr="00A61662" w:rsidRDefault="00C54EDC" w:rsidP="00A61662">
      <w:pPr>
        <w:ind w:firstLine="709"/>
        <w:jc w:val="both"/>
        <w:rPr>
          <w:sz w:val="28"/>
          <w:szCs w:val="28"/>
        </w:rPr>
      </w:pPr>
      <w:r w:rsidRPr="008A4266">
        <w:rPr>
          <w:sz w:val="28"/>
          <w:szCs w:val="28"/>
        </w:rPr>
        <w:t>Себестоимость работ (услуг) счёт 20.01 (Баня)</w:t>
      </w:r>
    </w:p>
    <w:tbl>
      <w:tblPr>
        <w:tblStyle w:val="ab"/>
        <w:tblW w:w="0" w:type="auto"/>
        <w:tblLook w:val="04A0" w:firstRow="1" w:lastRow="0" w:firstColumn="1" w:lastColumn="0" w:noHBand="0" w:noVBand="1"/>
      </w:tblPr>
      <w:tblGrid>
        <w:gridCol w:w="5068"/>
        <w:gridCol w:w="5069"/>
      </w:tblGrid>
      <w:tr w:rsidR="00C54EDC" w:rsidTr="00C54EDC">
        <w:tc>
          <w:tcPr>
            <w:tcW w:w="5068" w:type="dxa"/>
            <w:shd w:val="clear" w:color="auto" w:fill="92CDDC" w:themeFill="accent5" w:themeFillTint="99"/>
          </w:tcPr>
          <w:p w:rsidR="00C54EDC" w:rsidRDefault="00C54EDC" w:rsidP="00C54EDC">
            <w:pPr>
              <w:jc w:val="center"/>
              <w:rPr>
                <w:sz w:val="24"/>
                <w:szCs w:val="24"/>
              </w:rPr>
            </w:pPr>
            <w:r>
              <w:rPr>
                <w:sz w:val="24"/>
                <w:szCs w:val="24"/>
              </w:rPr>
              <w:t>Статьи затрат</w:t>
            </w:r>
          </w:p>
        </w:tc>
        <w:tc>
          <w:tcPr>
            <w:tcW w:w="5069" w:type="dxa"/>
            <w:shd w:val="clear" w:color="auto" w:fill="92CDDC" w:themeFill="accent5" w:themeFillTint="99"/>
          </w:tcPr>
          <w:p w:rsidR="00C54EDC" w:rsidRDefault="00C54EDC" w:rsidP="00C54EDC">
            <w:pPr>
              <w:jc w:val="center"/>
              <w:rPr>
                <w:sz w:val="24"/>
                <w:szCs w:val="24"/>
              </w:rPr>
            </w:pPr>
            <w:r>
              <w:rPr>
                <w:sz w:val="24"/>
                <w:szCs w:val="24"/>
              </w:rPr>
              <w:t>Сумма, руб.</w:t>
            </w:r>
          </w:p>
        </w:tc>
      </w:tr>
      <w:tr w:rsidR="00C54EDC" w:rsidTr="00C54EDC">
        <w:tc>
          <w:tcPr>
            <w:tcW w:w="5068" w:type="dxa"/>
          </w:tcPr>
          <w:p w:rsidR="00C54EDC" w:rsidRDefault="00C54EDC" w:rsidP="00925F65">
            <w:pPr>
              <w:jc w:val="both"/>
              <w:rPr>
                <w:sz w:val="24"/>
                <w:szCs w:val="24"/>
              </w:rPr>
            </w:pPr>
            <w:r>
              <w:rPr>
                <w:sz w:val="24"/>
                <w:szCs w:val="24"/>
              </w:rPr>
              <w:t>Амортизация</w:t>
            </w:r>
          </w:p>
        </w:tc>
        <w:tc>
          <w:tcPr>
            <w:tcW w:w="5069" w:type="dxa"/>
          </w:tcPr>
          <w:p w:rsidR="00C54EDC" w:rsidRDefault="00C54EDC" w:rsidP="00C54EDC">
            <w:pPr>
              <w:jc w:val="center"/>
              <w:rPr>
                <w:sz w:val="24"/>
                <w:szCs w:val="24"/>
              </w:rPr>
            </w:pPr>
            <w:r>
              <w:rPr>
                <w:sz w:val="24"/>
                <w:szCs w:val="24"/>
              </w:rPr>
              <w:t>13 479,96</w:t>
            </w:r>
          </w:p>
        </w:tc>
      </w:tr>
      <w:tr w:rsidR="00C54EDC" w:rsidTr="00C54EDC">
        <w:tc>
          <w:tcPr>
            <w:tcW w:w="5068" w:type="dxa"/>
          </w:tcPr>
          <w:p w:rsidR="00C54EDC" w:rsidRDefault="00C54EDC" w:rsidP="00925F65">
            <w:pPr>
              <w:jc w:val="both"/>
              <w:rPr>
                <w:sz w:val="24"/>
                <w:szCs w:val="24"/>
              </w:rPr>
            </w:pPr>
            <w:r>
              <w:rPr>
                <w:sz w:val="24"/>
                <w:szCs w:val="24"/>
              </w:rPr>
              <w:t>Водопользование и водоотведение</w:t>
            </w:r>
          </w:p>
        </w:tc>
        <w:tc>
          <w:tcPr>
            <w:tcW w:w="5069" w:type="dxa"/>
          </w:tcPr>
          <w:p w:rsidR="00C54EDC" w:rsidRDefault="00C54EDC" w:rsidP="00C54EDC">
            <w:pPr>
              <w:jc w:val="center"/>
              <w:rPr>
                <w:sz w:val="24"/>
                <w:szCs w:val="24"/>
              </w:rPr>
            </w:pPr>
            <w:r>
              <w:rPr>
                <w:sz w:val="24"/>
                <w:szCs w:val="24"/>
              </w:rPr>
              <w:t>210 534,51</w:t>
            </w:r>
          </w:p>
        </w:tc>
      </w:tr>
      <w:tr w:rsidR="00C54EDC" w:rsidTr="00C54EDC">
        <w:tc>
          <w:tcPr>
            <w:tcW w:w="5068" w:type="dxa"/>
          </w:tcPr>
          <w:p w:rsidR="00C54EDC" w:rsidRDefault="00C54EDC" w:rsidP="00925F65">
            <w:pPr>
              <w:jc w:val="both"/>
              <w:rPr>
                <w:sz w:val="24"/>
                <w:szCs w:val="24"/>
              </w:rPr>
            </w:pPr>
            <w:r>
              <w:rPr>
                <w:sz w:val="24"/>
                <w:szCs w:val="24"/>
              </w:rPr>
              <w:t>Вывоз ТБО</w:t>
            </w:r>
          </w:p>
        </w:tc>
        <w:tc>
          <w:tcPr>
            <w:tcW w:w="5069" w:type="dxa"/>
          </w:tcPr>
          <w:p w:rsidR="00C54EDC" w:rsidRDefault="00D43F4D" w:rsidP="00C54EDC">
            <w:pPr>
              <w:jc w:val="center"/>
              <w:rPr>
                <w:sz w:val="24"/>
                <w:szCs w:val="24"/>
              </w:rPr>
            </w:pPr>
            <w:r>
              <w:rPr>
                <w:sz w:val="24"/>
                <w:szCs w:val="24"/>
              </w:rPr>
              <w:t>4464</w:t>
            </w:r>
          </w:p>
        </w:tc>
      </w:tr>
      <w:tr w:rsidR="00C54EDC" w:rsidTr="00C54EDC">
        <w:tc>
          <w:tcPr>
            <w:tcW w:w="5068" w:type="dxa"/>
          </w:tcPr>
          <w:p w:rsidR="00C54EDC" w:rsidRDefault="00C54EDC" w:rsidP="00925F65">
            <w:pPr>
              <w:jc w:val="both"/>
              <w:rPr>
                <w:sz w:val="24"/>
                <w:szCs w:val="24"/>
              </w:rPr>
            </w:pPr>
            <w:r>
              <w:rPr>
                <w:sz w:val="24"/>
                <w:szCs w:val="24"/>
              </w:rPr>
              <w:t>Дрова</w:t>
            </w:r>
          </w:p>
        </w:tc>
        <w:tc>
          <w:tcPr>
            <w:tcW w:w="5069" w:type="dxa"/>
          </w:tcPr>
          <w:p w:rsidR="00C54EDC" w:rsidRDefault="00D43F4D" w:rsidP="00C54EDC">
            <w:pPr>
              <w:jc w:val="center"/>
              <w:rPr>
                <w:sz w:val="24"/>
                <w:szCs w:val="24"/>
              </w:rPr>
            </w:pPr>
            <w:r>
              <w:rPr>
                <w:sz w:val="24"/>
                <w:szCs w:val="24"/>
              </w:rPr>
              <w:t>196 532,68</w:t>
            </w:r>
          </w:p>
        </w:tc>
      </w:tr>
      <w:tr w:rsidR="00C54EDC" w:rsidTr="00C54EDC">
        <w:tc>
          <w:tcPr>
            <w:tcW w:w="5068" w:type="dxa"/>
          </w:tcPr>
          <w:p w:rsidR="00C54EDC" w:rsidRDefault="00C54EDC" w:rsidP="00925F65">
            <w:pPr>
              <w:jc w:val="both"/>
              <w:rPr>
                <w:sz w:val="24"/>
                <w:szCs w:val="24"/>
              </w:rPr>
            </w:pPr>
            <w:r>
              <w:rPr>
                <w:sz w:val="24"/>
                <w:szCs w:val="24"/>
              </w:rPr>
              <w:t>Канцелярские товары</w:t>
            </w:r>
          </w:p>
        </w:tc>
        <w:tc>
          <w:tcPr>
            <w:tcW w:w="5069" w:type="dxa"/>
          </w:tcPr>
          <w:p w:rsidR="00C54EDC" w:rsidRDefault="00D43F4D" w:rsidP="00C54EDC">
            <w:pPr>
              <w:jc w:val="center"/>
              <w:rPr>
                <w:sz w:val="24"/>
                <w:szCs w:val="24"/>
              </w:rPr>
            </w:pPr>
            <w:r>
              <w:rPr>
                <w:sz w:val="24"/>
                <w:szCs w:val="24"/>
              </w:rPr>
              <w:t>555,39</w:t>
            </w:r>
          </w:p>
        </w:tc>
      </w:tr>
      <w:tr w:rsidR="00C54EDC" w:rsidTr="00C54EDC">
        <w:tc>
          <w:tcPr>
            <w:tcW w:w="5068" w:type="dxa"/>
          </w:tcPr>
          <w:p w:rsidR="00C54EDC" w:rsidRDefault="00C54EDC" w:rsidP="00925F65">
            <w:pPr>
              <w:jc w:val="both"/>
              <w:rPr>
                <w:sz w:val="24"/>
                <w:szCs w:val="24"/>
              </w:rPr>
            </w:pPr>
            <w:r>
              <w:rPr>
                <w:sz w:val="24"/>
                <w:szCs w:val="24"/>
              </w:rPr>
              <w:t>Материалы</w:t>
            </w:r>
          </w:p>
        </w:tc>
        <w:tc>
          <w:tcPr>
            <w:tcW w:w="5069" w:type="dxa"/>
          </w:tcPr>
          <w:p w:rsidR="00C54EDC" w:rsidRDefault="00D43F4D" w:rsidP="00C54EDC">
            <w:pPr>
              <w:jc w:val="center"/>
              <w:rPr>
                <w:sz w:val="24"/>
                <w:szCs w:val="24"/>
              </w:rPr>
            </w:pPr>
            <w:r>
              <w:rPr>
                <w:sz w:val="24"/>
                <w:szCs w:val="24"/>
              </w:rPr>
              <w:t>20 869,69</w:t>
            </w:r>
          </w:p>
        </w:tc>
      </w:tr>
      <w:tr w:rsidR="00C54EDC" w:rsidTr="00C54EDC">
        <w:tc>
          <w:tcPr>
            <w:tcW w:w="5068" w:type="dxa"/>
          </w:tcPr>
          <w:p w:rsidR="00C54EDC" w:rsidRDefault="00C54EDC" w:rsidP="00925F65">
            <w:pPr>
              <w:jc w:val="both"/>
              <w:rPr>
                <w:sz w:val="24"/>
                <w:szCs w:val="24"/>
              </w:rPr>
            </w:pPr>
            <w:r>
              <w:rPr>
                <w:sz w:val="24"/>
                <w:szCs w:val="24"/>
              </w:rPr>
              <w:t>Медицинский осмотр</w:t>
            </w:r>
          </w:p>
        </w:tc>
        <w:tc>
          <w:tcPr>
            <w:tcW w:w="5069" w:type="dxa"/>
          </w:tcPr>
          <w:p w:rsidR="00C54EDC" w:rsidRDefault="00D43F4D" w:rsidP="00C54EDC">
            <w:pPr>
              <w:jc w:val="center"/>
              <w:rPr>
                <w:sz w:val="24"/>
                <w:szCs w:val="24"/>
              </w:rPr>
            </w:pPr>
            <w:r>
              <w:rPr>
                <w:sz w:val="24"/>
                <w:szCs w:val="24"/>
              </w:rPr>
              <w:t>3 400</w:t>
            </w:r>
          </w:p>
        </w:tc>
      </w:tr>
      <w:tr w:rsidR="00C54EDC" w:rsidTr="00C54EDC">
        <w:tc>
          <w:tcPr>
            <w:tcW w:w="5068" w:type="dxa"/>
          </w:tcPr>
          <w:p w:rsidR="00C54EDC" w:rsidRDefault="00C54EDC" w:rsidP="00925F65">
            <w:pPr>
              <w:jc w:val="both"/>
              <w:rPr>
                <w:sz w:val="24"/>
                <w:szCs w:val="24"/>
              </w:rPr>
            </w:pPr>
            <w:r>
              <w:rPr>
                <w:sz w:val="24"/>
                <w:szCs w:val="24"/>
              </w:rPr>
              <w:t>Налоги</w:t>
            </w:r>
          </w:p>
        </w:tc>
        <w:tc>
          <w:tcPr>
            <w:tcW w:w="5069" w:type="dxa"/>
          </w:tcPr>
          <w:p w:rsidR="00C54EDC" w:rsidRDefault="00D43F4D" w:rsidP="00C54EDC">
            <w:pPr>
              <w:jc w:val="center"/>
              <w:rPr>
                <w:sz w:val="24"/>
                <w:szCs w:val="24"/>
              </w:rPr>
            </w:pPr>
            <w:r>
              <w:rPr>
                <w:sz w:val="24"/>
                <w:szCs w:val="24"/>
              </w:rPr>
              <w:t>8 653,50</w:t>
            </w:r>
          </w:p>
        </w:tc>
      </w:tr>
      <w:tr w:rsidR="00C54EDC" w:rsidTr="00C54EDC">
        <w:tc>
          <w:tcPr>
            <w:tcW w:w="5068" w:type="dxa"/>
          </w:tcPr>
          <w:p w:rsidR="00C54EDC" w:rsidRDefault="00C54EDC" w:rsidP="00925F65">
            <w:pPr>
              <w:jc w:val="both"/>
              <w:rPr>
                <w:sz w:val="24"/>
                <w:szCs w:val="24"/>
              </w:rPr>
            </w:pPr>
            <w:r>
              <w:rPr>
                <w:sz w:val="24"/>
                <w:szCs w:val="24"/>
              </w:rPr>
              <w:t>Обслуживание контрольно-кассовой машины</w:t>
            </w:r>
          </w:p>
        </w:tc>
        <w:tc>
          <w:tcPr>
            <w:tcW w:w="5069" w:type="dxa"/>
          </w:tcPr>
          <w:p w:rsidR="00C54EDC" w:rsidRDefault="00D43F4D" w:rsidP="00C54EDC">
            <w:pPr>
              <w:jc w:val="center"/>
              <w:rPr>
                <w:sz w:val="24"/>
                <w:szCs w:val="24"/>
              </w:rPr>
            </w:pPr>
            <w:r>
              <w:rPr>
                <w:sz w:val="24"/>
                <w:szCs w:val="24"/>
              </w:rPr>
              <w:t>13 490</w:t>
            </w:r>
          </w:p>
        </w:tc>
      </w:tr>
      <w:tr w:rsidR="00C54EDC" w:rsidTr="00C54EDC">
        <w:tc>
          <w:tcPr>
            <w:tcW w:w="5068" w:type="dxa"/>
          </w:tcPr>
          <w:p w:rsidR="00C54EDC" w:rsidRDefault="00C54EDC" w:rsidP="00925F65">
            <w:pPr>
              <w:jc w:val="both"/>
              <w:rPr>
                <w:sz w:val="24"/>
                <w:szCs w:val="24"/>
              </w:rPr>
            </w:pPr>
            <w:r>
              <w:rPr>
                <w:sz w:val="24"/>
                <w:szCs w:val="24"/>
              </w:rPr>
              <w:t>Общепроизводственные расходы</w:t>
            </w:r>
          </w:p>
        </w:tc>
        <w:tc>
          <w:tcPr>
            <w:tcW w:w="5069" w:type="dxa"/>
          </w:tcPr>
          <w:p w:rsidR="00C54EDC" w:rsidRDefault="00D43F4D" w:rsidP="00C54EDC">
            <w:pPr>
              <w:jc w:val="center"/>
              <w:rPr>
                <w:sz w:val="24"/>
                <w:szCs w:val="24"/>
              </w:rPr>
            </w:pPr>
            <w:r>
              <w:rPr>
                <w:sz w:val="24"/>
                <w:szCs w:val="24"/>
              </w:rPr>
              <w:t>4 150</w:t>
            </w:r>
          </w:p>
        </w:tc>
      </w:tr>
      <w:tr w:rsidR="00C54EDC" w:rsidTr="00C54EDC">
        <w:tc>
          <w:tcPr>
            <w:tcW w:w="5068" w:type="dxa"/>
          </w:tcPr>
          <w:p w:rsidR="00C54EDC" w:rsidRDefault="00C54EDC" w:rsidP="00925F65">
            <w:pPr>
              <w:jc w:val="both"/>
              <w:rPr>
                <w:sz w:val="24"/>
                <w:szCs w:val="24"/>
              </w:rPr>
            </w:pPr>
            <w:r>
              <w:rPr>
                <w:sz w:val="24"/>
                <w:szCs w:val="24"/>
              </w:rPr>
              <w:t>Общехозяйственные расходы</w:t>
            </w:r>
          </w:p>
        </w:tc>
        <w:tc>
          <w:tcPr>
            <w:tcW w:w="5069" w:type="dxa"/>
          </w:tcPr>
          <w:p w:rsidR="00C54EDC" w:rsidRDefault="00D43F4D" w:rsidP="00C54EDC">
            <w:pPr>
              <w:jc w:val="center"/>
              <w:rPr>
                <w:sz w:val="24"/>
                <w:szCs w:val="24"/>
              </w:rPr>
            </w:pPr>
            <w:r>
              <w:rPr>
                <w:sz w:val="24"/>
                <w:szCs w:val="24"/>
              </w:rPr>
              <w:t>575 103,78</w:t>
            </w:r>
          </w:p>
        </w:tc>
      </w:tr>
      <w:tr w:rsidR="00C54EDC" w:rsidTr="00C54EDC">
        <w:tc>
          <w:tcPr>
            <w:tcW w:w="5068" w:type="dxa"/>
          </w:tcPr>
          <w:p w:rsidR="00C54EDC" w:rsidRDefault="00C54EDC" w:rsidP="00925F65">
            <w:pPr>
              <w:jc w:val="both"/>
              <w:rPr>
                <w:sz w:val="24"/>
                <w:szCs w:val="24"/>
              </w:rPr>
            </w:pPr>
            <w:r>
              <w:rPr>
                <w:sz w:val="24"/>
                <w:szCs w:val="24"/>
              </w:rPr>
              <w:t>Оплата труда</w:t>
            </w:r>
          </w:p>
        </w:tc>
        <w:tc>
          <w:tcPr>
            <w:tcW w:w="5069" w:type="dxa"/>
          </w:tcPr>
          <w:p w:rsidR="00C54EDC" w:rsidRDefault="00D43F4D" w:rsidP="00C54EDC">
            <w:pPr>
              <w:jc w:val="center"/>
              <w:rPr>
                <w:sz w:val="24"/>
                <w:szCs w:val="24"/>
              </w:rPr>
            </w:pPr>
            <w:r>
              <w:rPr>
                <w:sz w:val="24"/>
                <w:szCs w:val="24"/>
              </w:rPr>
              <w:t>1 066 457,40</w:t>
            </w:r>
          </w:p>
        </w:tc>
      </w:tr>
      <w:tr w:rsidR="00C54EDC" w:rsidTr="00C54EDC">
        <w:tc>
          <w:tcPr>
            <w:tcW w:w="5068" w:type="dxa"/>
          </w:tcPr>
          <w:p w:rsidR="00C54EDC" w:rsidRDefault="00C54EDC" w:rsidP="00925F65">
            <w:pPr>
              <w:jc w:val="both"/>
              <w:rPr>
                <w:sz w:val="24"/>
                <w:szCs w:val="24"/>
              </w:rPr>
            </w:pPr>
            <w:r>
              <w:rPr>
                <w:sz w:val="24"/>
                <w:szCs w:val="24"/>
              </w:rPr>
              <w:t>Ремонт оборудования</w:t>
            </w:r>
          </w:p>
        </w:tc>
        <w:tc>
          <w:tcPr>
            <w:tcW w:w="5069" w:type="dxa"/>
          </w:tcPr>
          <w:p w:rsidR="00C54EDC" w:rsidRDefault="00D43F4D" w:rsidP="00C54EDC">
            <w:pPr>
              <w:jc w:val="center"/>
              <w:rPr>
                <w:sz w:val="24"/>
                <w:szCs w:val="24"/>
              </w:rPr>
            </w:pPr>
            <w:r>
              <w:rPr>
                <w:sz w:val="24"/>
                <w:szCs w:val="24"/>
              </w:rPr>
              <w:t>58 969</w:t>
            </w:r>
          </w:p>
        </w:tc>
      </w:tr>
      <w:tr w:rsidR="00C54EDC" w:rsidTr="00C54EDC">
        <w:tc>
          <w:tcPr>
            <w:tcW w:w="5068" w:type="dxa"/>
          </w:tcPr>
          <w:p w:rsidR="00C54EDC" w:rsidRDefault="00C54EDC" w:rsidP="00925F65">
            <w:pPr>
              <w:jc w:val="both"/>
              <w:rPr>
                <w:sz w:val="24"/>
                <w:szCs w:val="24"/>
              </w:rPr>
            </w:pPr>
            <w:r>
              <w:rPr>
                <w:sz w:val="24"/>
                <w:szCs w:val="24"/>
              </w:rPr>
              <w:t>Страховые взносы</w:t>
            </w:r>
          </w:p>
        </w:tc>
        <w:tc>
          <w:tcPr>
            <w:tcW w:w="5069" w:type="dxa"/>
          </w:tcPr>
          <w:p w:rsidR="00C54EDC" w:rsidRDefault="00D43F4D" w:rsidP="00C54EDC">
            <w:pPr>
              <w:jc w:val="center"/>
              <w:rPr>
                <w:sz w:val="24"/>
                <w:szCs w:val="24"/>
              </w:rPr>
            </w:pPr>
            <w:r>
              <w:rPr>
                <w:sz w:val="24"/>
                <w:szCs w:val="24"/>
              </w:rPr>
              <w:t>344 623,89</w:t>
            </w:r>
          </w:p>
        </w:tc>
      </w:tr>
      <w:tr w:rsidR="00C54EDC" w:rsidTr="00C54EDC">
        <w:tc>
          <w:tcPr>
            <w:tcW w:w="5068" w:type="dxa"/>
          </w:tcPr>
          <w:p w:rsidR="00C54EDC" w:rsidRDefault="00C54EDC" w:rsidP="00925F65">
            <w:pPr>
              <w:jc w:val="both"/>
              <w:rPr>
                <w:sz w:val="24"/>
                <w:szCs w:val="24"/>
              </w:rPr>
            </w:pPr>
            <w:r>
              <w:rPr>
                <w:sz w:val="24"/>
                <w:szCs w:val="24"/>
              </w:rPr>
              <w:t>Электроэнергия</w:t>
            </w:r>
          </w:p>
        </w:tc>
        <w:tc>
          <w:tcPr>
            <w:tcW w:w="5069" w:type="dxa"/>
          </w:tcPr>
          <w:p w:rsidR="00C54EDC" w:rsidRDefault="00D43F4D" w:rsidP="00C54EDC">
            <w:pPr>
              <w:jc w:val="center"/>
              <w:rPr>
                <w:sz w:val="24"/>
                <w:szCs w:val="24"/>
              </w:rPr>
            </w:pPr>
            <w:r>
              <w:rPr>
                <w:sz w:val="24"/>
                <w:szCs w:val="24"/>
              </w:rPr>
              <w:t>60 238,89</w:t>
            </w:r>
          </w:p>
        </w:tc>
      </w:tr>
      <w:tr w:rsidR="00C54EDC" w:rsidRPr="00D43F4D" w:rsidTr="00C54EDC">
        <w:tc>
          <w:tcPr>
            <w:tcW w:w="5068" w:type="dxa"/>
          </w:tcPr>
          <w:p w:rsidR="00C54EDC" w:rsidRPr="00D43F4D" w:rsidRDefault="00C54EDC" w:rsidP="00925F65">
            <w:pPr>
              <w:jc w:val="both"/>
              <w:rPr>
                <w:b/>
                <w:sz w:val="24"/>
                <w:szCs w:val="24"/>
              </w:rPr>
            </w:pPr>
            <w:r w:rsidRPr="00D43F4D">
              <w:rPr>
                <w:b/>
                <w:sz w:val="24"/>
                <w:szCs w:val="24"/>
              </w:rPr>
              <w:t>Итого</w:t>
            </w:r>
          </w:p>
        </w:tc>
        <w:tc>
          <w:tcPr>
            <w:tcW w:w="5069" w:type="dxa"/>
          </w:tcPr>
          <w:p w:rsidR="00C54EDC" w:rsidRPr="00D43F4D" w:rsidRDefault="00D43F4D" w:rsidP="00C54EDC">
            <w:pPr>
              <w:jc w:val="center"/>
              <w:rPr>
                <w:b/>
                <w:sz w:val="24"/>
                <w:szCs w:val="24"/>
              </w:rPr>
            </w:pPr>
            <w:r w:rsidRPr="00D43F4D">
              <w:rPr>
                <w:b/>
                <w:sz w:val="24"/>
                <w:szCs w:val="24"/>
              </w:rPr>
              <w:t>2 581 522,69</w:t>
            </w:r>
          </w:p>
        </w:tc>
      </w:tr>
    </w:tbl>
    <w:p w:rsidR="00C54EDC" w:rsidRDefault="00C54EDC" w:rsidP="00925F65">
      <w:pPr>
        <w:ind w:firstLine="709"/>
        <w:jc w:val="both"/>
        <w:rPr>
          <w:sz w:val="24"/>
          <w:szCs w:val="24"/>
        </w:rPr>
      </w:pPr>
    </w:p>
    <w:p w:rsidR="00762E42" w:rsidRPr="008A4266" w:rsidRDefault="00762E42" w:rsidP="00762E42">
      <w:pPr>
        <w:ind w:firstLine="709"/>
        <w:jc w:val="both"/>
        <w:rPr>
          <w:sz w:val="28"/>
          <w:szCs w:val="28"/>
        </w:rPr>
      </w:pPr>
      <w:r w:rsidRPr="00A61662">
        <w:rPr>
          <w:sz w:val="28"/>
          <w:szCs w:val="28"/>
        </w:rPr>
        <w:t>Выручка от реализации услуг бани за 2017 год составила 2258 тыс. руб. при себестоимости работ (услуг) 2581</w:t>
      </w:r>
      <w:r w:rsidRPr="008A4266">
        <w:rPr>
          <w:sz w:val="28"/>
          <w:szCs w:val="28"/>
        </w:rPr>
        <w:t xml:space="preserve"> тыс. руб. Контрольно-счетная комиссия рекомендует рассмотреть варианты снижения себестоимости работ (услуг) по </w:t>
      </w:r>
      <w:r w:rsidRPr="008A4266">
        <w:rPr>
          <w:sz w:val="28"/>
          <w:szCs w:val="28"/>
        </w:rPr>
        <w:lastRenderedPageBreak/>
        <w:t>счёту 20.01 (Баня), а именно: возможность снижения общехозяйственных затрат, снижения затрат на электроэнергию.</w:t>
      </w:r>
    </w:p>
    <w:p w:rsidR="00992C00" w:rsidRDefault="00992C00" w:rsidP="00762E42">
      <w:pPr>
        <w:ind w:firstLine="709"/>
        <w:jc w:val="both"/>
        <w:rPr>
          <w:b/>
          <w:sz w:val="28"/>
          <w:szCs w:val="28"/>
        </w:rPr>
      </w:pPr>
      <w:r w:rsidRPr="008A4266">
        <w:rPr>
          <w:b/>
          <w:sz w:val="28"/>
          <w:szCs w:val="28"/>
        </w:rPr>
        <w:t>МП «Книга» в проверяемом периоде не исполнило обязанность по перечислению части прибыли в бюджет муниципального образования</w:t>
      </w:r>
      <w:r w:rsidR="00091534" w:rsidRPr="008A4266">
        <w:rPr>
          <w:b/>
          <w:sz w:val="28"/>
          <w:szCs w:val="28"/>
        </w:rPr>
        <w:t>, что является нарушением статьи 17 Федерального закона от 14.11.2002 №161-ФЗ «О государственных и муниципальных унитарных предприятиях»</w:t>
      </w:r>
      <w:r w:rsidRPr="008A4266">
        <w:rPr>
          <w:b/>
          <w:sz w:val="28"/>
          <w:szCs w:val="28"/>
        </w:rPr>
        <w:t>.</w:t>
      </w:r>
    </w:p>
    <w:p w:rsidR="00C62D43" w:rsidRDefault="00C62D43" w:rsidP="00C62D43">
      <w:pPr>
        <w:jc w:val="both"/>
        <w:rPr>
          <w:sz w:val="28"/>
          <w:szCs w:val="28"/>
        </w:rPr>
      </w:pPr>
      <w:r>
        <w:rPr>
          <w:sz w:val="28"/>
          <w:szCs w:val="28"/>
        </w:rPr>
        <w:t>Согласно показателям бухгалтерской отчётности предприятия за 2017 год результатам финансово-хозяйственной деятельности МП «Книга» за 2017 год явился убыток.</w:t>
      </w:r>
    </w:p>
    <w:p w:rsidR="00C62D43" w:rsidRPr="00C62D43" w:rsidRDefault="00C62D43" w:rsidP="00C62D43">
      <w:pPr>
        <w:ind w:firstLine="708"/>
        <w:jc w:val="both"/>
        <w:rPr>
          <w:sz w:val="28"/>
          <w:szCs w:val="28"/>
        </w:rPr>
      </w:pPr>
      <w:r>
        <w:rPr>
          <w:sz w:val="28"/>
          <w:szCs w:val="28"/>
        </w:rPr>
        <w:t xml:space="preserve">Следует отметить, что </w:t>
      </w:r>
      <w:r w:rsidRPr="000646B5">
        <w:rPr>
          <w:sz w:val="28"/>
          <w:szCs w:val="28"/>
          <w:u w:val="single"/>
        </w:rPr>
        <w:t>результатом финансово-хозяйственной деятельности МП «Книга» за 2014 год явил</w:t>
      </w:r>
      <w:r w:rsidR="006A5E33">
        <w:rPr>
          <w:sz w:val="28"/>
          <w:szCs w:val="28"/>
          <w:u w:val="single"/>
        </w:rPr>
        <w:t>ась чистая прибыль в размере 369</w:t>
      </w:r>
      <w:r w:rsidRPr="000646B5">
        <w:rPr>
          <w:sz w:val="28"/>
          <w:szCs w:val="28"/>
          <w:u w:val="single"/>
        </w:rPr>
        <w:t xml:space="preserve"> тыс. руб. </w:t>
      </w:r>
      <w:r>
        <w:rPr>
          <w:sz w:val="28"/>
          <w:szCs w:val="28"/>
          <w:u w:val="single"/>
        </w:rPr>
        <w:t xml:space="preserve"> </w:t>
      </w:r>
      <w:r>
        <w:rPr>
          <w:sz w:val="28"/>
          <w:szCs w:val="28"/>
        </w:rPr>
        <w:t xml:space="preserve">МП «Книга» в нарушение требований </w:t>
      </w:r>
      <w:r w:rsidRPr="009E0C70">
        <w:rPr>
          <w:sz w:val="28"/>
          <w:szCs w:val="28"/>
        </w:rPr>
        <w:t>статьи 17 Федерального закона от 14.11.2002 №161-ФЗ «О государственных и муниципальных унитарных предприятиях»</w:t>
      </w:r>
      <w:r>
        <w:rPr>
          <w:sz w:val="28"/>
          <w:szCs w:val="28"/>
        </w:rPr>
        <w:t xml:space="preserve"> не перечислило в бюджет МО «Городское поселение – г. Осташков» часть прибыли. В результате неперечисления части прибыли за 2014 год в бюджет, МП «Книга» пользовалась средствами бюджета муниципального образования. Задолженность по перечисления части прибыли от использования муниципального имущества, находящегося в хозяйственном ведении, остающейся после уплаты налогов и иных обязательных платежей, должна быть отражена в первичных учётных документах и зарегистрирована в регистрах бухгалтерского учёта МП «Книга» (на субсчёте 75-2 «Расчёты по выплате доходов»). Следовательно, в соответствии со статьёй 395 ГК РФ за пользование чужими денежными средствами к МП «Книга» должны быть применены финансовые санкции в виде взыскания пени.</w:t>
      </w:r>
    </w:p>
    <w:p w:rsidR="00707264" w:rsidRPr="008A4266" w:rsidRDefault="00935AF7" w:rsidP="00935AF7">
      <w:pPr>
        <w:ind w:firstLine="709"/>
        <w:jc w:val="both"/>
        <w:rPr>
          <w:b/>
          <w:sz w:val="28"/>
          <w:szCs w:val="28"/>
          <w:u w:val="single"/>
        </w:rPr>
      </w:pPr>
      <w:r w:rsidRPr="008A4266">
        <w:rPr>
          <w:sz w:val="28"/>
          <w:szCs w:val="28"/>
        </w:rPr>
        <w:t>Сумма расходов предприятия за 2017 год составила 7 531 тыс. руб.</w:t>
      </w:r>
      <w:r w:rsidR="00CB3402" w:rsidRPr="008A4266">
        <w:rPr>
          <w:sz w:val="28"/>
          <w:szCs w:val="28"/>
        </w:rPr>
        <w:t xml:space="preserve"> </w:t>
      </w:r>
      <w:r w:rsidR="00CB3402" w:rsidRPr="008A4266">
        <w:rPr>
          <w:b/>
          <w:sz w:val="28"/>
          <w:szCs w:val="28"/>
          <w:u w:val="single"/>
        </w:rPr>
        <w:t xml:space="preserve">Следует отметить, что на расчётном счёте предприятия картотека. </w:t>
      </w:r>
      <w:r w:rsidR="002979BD" w:rsidRPr="008A4266">
        <w:rPr>
          <w:b/>
          <w:sz w:val="28"/>
          <w:szCs w:val="28"/>
          <w:u w:val="single"/>
        </w:rPr>
        <w:t>З</w:t>
      </w:r>
      <w:r w:rsidR="00707264" w:rsidRPr="008A4266">
        <w:rPr>
          <w:b/>
          <w:sz w:val="28"/>
          <w:szCs w:val="28"/>
          <w:u w:val="single"/>
        </w:rPr>
        <w:t>атраты предприятия производились посредством наличных расчётов путём выдачи подотчётным лицам подотчётных сумм на оплату товаров, работ и услуг.</w:t>
      </w:r>
    </w:p>
    <w:p w:rsidR="00725D46" w:rsidRPr="008F77D5" w:rsidRDefault="00935AF7" w:rsidP="00935AF7">
      <w:pPr>
        <w:ind w:firstLine="709"/>
        <w:jc w:val="both"/>
        <w:rPr>
          <w:sz w:val="28"/>
          <w:szCs w:val="28"/>
          <w:u w:val="single"/>
        </w:rPr>
      </w:pPr>
      <w:r w:rsidRPr="008A4266">
        <w:rPr>
          <w:sz w:val="28"/>
          <w:szCs w:val="28"/>
        </w:rPr>
        <w:t xml:space="preserve"> </w:t>
      </w:r>
      <w:r w:rsidR="00F763EB" w:rsidRPr="008A4266">
        <w:rPr>
          <w:sz w:val="28"/>
          <w:szCs w:val="28"/>
        </w:rPr>
        <w:t>В проверяемом периоде предприятие осуществляло закупки с нарушением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725D46" w:rsidRPr="008A4266">
        <w:rPr>
          <w:sz w:val="28"/>
          <w:szCs w:val="28"/>
        </w:rPr>
        <w:t>далее – Закон №44-ФЗ)</w:t>
      </w:r>
      <w:r w:rsidR="00F763EB" w:rsidRPr="008A4266">
        <w:rPr>
          <w:sz w:val="28"/>
          <w:szCs w:val="28"/>
        </w:rPr>
        <w:t>.</w:t>
      </w:r>
      <w:r w:rsidR="00725D46" w:rsidRPr="008A4266">
        <w:rPr>
          <w:sz w:val="28"/>
          <w:szCs w:val="28"/>
        </w:rPr>
        <w:t xml:space="preserve"> Федеральным законом от 03.06.2016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w:t>
      </w:r>
      <w:r w:rsidR="00725D46" w:rsidRPr="008F77D5">
        <w:rPr>
          <w:sz w:val="28"/>
          <w:szCs w:val="28"/>
          <w:u w:val="single"/>
        </w:rPr>
        <w:t xml:space="preserve">закреплена обязанность унитарных предприятий по применению с 01.01.2017 положений </w:t>
      </w:r>
      <w:r w:rsidR="00882892" w:rsidRPr="008F77D5">
        <w:rPr>
          <w:sz w:val="28"/>
          <w:szCs w:val="28"/>
          <w:u w:val="single"/>
        </w:rPr>
        <w:t>Закона №44-ФЗ</w:t>
      </w:r>
      <w:r w:rsidR="00725D46" w:rsidRPr="008F77D5">
        <w:rPr>
          <w:sz w:val="28"/>
          <w:szCs w:val="28"/>
          <w:u w:val="single"/>
        </w:rPr>
        <w:t xml:space="preserve"> применительно ко всем закупкам. Независимо от источника финансирования (собственные средства или бюджетные средства) государственные и муниципальные унитарные предприятия с 01.01.2017 применяют положения Закона №44-ФЗ.</w:t>
      </w:r>
    </w:p>
    <w:p w:rsidR="00CE576C" w:rsidRPr="008A4266" w:rsidRDefault="00F763EB" w:rsidP="00925F65">
      <w:pPr>
        <w:ind w:firstLine="709"/>
        <w:jc w:val="both"/>
        <w:rPr>
          <w:sz w:val="28"/>
          <w:szCs w:val="28"/>
        </w:rPr>
      </w:pPr>
      <w:r w:rsidRPr="008A4266">
        <w:rPr>
          <w:b/>
          <w:sz w:val="28"/>
          <w:szCs w:val="28"/>
        </w:rPr>
        <w:t xml:space="preserve"> </w:t>
      </w:r>
      <w:r w:rsidR="00725D46" w:rsidRPr="008A4266">
        <w:rPr>
          <w:b/>
          <w:sz w:val="28"/>
          <w:szCs w:val="28"/>
        </w:rPr>
        <w:t>Предприятием</w:t>
      </w:r>
      <w:r w:rsidRPr="008A4266">
        <w:rPr>
          <w:b/>
          <w:sz w:val="28"/>
          <w:szCs w:val="28"/>
        </w:rPr>
        <w:t xml:space="preserve"> проводились</w:t>
      </w:r>
      <w:r w:rsidR="00725D46" w:rsidRPr="008A4266">
        <w:rPr>
          <w:b/>
          <w:sz w:val="28"/>
          <w:szCs w:val="28"/>
        </w:rPr>
        <w:t xml:space="preserve"> закупки</w:t>
      </w:r>
      <w:r w:rsidR="007B33B8" w:rsidRPr="008A4266">
        <w:rPr>
          <w:b/>
          <w:sz w:val="28"/>
          <w:szCs w:val="28"/>
        </w:rPr>
        <w:t xml:space="preserve"> и заключались контракты (договора)</w:t>
      </w:r>
      <w:r w:rsidRPr="008A4266">
        <w:rPr>
          <w:b/>
          <w:sz w:val="28"/>
          <w:szCs w:val="28"/>
        </w:rPr>
        <w:t xml:space="preserve"> в отсутствие планов-графиков закупок, локальных актов</w:t>
      </w:r>
      <w:r w:rsidR="007B33B8" w:rsidRPr="008A4266">
        <w:rPr>
          <w:b/>
          <w:sz w:val="28"/>
          <w:szCs w:val="28"/>
        </w:rPr>
        <w:t>, без каких-либо конкурентных процедур</w:t>
      </w:r>
      <w:r w:rsidRPr="008A4266">
        <w:rPr>
          <w:b/>
          <w:sz w:val="28"/>
          <w:szCs w:val="28"/>
        </w:rPr>
        <w:t>.</w:t>
      </w:r>
      <w:r w:rsidR="00725D46" w:rsidRPr="008A4266">
        <w:rPr>
          <w:b/>
          <w:sz w:val="28"/>
          <w:szCs w:val="28"/>
        </w:rPr>
        <w:t xml:space="preserve"> Планы-графики закупок на 2017 год не сформированы и не размещены в единой информационной системе в сфере закупок.</w:t>
      </w:r>
      <w:r w:rsidRPr="008A4266">
        <w:rPr>
          <w:b/>
          <w:sz w:val="28"/>
          <w:szCs w:val="28"/>
        </w:rPr>
        <w:t xml:space="preserve"> </w:t>
      </w:r>
      <w:r w:rsidR="00725D46" w:rsidRPr="008A4266">
        <w:rPr>
          <w:b/>
          <w:sz w:val="28"/>
          <w:szCs w:val="28"/>
        </w:rPr>
        <w:t xml:space="preserve">Конкурентные методы закупок также не проводились. </w:t>
      </w:r>
      <w:r w:rsidRPr="008A4266">
        <w:rPr>
          <w:b/>
          <w:sz w:val="28"/>
          <w:szCs w:val="28"/>
        </w:rPr>
        <w:t>Должностное лицо, ответственное за ведение контрактной деятельности, не назначено.</w:t>
      </w:r>
      <w:r w:rsidR="00725D46" w:rsidRPr="008A4266">
        <w:rPr>
          <w:sz w:val="28"/>
          <w:szCs w:val="28"/>
        </w:rPr>
        <w:t xml:space="preserve"> </w:t>
      </w:r>
      <w:r w:rsidR="00725D46" w:rsidRPr="008A4266">
        <w:rPr>
          <w:sz w:val="28"/>
          <w:szCs w:val="28"/>
        </w:rPr>
        <w:lastRenderedPageBreak/>
        <w:t>Кроме этого, следует отметить, что в соответствии с договоро</w:t>
      </w:r>
      <w:r w:rsidR="00E83F3E" w:rsidRPr="008A4266">
        <w:rPr>
          <w:sz w:val="28"/>
          <w:szCs w:val="28"/>
        </w:rPr>
        <w:t>м 64 от 13.04.2017, заключённым</w:t>
      </w:r>
      <w:r w:rsidR="00725D46" w:rsidRPr="008A4266">
        <w:rPr>
          <w:sz w:val="28"/>
          <w:szCs w:val="28"/>
        </w:rPr>
        <w:t xml:space="preserve"> между МП «Книга» и ООО «Гарант-ЦПС», директор предприятия прошла обучение по программе повышения квалификации «О контрактной системе в сфере закупок» в объёме 144 часа.</w:t>
      </w:r>
    </w:p>
    <w:p w:rsidR="00CE576C" w:rsidRPr="00D008A5" w:rsidRDefault="002979BD" w:rsidP="00D008A5">
      <w:pPr>
        <w:ind w:firstLine="709"/>
        <w:jc w:val="both"/>
        <w:rPr>
          <w:b/>
          <w:sz w:val="28"/>
          <w:szCs w:val="28"/>
        </w:rPr>
      </w:pPr>
      <w:r w:rsidRPr="008A4266">
        <w:rPr>
          <w:b/>
          <w:sz w:val="28"/>
          <w:szCs w:val="28"/>
        </w:rPr>
        <w:t>Объём</w:t>
      </w:r>
      <w:r w:rsidR="00935AF7" w:rsidRPr="008A4266">
        <w:rPr>
          <w:b/>
          <w:sz w:val="28"/>
          <w:szCs w:val="28"/>
        </w:rPr>
        <w:t xml:space="preserve"> выявленны</w:t>
      </w:r>
      <w:r w:rsidRPr="008A4266">
        <w:rPr>
          <w:b/>
          <w:sz w:val="28"/>
          <w:szCs w:val="28"/>
        </w:rPr>
        <w:t>х финансовых нарушений составил</w:t>
      </w:r>
      <w:r w:rsidR="00935AF7" w:rsidRPr="008A4266">
        <w:rPr>
          <w:b/>
          <w:sz w:val="28"/>
          <w:szCs w:val="28"/>
        </w:rPr>
        <w:t xml:space="preserve"> 7 531 тыс. руб.</w:t>
      </w:r>
      <w:r w:rsidR="00D008A5">
        <w:rPr>
          <w:b/>
          <w:sz w:val="28"/>
          <w:szCs w:val="28"/>
        </w:rPr>
        <w:t>,</w:t>
      </w:r>
      <w:r w:rsidR="00D008A5">
        <w:rPr>
          <w:sz w:val="28"/>
          <w:szCs w:val="28"/>
        </w:rPr>
        <w:t xml:space="preserve"> </w:t>
      </w:r>
      <w:r w:rsidR="00D008A5" w:rsidRPr="00D008A5">
        <w:rPr>
          <w:b/>
          <w:sz w:val="28"/>
          <w:szCs w:val="28"/>
        </w:rPr>
        <w:t>так как затраты по закупкам товаров, работ и услуг произведены с нарушением требований Закона №44-ФЗ.</w:t>
      </w:r>
    </w:p>
    <w:p w:rsidR="00935AF7" w:rsidRPr="008A4266" w:rsidRDefault="00CB3402" w:rsidP="00925F65">
      <w:pPr>
        <w:ind w:firstLine="709"/>
        <w:jc w:val="both"/>
        <w:rPr>
          <w:sz w:val="28"/>
          <w:szCs w:val="28"/>
        </w:rPr>
      </w:pPr>
      <w:r w:rsidRPr="008A4266">
        <w:rPr>
          <w:sz w:val="28"/>
          <w:szCs w:val="28"/>
        </w:rPr>
        <w:t xml:space="preserve">Установлены факты выдачи подотчётным лицам подотчётных сумм в отсутствие отчёта по ранее выданным им авансам. Подотчётные суммы выдавались в отсутствие заявления, содержащее указание на размер запрашиваемой суммы, срок на который она берется, дату и визу руководителя, что является нарушением пункта 6.3 Указания Центрального Банка Российской Федерации от 11.03.2014 №3210-У. В авансовых отчётах по ранее выданным </w:t>
      </w:r>
      <w:r w:rsidR="00707264" w:rsidRPr="008A4266">
        <w:rPr>
          <w:sz w:val="28"/>
          <w:szCs w:val="28"/>
        </w:rPr>
        <w:t xml:space="preserve">авансам </w:t>
      </w:r>
      <w:r w:rsidRPr="008A4266">
        <w:rPr>
          <w:sz w:val="28"/>
          <w:szCs w:val="28"/>
        </w:rPr>
        <w:t>не указывается назначение выданного аванса.</w:t>
      </w:r>
      <w:r w:rsidR="005C0870" w:rsidRPr="008A4266">
        <w:rPr>
          <w:sz w:val="28"/>
          <w:szCs w:val="28"/>
        </w:rPr>
        <w:t xml:space="preserve"> В расходных кассовых ордерах не заполнялись все реквизиты. </w:t>
      </w:r>
    </w:p>
    <w:p w:rsidR="005C0870" w:rsidRPr="008A4266" w:rsidRDefault="00071B98" w:rsidP="00925F65">
      <w:pPr>
        <w:ind w:firstLine="709"/>
        <w:jc w:val="both"/>
        <w:rPr>
          <w:sz w:val="28"/>
          <w:szCs w:val="28"/>
        </w:rPr>
      </w:pPr>
      <w:r w:rsidRPr="008A4266">
        <w:rPr>
          <w:b/>
          <w:sz w:val="28"/>
          <w:szCs w:val="28"/>
        </w:rPr>
        <w:t>Установлены факты</w:t>
      </w:r>
      <w:r w:rsidR="000A3505" w:rsidRPr="008A4266">
        <w:rPr>
          <w:b/>
          <w:sz w:val="28"/>
          <w:szCs w:val="28"/>
        </w:rPr>
        <w:t xml:space="preserve"> систематического</w:t>
      </w:r>
      <w:r w:rsidRPr="008A4266">
        <w:rPr>
          <w:b/>
          <w:sz w:val="28"/>
          <w:szCs w:val="28"/>
        </w:rPr>
        <w:t xml:space="preserve"> искажения данных авансовых отчётов для выдачи новых подотчётных сумм в отсутствие авансовых отчётов по ранее выданным авансам.</w:t>
      </w:r>
      <w:r w:rsidRPr="008A4266">
        <w:rPr>
          <w:sz w:val="28"/>
          <w:szCs w:val="28"/>
        </w:rPr>
        <w:t xml:space="preserve"> </w:t>
      </w:r>
      <w:r w:rsidR="005D10BA" w:rsidRPr="008A4266">
        <w:rPr>
          <w:sz w:val="28"/>
          <w:szCs w:val="28"/>
        </w:rPr>
        <w:t xml:space="preserve">Ниже приводятся </w:t>
      </w:r>
      <w:r w:rsidR="005C0870" w:rsidRPr="008A4266">
        <w:rPr>
          <w:sz w:val="28"/>
          <w:szCs w:val="28"/>
        </w:rPr>
        <w:t xml:space="preserve"> факты</w:t>
      </w:r>
      <w:r w:rsidR="005D10BA" w:rsidRPr="008A4266">
        <w:rPr>
          <w:sz w:val="28"/>
          <w:szCs w:val="28"/>
        </w:rPr>
        <w:t>, указывающие на данные нарушения</w:t>
      </w:r>
      <w:r w:rsidR="005C0870" w:rsidRPr="008A4266">
        <w:rPr>
          <w:sz w:val="28"/>
          <w:szCs w:val="28"/>
        </w:rPr>
        <w:t>.</w:t>
      </w:r>
    </w:p>
    <w:p w:rsidR="002979BD" w:rsidRPr="008A4266" w:rsidRDefault="005C0870" w:rsidP="00925F65">
      <w:pPr>
        <w:ind w:firstLine="709"/>
        <w:jc w:val="both"/>
        <w:rPr>
          <w:sz w:val="28"/>
          <w:szCs w:val="28"/>
        </w:rPr>
      </w:pPr>
      <w:r w:rsidRPr="008A4266">
        <w:rPr>
          <w:sz w:val="28"/>
          <w:szCs w:val="28"/>
        </w:rPr>
        <w:t xml:space="preserve">04.05.2017 подотчётному лицу Рожковская О. Э. было выдано подотчёт 10 тыс. руб.  Авансовый отчёт по расходованию данной суммы был предоставлен только 16.05.2017. Однако, уже 15.05.2017 подотчётному лицу Рожковская О. Э. была предоставлена другая подотчётная сумма 43 456,42 руб. </w:t>
      </w:r>
    </w:p>
    <w:p w:rsidR="002979BD" w:rsidRPr="008A4266" w:rsidRDefault="005C0870" w:rsidP="00925F65">
      <w:pPr>
        <w:ind w:firstLine="709"/>
        <w:jc w:val="both"/>
        <w:rPr>
          <w:sz w:val="28"/>
          <w:szCs w:val="28"/>
        </w:rPr>
      </w:pPr>
      <w:r w:rsidRPr="008A4266">
        <w:rPr>
          <w:sz w:val="28"/>
          <w:szCs w:val="28"/>
        </w:rPr>
        <w:t xml:space="preserve">Авансовый отчёт 44 от 14.08.2017 – </w:t>
      </w:r>
      <w:r w:rsidR="00071B98" w:rsidRPr="008A4266">
        <w:rPr>
          <w:sz w:val="28"/>
          <w:szCs w:val="28"/>
        </w:rPr>
        <w:t xml:space="preserve">кассовый чек ООО «Форум» на сумму 13468,52 руб. от 15.08.2017, кассовый чек ООО «Форум» на сумму 72550,85 руб. от 16.08.2017, то есть </w:t>
      </w:r>
      <w:r w:rsidR="00071B98" w:rsidRPr="008A4266">
        <w:rPr>
          <w:sz w:val="28"/>
          <w:szCs w:val="28"/>
          <w:u w:val="single"/>
        </w:rPr>
        <w:t>даты оплаты позже даты сдачи авансового отчёта на указанные суммы.</w:t>
      </w:r>
      <w:r w:rsidR="00071B98" w:rsidRPr="008A4266">
        <w:rPr>
          <w:sz w:val="28"/>
          <w:szCs w:val="28"/>
        </w:rPr>
        <w:t xml:space="preserve"> </w:t>
      </w:r>
    </w:p>
    <w:p w:rsidR="002979BD" w:rsidRPr="008A4266" w:rsidRDefault="00071B98" w:rsidP="00925F65">
      <w:pPr>
        <w:ind w:firstLine="709"/>
        <w:jc w:val="both"/>
        <w:rPr>
          <w:sz w:val="28"/>
          <w:szCs w:val="28"/>
        </w:rPr>
      </w:pPr>
      <w:r w:rsidRPr="008A4266">
        <w:rPr>
          <w:sz w:val="28"/>
          <w:szCs w:val="28"/>
        </w:rPr>
        <w:t xml:space="preserve">Авансовый отчёт 60 от 27.10.2017 – платёж на сумму 14850 руб. для оплаты товара у ООО «Форум» произведён 01.11.2017, </w:t>
      </w:r>
      <w:r w:rsidRPr="008A4266">
        <w:rPr>
          <w:sz w:val="28"/>
          <w:szCs w:val="28"/>
          <w:u w:val="single"/>
        </w:rPr>
        <w:t>то есть позже даты сдачи авансового отчёта</w:t>
      </w:r>
      <w:r w:rsidRPr="008A4266">
        <w:rPr>
          <w:sz w:val="28"/>
          <w:szCs w:val="28"/>
        </w:rPr>
        <w:t xml:space="preserve">. </w:t>
      </w:r>
    </w:p>
    <w:p w:rsidR="002979BD" w:rsidRPr="008A4266" w:rsidRDefault="00071B98" w:rsidP="00925F65">
      <w:pPr>
        <w:ind w:firstLine="709"/>
        <w:jc w:val="both"/>
        <w:rPr>
          <w:sz w:val="28"/>
          <w:szCs w:val="28"/>
        </w:rPr>
      </w:pPr>
      <w:r w:rsidRPr="008A4266">
        <w:rPr>
          <w:sz w:val="28"/>
          <w:szCs w:val="28"/>
        </w:rPr>
        <w:t xml:space="preserve">Авансовый отчёт 61 от 31.10.2017 – квитанция на оплату товара у ООО «Нева Маркетинг СПб» на сумму 65198,13 руб. от 10.11.2017, то есть </w:t>
      </w:r>
      <w:r w:rsidRPr="008A4266">
        <w:rPr>
          <w:sz w:val="28"/>
          <w:szCs w:val="28"/>
          <w:u w:val="single"/>
        </w:rPr>
        <w:t>оплата также произведена позже даты сдачи авансового отчёта.</w:t>
      </w:r>
      <w:r w:rsidR="000A3505" w:rsidRPr="008A4266">
        <w:rPr>
          <w:sz w:val="28"/>
          <w:szCs w:val="28"/>
        </w:rPr>
        <w:t xml:space="preserve"> </w:t>
      </w:r>
    </w:p>
    <w:p w:rsidR="002979BD" w:rsidRPr="008A4266" w:rsidRDefault="00CE4EA3" w:rsidP="00925F65">
      <w:pPr>
        <w:ind w:firstLine="709"/>
        <w:jc w:val="both"/>
        <w:rPr>
          <w:sz w:val="28"/>
          <w:szCs w:val="28"/>
        </w:rPr>
      </w:pPr>
      <w:r w:rsidRPr="008A4266">
        <w:rPr>
          <w:sz w:val="28"/>
          <w:szCs w:val="28"/>
        </w:rPr>
        <w:t>Авансовый отчёт 64 от 20.11.2017 –</w:t>
      </w:r>
      <w:r w:rsidR="00231167" w:rsidRPr="008A4266">
        <w:rPr>
          <w:sz w:val="28"/>
          <w:szCs w:val="28"/>
        </w:rPr>
        <w:t xml:space="preserve"> подотчётная сумма 10 тыс</w:t>
      </w:r>
      <w:r w:rsidRPr="008A4266">
        <w:rPr>
          <w:sz w:val="28"/>
          <w:szCs w:val="28"/>
        </w:rPr>
        <w:t>.</w:t>
      </w:r>
      <w:r w:rsidR="00231167" w:rsidRPr="008A4266">
        <w:rPr>
          <w:sz w:val="28"/>
          <w:szCs w:val="28"/>
        </w:rPr>
        <w:t xml:space="preserve"> </w:t>
      </w:r>
      <w:r w:rsidRPr="008A4266">
        <w:rPr>
          <w:sz w:val="28"/>
          <w:szCs w:val="28"/>
        </w:rPr>
        <w:t xml:space="preserve">руб. была выдана 16.11.2017, по данному отчёту платёж на сумму 5500 руб. за обслуживание оргтехники был произведён 07.11.2017, то </w:t>
      </w:r>
      <w:r w:rsidRPr="008A4266">
        <w:rPr>
          <w:sz w:val="28"/>
          <w:szCs w:val="28"/>
          <w:u w:val="single"/>
        </w:rPr>
        <w:t>есть платёж произведён раньше, чем дата выдачи подотчётной суммы.</w:t>
      </w:r>
      <w:r w:rsidRPr="008A4266">
        <w:rPr>
          <w:sz w:val="28"/>
          <w:szCs w:val="28"/>
        </w:rPr>
        <w:t xml:space="preserve"> </w:t>
      </w:r>
    </w:p>
    <w:p w:rsidR="002979BD" w:rsidRPr="008A4266" w:rsidRDefault="00CE4EA3" w:rsidP="00925F65">
      <w:pPr>
        <w:ind w:firstLine="709"/>
        <w:jc w:val="both"/>
        <w:rPr>
          <w:sz w:val="28"/>
          <w:szCs w:val="28"/>
        </w:rPr>
      </w:pPr>
      <w:r w:rsidRPr="008A4266">
        <w:rPr>
          <w:sz w:val="28"/>
          <w:szCs w:val="28"/>
        </w:rPr>
        <w:t>Авансовый отчёт 65 от 30.11.2017 – отчёт о расходовании 57552,20 руб., тогда как 20.11.2017 подотчёт было выдано 60 тыс. руб</w:t>
      </w:r>
      <w:r w:rsidRPr="008A4266">
        <w:rPr>
          <w:sz w:val="28"/>
          <w:szCs w:val="28"/>
          <w:u w:val="single"/>
        </w:rPr>
        <w:t>. Отчёт о расходовании оставшихся 2447,80 руб. не предоставлен.</w:t>
      </w:r>
      <w:r w:rsidRPr="008A4266">
        <w:rPr>
          <w:sz w:val="28"/>
          <w:szCs w:val="28"/>
        </w:rPr>
        <w:t xml:space="preserve"> </w:t>
      </w:r>
    </w:p>
    <w:p w:rsidR="005C0870" w:rsidRPr="008A4266" w:rsidRDefault="00CE4EA3" w:rsidP="00925F65">
      <w:pPr>
        <w:ind w:firstLine="709"/>
        <w:jc w:val="both"/>
        <w:rPr>
          <w:sz w:val="28"/>
          <w:szCs w:val="28"/>
        </w:rPr>
      </w:pPr>
      <w:r w:rsidRPr="008A4266">
        <w:rPr>
          <w:sz w:val="28"/>
          <w:szCs w:val="28"/>
        </w:rPr>
        <w:t xml:space="preserve">Авансовый отчёт 67 от 14.12.2017 </w:t>
      </w:r>
      <w:r w:rsidR="00632F99" w:rsidRPr="008A4266">
        <w:rPr>
          <w:sz w:val="28"/>
          <w:szCs w:val="28"/>
        </w:rPr>
        <w:t>–</w:t>
      </w:r>
      <w:r w:rsidRPr="008A4266">
        <w:rPr>
          <w:sz w:val="28"/>
          <w:szCs w:val="28"/>
        </w:rPr>
        <w:t xml:space="preserve"> </w:t>
      </w:r>
      <w:r w:rsidR="00632F99" w:rsidRPr="008A4266">
        <w:rPr>
          <w:sz w:val="28"/>
          <w:szCs w:val="28"/>
        </w:rPr>
        <w:t>подотчётная сумма 3878 руб. выдана 14.12.2017. Однако, квитанция об оплате 2100 руб.</w:t>
      </w:r>
      <w:r w:rsidR="004F68A7" w:rsidRPr="008A4266">
        <w:rPr>
          <w:sz w:val="28"/>
          <w:szCs w:val="28"/>
        </w:rPr>
        <w:t xml:space="preserve"> от 08.12.2017, а квитанция об оплате 404 руб. от 13.12.2017.</w:t>
      </w:r>
    </w:p>
    <w:p w:rsidR="00C24063" w:rsidRPr="008A4266" w:rsidRDefault="00C24063" w:rsidP="00925F65">
      <w:pPr>
        <w:ind w:firstLine="709"/>
        <w:jc w:val="both"/>
        <w:rPr>
          <w:sz w:val="28"/>
          <w:szCs w:val="28"/>
        </w:rPr>
      </w:pPr>
      <w:r w:rsidRPr="008A4266">
        <w:rPr>
          <w:sz w:val="28"/>
          <w:szCs w:val="28"/>
        </w:rPr>
        <w:lastRenderedPageBreak/>
        <w:t>В авансовых отчётах от 16 от 06.03.2017, 18 от 23.03.2017, 17 от 13.03.2017 неверно указан перерасход средств по подотчётным суммам. Данные авансовые отчёты сданы не корректно.</w:t>
      </w:r>
    </w:p>
    <w:p w:rsidR="00C24063" w:rsidRPr="008A4266" w:rsidRDefault="004F68A7" w:rsidP="00925F65">
      <w:pPr>
        <w:ind w:firstLine="709"/>
        <w:jc w:val="both"/>
        <w:rPr>
          <w:b/>
          <w:sz w:val="28"/>
          <w:szCs w:val="28"/>
        </w:rPr>
      </w:pPr>
      <w:r w:rsidRPr="008A4266">
        <w:rPr>
          <w:b/>
          <w:sz w:val="28"/>
          <w:szCs w:val="28"/>
        </w:rPr>
        <w:t>Обращает на себя внимание следующий факт. В соответствии с расходным кассовым ордером 76 от 21.03.2017 ООО «Форум» в качестве оплаты за товар выдано из кассы</w:t>
      </w:r>
      <w:r w:rsidR="00C24063" w:rsidRPr="008A4266">
        <w:rPr>
          <w:b/>
          <w:sz w:val="28"/>
          <w:szCs w:val="28"/>
        </w:rPr>
        <w:t xml:space="preserve"> МП «Книга»</w:t>
      </w:r>
      <w:r w:rsidRPr="008A4266">
        <w:rPr>
          <w:b/>
          <w:sz w:val="28"/>
          <w:szCs w:val="28"/>
        </w:rPr>
        <w:t xml:space="preserve"> 60</w:t>
      </w:r>
      <w:r w:rsidR="00C24063" w:rsidRPr="008A4266">
        <w:rPr>
          <w:b/>
          <w:sz w:val="28"/>
          <w:szCs w:val="28"/>
        </w:rPr>
        <w:t xml:space="preserve"> </w:t>
      </w:r>
      <w:r w:rsidRPr="008A4266">
        <w:rPr>
          <w:b/>
          <w:sz w:val="28"/>
          <w:szCs w:val="28"/>
        </w:rPr>
        <w:t>200 руб., тогда как в кассе (согласно кассовой книге) имелись денежные средства в меньшем размере</w:t>
      </w:r>
      <w:r w:rsidR="00C24063" w:rsidRPr="008A4266">
        <w:rPr>
          <w:b/>
          <w:sz w:val="28"/>
          <w:szCs w:val="28"/>
        </w:rPr>
        <w:t xml:space="preserve"> –</w:t>
      </w:r>
      <w:r w:rsidRPr="008A4266">
        <w:rPr>
          <w:b/>
          <w:sz w:val="28"/>
          <w:szCs w:val="28"/>
        </w:rPr>
        <w:t xml:space="preserve"> 34</w:t>
      </w:r>
      <w:r w:rsidR="00C24063" w:rsidRPr="008A4266">
        <w:rPr>
          <w:b/>
          <w:sz w:val="28"/>
          <w:szCs w:val="28"/>
        </w:rPr>
        <w:t xml:space="preserve"> </w:t>
      </w:r>
      <w:r w:rsidRPr="008A4266">
        <w:rPr>
          <w:b/>
          <w:sz w:val="28"/>
          <w:szCs w:val="28"/>
        </w:rPr>
        <w:t xml:space="preserve">277,33 руб. </w:t>
      </w:r>
    </w:p>
    <w:p w:rsidR="004F68A7" w:rsidRPr="008A4266" w:rsidRDefault="00C24063" w:rsidP="00C24063">
      <w:pPr>
        <w:ind w:firstLine="709"/>
        <w:jc w:val="both"/>
        <w:rPr>
          <w:b/>
          <w:sz w:val="28"/>
          <w:szCs w:val="28"/>
        </w:rPr>
      </w:pPr>
      <w:r w:rsidRPr="008A4266">
        <w:rPr>
          <w:b/>
          <w:sz w:val="28"/>
          <w:szCs w:val="28"/>
        </w:rPr>
        <w:t xml:space="preserve">В этой связи в кассе на конец дня 21.03.2017 образовалась задолженность в размере 25 922,67 руб. Причина образования такой задолженности в кассе не поясняется. </w:t>
      </w:r>
    </w:p>
    <w:p w:rsidR="00CE576C" w:rsidRDefault="00CE576C" w:rsidP="00925F65">
      <w:pPr>
        <w:ind w:firstLine="709"/>
        <w:jc w:val="both"/>
        <w:rPr>
          <w:b/>
          <w:sz w:val="24"/>
          <w:szCs w:val="24"/>
        </w:rPr>
      </w:pPr>
    </w:p>
    <w:p w:rsidR="00925F65" w:rsidRPr="008A4266" w:rsidRDefault="008A4266" w:rsidP="00935AF7">
      <w:pPr>
        <w:ind w:firstLine="709"/>
        <w:jc w:val="center"/>
        <w:rPr>
          <w:sz w:val="28"/>
          <w:szCs w:val="28"/>
        </w:rPr>
      </w:pPr>
      <w:r w:rsidRPr="008A4266">
        <w:rPr>
          <w:b/>
          <w:sz w:val="28"/>
          <w:szCs w:val="28"/>
        </w:rPr>
        <w:t>6.</w:t>
      </w:r>
      <w:r w:rsidR="00925F65" w:rsidRPr="008A4266">
        <w:rPr>
          <w:b/>
          <w:sz w:val="28"/>
          <w:szCs w:val="28"/>
        </w:rPr>
        <w:t>Учет материальных ценностей</w:t>
      </w:r>
    </w:p>
    <w:p w:rsidR="006B78B1" w:rsidRPr="006B78B1" w:rsidRDefault="006B78B1" w:rsidP="006B78B1">
      <w:pPr>
        <w:autoSpaceDE w:val="0"/>
        <w:autoSpaceDN w:val="0"/>
        <w:adjustRightInd w:val="0"/>
        <w:rPr>
          <w:rFonts w:eastAsiaTheme="minorHAnsi"/>
          <w:color w:val="000000"/>
          <w:sz w:val="24"/>
          <w:szCs w:val="24"/>
          <w:lang w:eastAsia="en-US"/>
        </w:rPr>
      </w:pPr>
    </w:p>
    <w:p w:rsidR="00673223" w:rsidRPr="008A4266" w:rsidRDefault="00673223" w:rsidP="00673223">
      <w:pPr>
        <w:ind w:firstLine="709"/>
        <w:jc w:val="both"/>
        <w:rPr>
          <w:sz w:val="28"/>
          <w:szCs w:val="28"/>
        </w:rPr>
      </w:pPr>
      <w:r w:rsidRPr="008A4266">
        <w:rPr>
          <w:sz w:val="28"/>
          <w:szCs w:val="28"/>
        </w:rPr>
        <w:t>Учет материальных ценностей в проверяемом периоде осуществлялся в соответствии с Положением по бухгалтерскому учету «Учет материально-производственных запасов» ПБУ 5/01, утвержденным приказом Минфина РФ от 09.06.2001 № 44, Методическими указаниями по бухгалтерскому учету материально-производственных запасов, утвержденных приказом Минфина РФ от 28.12.2001 № 119н.</w:t>
      </w:r>
    </w:p>
    <w:p w:rsidR="00673223" w:rsidRPr="008A4266" w:rsidRDefault="006B78B1" w:rsidP="00673223">
      <w:pPr>
        <w:autoSpaceDE w:val="0"/>
        <w:autoSpaceDN w:val="0"/>
        <w:adjustRightInd w:val="0"/>
        <w:ind w:firstLine="708"/>
        <w:jc w:val="both"/>
        <w:rPr>
          <w:rFonts w:eastAsiaTheme="minorHAnsi"/>
          <w:color w:val="000000"/>
          <w:sz w:val="28"/>
          <w:szCs w:val="28"/>
          <w:lang w:eastAsia="en-US"/>
        </w:rPr>
      </w:pPr>
      <w:r w:rsidRPr="008A4266">
        <w:rPr>
          <w:rFonts w:eastAsiaTheme="minorHAnsi"/>
          <w:color w:val="000000"/>
          <w:sz w:val="28"/>
          <w:szCs w:val="28"/>
          <w:lang w:eastAsia="en-US"/>
        </w:rPr>
        <w:t>В нарушение Приказа Минфина РФ от 31.10.2000 N 94н товары, принятые на комиссию, предприятием не учитыва</w:t>
      </w:r>
      <w:r w:rsidR="00673223" w:rsidRPr="008A4266">
        <w:rPr>
          <w:rFonts w:eastAsiaTheme="minorHAnsi"/>
          <w:color w:val="000000"/>
          <w:sz w:val="28"/>
          <w:szCs w:val="28"/>
          <w:lang w:eastAsia="en-US"/>
        </w:rPr>
        <w:t>ются на забалансовом счете 004 «</w:t>
      </w:r>
      <w:r w:rsidRPr="008A4266">
        <w:rPr>
          <w:rFonts w:eastAsiaTheme="minorHAnsi"/>
          <w:color w:val="000000"/>
          <w:sz w:val="28"/>
          <w:szCs w:val="28"/>
          <w:lang w:eastAsia="en-US"/>
        </w:rPr>
        <w:t>Товары, приняты</w:t>
      </w:r>
      <w:r w:rsidR="00673223" w:rsidRPr="008A4266">
        <w:rPr>
          <w:rFonts w:eastAsiaTheme="minorHAnsi"/>
          <w:color w:val="000000"/>
          <w:sz w:val="28"/>
          <w:szCs w:val="28"/>
          <w:lang w:eastAsia="en-US"/>
        </w:rPr>
        <w:t>е на комиссию».</w:t>
      </w:r>
    </w:p>
    <w:p w:rsidR="00205C71" w:rsidRPr="008A4266" w:rsidRDefault="00673223" w:rsidP="00673223">
      <w:pPr>
        <w:pStyle w:val="Default"/>
        <w:ind w:firstLine="708"/>
        <w:jc w:val="both"/>
        <w:rPr>
          <w:sz w:val="28"/>
          <w:szCs w:val="28"/>
        </w:rPr>
      </w:pPr>
      <w:r w:rsidRPr="008A4266">
        <w:rPr>
          <w:sz w:val="28"/>
          <w:szCs w:val="28"/>
        </w:rPr>
        <w:t xml:space="preserve">Размер вознаграждения, получаемого МП «Книга» за комиссионную торговлю непродовольственными товарами локальными нормативными актами предприятия не установлен. </w:t>
      </w:r>
    </w:p>
    <w:p w:rsidR="00925F65" w:rsidRPr="008A4266" w:rsidRDefault="00925F65" w:rsidP="00925F65">
      <w:pPr>
        <w:ind w:firstLine="709"/>
        <w:jc w:val="both"/>
        <w:rPr>
          <w:sz w:val="28"/>
          <w:szCs w:val="28"/>
        </w:rPr>
      </w:pPr>
      <w:r w:rsidRPr="008A4266">
        <w:rPr>
          <w:sz w:val="28"/>
          <w:szCs w:val="28"/>
        </w:rPr>
        <w:t>Принятие к учету материальных ценностей, поступивших по договорам купли-продажи, поставки и другим аналогичным договорам, осуществляется на основании счетов-фактур, товарных накладных и других расчетных документов.</w:t>
      </w:r>
    </w:p>
    <w:p w:rsidR="00925F65" w:rsidRPr="008A4266" w:rsidRDefault="00925F65" w:rsidP="00925F65">
      <w:pPr>
        <w:ind w:firstLine="709"/>
        <w:jc w:val="both"/>
        <w:rPr>
          <w:sz w:val="28"/>
          <w:szCs w:val="28"/>
        </w:rPr>
      </w:pPr>
      <w:r w:rsidRPr="008A4266">
        <w:rPr>
          <w:sz w:val="28"/>
          <w:szCs w:val="28"/>
        </w:rPr>
        <w:t>Выдача со склада материальных ценностей осуществляется на основании требований накладных. Списание материальных ценностей осуществляется на основании актов о списании материальных запасов, подписанных членами комиссии, материально ответственным лицом и утвержденных директором предприятия.</w:t>
      </w:r>
    </w:p>
    <w:p w:rsidR="00925F65" w:rsidRPr="008A4266" w:rsidRDefault="00925F65" w:rsidP="00925F65">
      <w:pPr>
        <w:ind w:firstLine="709"/>
        <w:jc w:val="both"/>
        <w:rPr>
          <w:sz w:val="28"/>
          <w:szCs w:val="28"/>
        </w:rPr>
      </w:pPr>
      <w:r w:rsidRPr="008A4266">
        <w:rPr>
          <w:sz w:val="28"/>
          <w:szCs w:val="28"/>
        </w:rPr>
        <w:t>Согласно данным главной книги по сче</w:t>
      </w:r>
      <w:r w:rsidR="00B864F7" w:rsidRPr="008A4266">
        <w:rPr>
          <w:sz w:val="28"/>
          <w:szCs w:val="28"/>
        </w:rPr>
        <w:t>ту 10 «Материалы» в течение 2017</w:t>
      </w:r>
      <w:r w:rsidRPr="008A4266">
        <w:rPr>
          <w:sz w:val="28"/>
          <w:szCs w:val="28"/>
        </w:rPr>
        <w:t xml:space="preserve"> года предприятием приобретены материальные ценности на общую сумму </w:t>
      </w:r>
      <w:r w:rsidR="00151198" w:rsidRPr="008A4266">
        <w:rPr>
          <w:sz w:val="28"/>
          <w:szCs w:val="28"/>
        </w:rPr>
        <w:t>270768,56</w:t>
      </w:r>
      <w:r w:rsidRPr="008A4266">
        <w:rPr>
          <w:sz w:val="28"/>
          <w:szCs w:val="28"/>
        </w:rPr>
        <w:t xml:space="preserve"> рублей, из них сырье и материалы – </w:t>
      </w:r>
      <w:r w:rsidR="004E095B" w:rsidRPr="008A4266">
        <w:rPr>
          <w:sz w:val="28"/>
          <w:szCs w:val="28"/>
        </w:rPr>
        <w:t>18643,56</w:t>
      </w:r>
      <w:r w:rsidRPr="008A4266">
        <w:rPr>
          <w:sz w:val="28"/>
          <w:szCs w:val="28"/>
        </w:rPr>
        <w:t xml:space="preserve"> рублей,</w:t>
      </w:r>
      <w:r w:rsidR="004E095B" w:rsidRPr="008A4266">
        <w:rPr>
          <w:sz w:val="28"/>
          <w:szCs w:val="28"/>
        </w:rPr>
        <w:t xml:space="preserve"> топливо – 213835 рублей,</w:t>
      </w:r>
      <w:r w:rsidRPr="008A4266">
        <w:rPr>
          <w:sz w:val="28"/>
          <w:szCs w:val="28"/>
        </w:rPr>
        <w:t xml:space="preserve"> прочие материалы – </w:t>
      </w:r>
      <w:r w:rsidR="004E095B" w:rsidRPr="008A4266">
        <w:rPr>
          <w:sz w:val="28"/>
          <w:szCs w:val="28"/>
        </w:rPr>
        <w:t>1880</w:t>
      </w:r>
      <w:r w:rsidRPr="008A4266">
        <w:rPr>
          <w:sz w:val="28"/>
          <w:szCs w:val="28"/>
        </w:rPr>
        <w:t xml:space="preserve"> рублей, </w:t>
      </w:r>
      <w:r w:rsidR="004E095B" w:rsidRPr="008A4266">
        <w:rPr>
          <w:sz w:val="28"/>
          <w:szCs w:val="28"/>
        </w:rPr>
        <w:t>инвентарь и хозяйственные принадлежности</w:t>
      </w:r>
      <w:r w:rsidRPr="008A4266">
        <w:rPr>
          <w:sz w:val="28"/>
          <w:szCs w:val="28"/>
        </w:rPr>
        <w:t xml:space="preserve"> – </w:t>
      </w:r>
      <w:r w:rsidR="004E095B" w:rsidRPr="008A4266">
        <w:rPr>
          <w:sz w:val="28"/>
          <w:szCs w:val="28"/>
        </w:rPr>
        <w:t>36410 рублей.</w:t>
      </w:r>
    </w:p>
    <w:p w:rsidR="00151198" w:rsidRDefault="00925F65" w:rsidP="00151198">
      <w:pPr>
        <w:ind w:firstLine="709"/>
        <w:jc w:val="both"/>
        <w:rPr>
          <w:sz w:val="28"/>
          <w:szCs w:val="28"/>
        </w:rPr>
      </w:pPr>
      <w:r w:rsidRPr="008A4266">
        <w:rPr>
          <w:sz w:val="28"/>
          <w:szCs w:val="28"/>
        </w:rPr>
        <w:t>Списан</w:t>
      </w:r>
      <w:r w:rsidR="004E095B" w:rsidRPr="008A4266">
        <w:rPr>
          <w:sz w:val="28"/>
          <w:szCs w:val="28"/>
        </w:rPr>
        <w:t>ие материальных ценностей в 2017</w:t>
      </w:r>
      <w:r w:rsidRPr="008A4266">
        <w:rPr>
          <w:sz w:val="28"/>
          <w:szCs w:val="28"/>
        </w:rPr>
        <w:t xml:space="preserve"> году произведено в объеме </w:t>
      </w:r>
      <w:r w:rsidR="00151198" w:rsidRPr="008A4266">
        <w:rPr>
          <w:sz w:val="28"/>
          <w:szCs w:val="28"/>
        </w:rPr>
        <w:t>235091,62</w:t>
      </w:r>
      <w:r w:rsidRPr="008A4266">
        <w:rPr>
          <w:sz w:val="28"/>
          <w:szCs w:val="28"/>
        </w:rPr>
        <w:t xml:space="preserve"> рублей, из них </w:t>
      </w:r>
      <w:r w:rsidR="00151198" w:rsidRPr="008A4266">
        <w:rPr>
          <w:sz w:val="28"/>
          <w:szCs w:val="28"/>
        </w:rPr>
        <w:t>сырье и материалы – 18968,94 рублей, топливо – 196532,68 рублей, прочие материалы – 8500 рублей, инвентарь и хозяйственные принадлежности – 11090 рублей.</w:t>
      </w:r>
    </w:p>
    <w:p w:rsidR="008A4266" w:rsidRDefault="008A4266" w:rsidP="00151198">
      <w:pPr>
        <w:ind w:firstLine="709"/>
        <w:jc w:val="both"/>
        <w:rPr>
          <w:sz w:val="28"/>
          <w:szCs w:val="28"/>
        </w:rPr>
      </w:pPr>
    </w:p>
    <w:p w:rsidR="0011147F" w:rsidRPr="008A4266" w:rsidRDefault="0011147F" w:rsidP="00151198">
      <w:pPr>
        <w:ind w:firstLine="709"/>
        <w:jc w:val="both"/>
        <w:rPr>
          <w:sz w:val="28"/>
          <w:szCs w:val="28"/>
        </w:rPr>
      </w:pPr>
    </w:p>
    <w:p w:rsidR="00925F65" w:rsidRDefault="008A4266" w:rsidP="00F326B6">
      <w:pPr>
        <w:ind w:firstLine="709"/>
        <w:jc w:val="center"/>
        <w:rPr>
          <w:b/>
          <w:sz w:val="28"/>
          <w:szCs w:val="28"/>
        </w:rPr>
      </w:pPr>
      <w:r w:rsidRPr="008A4266">
        <w:rPr>
          <w:b/>
          <w:sz w:val="28"/>
          <w:szCs w:val="28"/>
        </w:rPr>
        <w:lastRenderedPageBreak/>
        <w:t>7.</w:t>
      </w:r>
      <w:r w:rsidR="00925F65" w:rsidRPr="008A4266">
        <w:rPr>
          <w:b/>
          <w:sz w:val="28"/>
          <w:szCs w:val="28"/>
        </w:rPr>
        <w:t>У</w:t>
      </w:r>
      <w:r w:rsidR="00D008A5">
        <w:rPr>
          <w:b/>
          <w:sz w:val="28"/>
          <w:szCs w:val="28"/>
        </w:rPr>
        <w:t>чет расчё</w:t>
      </w:r>
      <w:r w:rsidR="00925F65" w:rsidRPr="008A4266">
        <w:rPr>
          <w:b/>
          <w:sz w:val="28"/>
          <w:szCs w:val="28"/>
        </w:rPr>
        <w:t>тов с персоналом по оплате труда</w:t>
      </w:r>
    </w:p>
    <w:p w:rsidR="008A4266" w:rsidRPr="008A4266" w:rsidRDefault="008A4266" w:rsidP="00F326B6">
      <w:pPr>
        <w:ind w:firstLine="709"/>
        <w:jc w:val="center"/>
        <w:rPr>
          <w:b/>
          <w:sz w:val="28"/>
          <w:szCs w:val="28"/>
        </w:rPr>
      </w:pPr>
    </w:p>
    <w:p w:rsidR="00925F65" w:rsidRPr="008A4266" w:rsidRDefault="00925F65" w:rsidP="00925F65">
      <w:pPr>
        <w:ind w:firstLine="709"/>
        <w:jc w:val="both"/>
        <w:rPr>
          <w:sz w:val="28"/>
          <w:szCs w:val="28"/>
        </w:rPr>
      </w:pPr>
      <w:r w:rsidRPr="008A4266">
        <w:rPr>
          <w:sz w:val="28"/>
          <w:szCs w:val="28"/>
        </w:rPr>
        <w:t xml:space="preserve">Оплата труда работников </w:t>
      </w:r>
      <w:r w:rsidR="00DB44E7" w:rsidRPr="008A4266">
        <w:rPr>
          <w:sz w:val="28"/>
          <w:szCs w:val="28"/>
        </w:rPr>
        <w:t>МП «Кн</w:t>
      </w:r>
      <w:r w:rsidR="00205C71" w:rsidRPr="008A4266">
        <w:rPr>
          <w:sz w:val="28"/>
          <w:szCs w:val="28"/>
        </w:rPr>
        <w:t>ига»</w:t>
      </w:r>
      <w:r w:rsidRPr="008A4266">
        <w:rPr>
          <w:sz w:val="28"/>
          <w:szCs w:val="28"/>
        </w:rPr>
        <w:t xml:space="preserve"> осуществляется в соответствии </w:t>
      </w:r>
      <w:r w:rsidR="00205C71" w:rsidRPr="008A4266">
        <w:rPr>
          <w:sz w:val="28"/>
          <w:szCs w:val="28"/>
        </w:rPr>
        <w:t>трудовыми договорами, штатным расписанием, Положением об оплате труда работников МП «Книга».</w:t>
      </w:r>
    </w:p>
    <w:p w:rsidR="00925F65" w:rsidRPr="008A4266" w:rsidRDefault="00925F65" w:rsidP="00931CB7">
      <w:pPr>
        <w:pStyle w:val="2"/>
        <w:spacing w:after="0" w:line="240" w:lineRule="auto"/>
        <w:ind w:firstLine="720"/>
        <w:jc w:val="both"/>
        <w:rPr>
          <w:bCs/>
          <w:sz w:val="28"/>
          <w:szCs w:val="28"/>
        </w:rPr>
      </w:pPr>
      <w:r w:rsidRPr="008A4266">
        <w:rPr>
          <w:bCs/>
          <w:sz w:val="28"/>
          <w:szCs w:val="28"/>
        </w:rPr>
        <w:t>Учет расчетов с работниками по оплате труда ведется на счете 70 «Расчеты с персоналом по оплате труда». Аналитический учет заработной платы ведется на лицевых счетах по каждому работнику отдельно.</w:t>
      </w:r>
    </w:p>
    <w:p w:rsidR="00925F65" w:rsidRPr="008A4266" w:rsidRDefault="00925F65" w:rsidP="00925F65">
      <w:pPr>
        <w:ind w:firstLine="709"/>
        <w:jc w:val="both"/>
        <w:rPr>
          <w:sz w:val="28"/>
          <w:szCs w:val="28"/>
        </w:rPr>
      </w:pPr>
      <w:r w:rsidRPr="008A4266">
        <w:rPr>
          <w:bCs/>
          <w:sz w:val="28"/>
          <w:szCs w:val="28"/>
        </w:rPr>
        <w:t>Заработная плата работникам начисляется в соответствии со штатным расписанием на основании приказов руководителя предприятия о приеме, увольнении и перемещении работников, табелей и графиков учета рабочего времени.</w:t>
      </w:r>
    </w:p>
    <w:p w:rsidR="00925F65" w:rsidRPr="008A4266" w:rsidRDefault="00925F65" w:rsidP="00925F65">
      <w:pPr>
        <w:ind w:firstLine="709"/>
        <w:jc w:val="both"/>
        <w:rPr>
          <w:sz w:val="28"/>
          <w:szCs w:val="28"/>
        </w:rPr>
      </w:pPr>
      <w:r w:rsidRPr="008A4266">
        <w:rPr>
          <w:sz w:val="28"/>
          <w:szCs w:val="28"/>
        </w:rPr>
        <w:t xml:space="preserve">Штатное расписание </w:t>
      </w:r>
      <w:r w:rsidR="00931CB7" w:rsidRPr="008A4266">
        <w:rPr>
          <w:sz w:val="28"/>
          <w:szCs w:val="28"/>
        </w:rPr>
        <w:t>МП «Книга»</w:t>
      </w:r>
      <w:r w:rsidRPr="008A4266">
        <w:rPr>
          <w:sz w:val="28"/>
          <w:szCs w:val="28"/>
        </w:rPr>
        <w:t xml:space="preserve"> утверж</w:t>
      </w:r>
      <w:r w:rsidR="00931CB7" w:rsidRPr="008A4266">
        <w:rPr>
          <w:sz w:val="28"/>
          <w:szCs w:val="28"/>
        </w:rPr>
        <w:t>дено приказом директора от 30.06</w:t>
      </w:r>
      <w:r w:rsidRPr="008A4266">
        <w:rPr>
          <w:sz w:val="28"/>
          <w:szCs w:val="28"/>
        </w:rPr>
        <w:t>.20</w:t>
      </w:r>
      <w:r w:rsidR="00931CB7" w:rsidRPr="008A4266">
        <w:rPr>
          <w:sz w:val="28"/>
          <w:szCs w:val="28"/>
        </w:rPr>
        <w:t>15 №36</w:t>
      </w:r>
      <w:r w:rsidRPr="008A4266">
        <w:rPr>
          <w:sz w:val="28"/>
          <w:szCs w:val="28"/>
        </w:rPr>
        <w:t xml:space="preserve"> в количестве </w:t>
      </w:r>
      <w:r w:rsidR="00931CB7" w:rsidRPr="008A4266">
        <w:rPr>
          <w:sz w:val="28"/>
          <w:szCs w:val="28"/>
        </w:rPr>
        <w:t>14,75</w:t>
      </w:r>
      <w:r w:rsidRPr="008A4266">
        <w:rPr>
          <w:sz w:val="28"/>
          <w:szCs w:val="28"/>
        </w:rPr>
        <w:t xml:space="preserve"> штатных единиц с месячным фондом оплаты труда </w:t>
      </w:r>
      <w:r w:rsidR="00931CB7" w:rsidRPr="008A4266">
        <w:rPr>
          <w:sz w:val="28"/>
          <w:szCs w:val="28"/>
        </w:rPr>
        <w:t>214 987,74</w:t>
      </w:r>
      <w:r w:rsidRPr="008A4266">
        <w:rPr>
          <w:sz w:val="28"/>
          <w:szCs w:val="28"/>
        </w:rPr>
        <w:t xml:space="preserve"> рублей.</w:t>
      </w:r>
    </w:p>
    <w:p w:rsidR="00931CB7" w:rsidRPr="008A4266" w:rsidRDefault="00931CB7" w:rsidP="00925F65">
      <w:pPr>
        <w:ind w:firstLine="709"/>
        <w:jc w:val="both"/>
        <w:rPr>
          <w:sz w:val="28"/>
          <w:szCs w:val="28"/>
        </w:rPr>
      </w:pPr>
      <w:r w:rsidRPr="008A4266">
        <w:rPr>
          <w:sz w:val="28"/>
          <w:szCs w:val="28"/>
        </w:rPr>
        <w:t>Штатное расписание МП «Книга» согласовано Главой администрации МО «Городское поселение – г. Осташков».</w:t>
      </w:r>
    </w:p>
    <w:p w:rsidR="00925F65" w:rsidRPr="008A4266" w:rsidRDefault="00931CB7" w:rsidP="0013227C">
      <w:pPr>
        <w:ind w:firstLine="709"/>
        <w:jc w:val="both"/>
        <w:rPr>
          <w:sz w:val="28"/>
          <w:szCs w:val="28"/>
        </w:rPr>
      </w:pPr>
      <w:r w:rsidRPr="008A4266">
        <w:rPr>
          <w:sz w:val="28"/>
          <w:szCs w:val="28"/>
        </w:rPr>
        <w:t>Всего за 2017</w:t>
      </w:r>
      <w:r w:rsidR="00925F65" w:rsidRPr="008A4266">
        <w:rPr>
          <w:sz w:val="28"/>
          <w:szCs w:val="28"/>
        </w:rPr>
        <w:t xml:space="preserve"> год начислено заработной платы работникам </w:t>
      </w:r>
      <w:r w:rsidRPr="008A4266">
        <w:rPr>
          <w:sz w:val="28"/>
          <w:szCs w:val="28"/>
        </w:rPr>
        <w:t>предприятия</w:t>
      </w:r>
      <w:r w:rsidR="00925F65" w:rsidRPr="008A4266">
        <w:rPr>
          <w:sz w:val="28"/>
          <w:szCs w:val="28"/>
        </w:rPr>
        <w:t xml:space="preserve"> </w:t>
      </w:r>
      <w:r w:rsidRPr="008A4266">
        <w:rPr>
          <w:sz w:val="28"/>
          <w:szCs w:val="28"/>
        </w:rPr>
        <w:t>2 687 </w:t>
      </w:r>
      <w:r w:rsidR="0013227C" w:rsidRPr="008A4266">
        <w:rPr>
          <w:sz w:val="28"/>
          <w:szCs w:val="28"/>
        </w:rPr>
        <w:t>тыс.</w:t>
      </w:r>
      <w:r w:rsidR="00925F65" w:rsidRPr="008A4266">
        <w:rPr>
          <w:sz w:val="28"/>
          <w:szCs w:val="28"/>
        </w:rPr>
        <w:t xml:space="preserve"> рублей</w:t>
      </w:r>
      <w:r w:rsidR="0013227C" w:rsidRPr="008A4266">
        <w:rPr>
          <w:sz w:val="28"/>
          <w:szCs w:val="28"/>
        </w:rPr>
        <w:t xml:space="preserve">. </w:t>
      </w:r>
    </w:p>
    <w:p w:rsidR="0013227C" w:rsidRPr="008A4266" w:rsidRDefault="0013227C" w:rsidP="0013227C">
      <w:pPr>
        <w:ind w:firstLine="709"/>
        <w:jc w:val="both"/>
        <w:rPr>
          <w:sz w:val="28"/>
          <w:szCs w:val="28"/>
        </w:rPr>
      </w:pPr>
      <w:r w:rsidRPr="008A4266">
        <w:rPr>
          <w:sz w:val="28"/>
          <w:szCs w:val="28"/>
        </w:rPr>
        <w:t>На основании письма директора МП «Книга» в 2017 году командировочные расходы сотрудника предприятия не начислялись и не выплачивались.</w:t>
      </w:r>
    </w:p>
    <w:p w:rsidR="00931CB7" w:rsidRPr="00A61662" w:rsidRDefault="00925F65" w:rsidP="00A61662">
      <w:pPr>
        <w:autoSpaceDE w:val="0"/>
        <w:autoSpaceDN w:val="0"/>
        <w:adjustRightInd w:val="0"/>
        <w:ind w:firstLine="720"/>
        <w:jc w:val="both"/>
        <w:rPr>
          <w:sz w:val="28"/>
          <w:szCs w:val="28"/>
        </w:rPr>
      </w:pPr>
      <w:r w:rsidRPr="008A4266">
        <w:rPr>
          <w:sz w:val="28"/>
          <w:szCs w:val="28"/>
        </w:rPr>
        <w:t>Выборочной проверкой обоснованности начисления и выплаты заработной платы работникам пре</w:t>
      </w:r>
      <w:r w:rsidR="00A61662">
        <w:rPr>
          <w:sz w:val="28"/>
          <w:szCs w:val="28"/>
        </w:rPr>
        <w:t>дприятия нарушений не выявлено.</w:t>
      </w:r>
    </w:p>
    <w:p w:rsidR="00D008A5" w:rsidRDefault="00D008A5" w:rsidP="00925F65">
      <w:pPr>
        <w:ind w:firstLine="709"/>
        <w:jc w:val="both"/>
        <w:rPr>
          <w:b/>
          <w:sz w:val="24"/>
          <w:szCs w:val="24"/>
        </w:rPr>
      </w:pPr>
    </w:p>
    <w:p w:rsidR="00931CB7" w:rsidRDefault="008A4266" w:rsidP="004F0277">
      <w:pPr>
        <w:ind w:firstLine="709"/>
        <w:jc w:val="center"/>
        <w:rPr>
          <w:b/>
          <w:sz w:val="28"/>
          <w:szCs w:val="28"/>
        </w:rPr>
      </w:pPr>
      <w:r w:rsidRPr="008A4266">
        <w:rPr>
          <w:b/>
          <w:sz w:val="28"/>
          <w:szCs w:val="28"/>
        </w:rPr>
        <w:t xml:space="preserve">8. </w:t>
      </w:r>
      <w:r w:rsidR="004F0277">
        <w:rPr>
          <w:b/>
          <w:sz w:val="28"/>
          <w:szCs w:val="28"/>
        </w:rPr>
        <w:t>Исполнение обязательств</w:t>
      </w:r>
    </w:p>
    <w:p w:rsidR="00A61662" w:rsidRPr="004F0277" w:rsidRDefault="00A61662" w:rsidP="004F0277">
      <w:pPr>
        <w:ind w:firstLine="709"/>
        <w:jc w:val="center"/>
        <w:rPr>
          <w:b/>
          <w:sz w:val="28"/>
          <w:szCs w:val="28"/>
        </w:rPr>
      </w:pPr>
    </w:p>
    <w:p w:rsidR="00925F65" w:rsidRPr="008A4266" w:rsidRDefault="00CF237E" w:rsidP="00880EC5">
      <w:pPr>
        <w:ind w:firstLine="709"/>
        <w:jc w:val="both"/>
        <w:rPr>
          <w:sz w:val="28"/>
          <w:szCs w:val="28"/>
        </w:rPr>
      </w:pPr>
      <w:r w:rsidRPr="008A4266">
        <w:rPr>
          <w:sz w:val="28"/>
          <w:szCs w:val="28"/>
        </w:rPr>
        <w:t xml:space="preserve">Кредиторская задолженность предприятия на 31.12.2017 составляет 1871 тыс. руб., из них просроченная – 479 тыс. руб. (задолженность перед внебюджетными фондами и бюджетом). Указанный факт свидетельствует о низкой платёжной дисциплине МП «Книга». В настоящее время на расчётном счёте МП «Книга» </w:t>
      </w:r>
      <w:r w:rsidR="009F1D64" w:rsidRPr="008A4266">
        <w:rPr>
          <w:sz w:val="28"/>
          <w:szCs w:val="28"/>
        </w:rPr>
        <w:t>картотека.</w:t>
      </w:r>
    </w:p>
    <w:p w:rsidR="00EC0E95" w:rsidRPr="004F0277" w:rsidRDefault="00EC0E95" w:rsidP="004F0277">
      <w:pPr>
        <w:jc w:val="center"/>
        <w:rPr>
          <w:sz w:val="28"/>
          <w:szCs w:val="28"/>
        </w:rPr>
      </w:pPr>
      <w:r w:rsidRPr="008A4266">
        <w:rPr>
          <w:sz w:val="28"/>
          <w:szCs w:val="28"/>
        </w:rPr>
        <w:t>Перечень предприятий-кредито</w:t>
      </w:r>
      <w:r w:rsidR="004F0277">
        <w:rPr>
          <w:sz w:val="28"/>
          <w:szCs w:val="28"/>
        </w:rPr>
        <w:t>ров по состоянию на 01.12.2017.</w:t>
      </w:r>
    </w:p>
    <w:tbl>
      <w:tblPr>
        <w:tblStyle w:val="ab"/>
        <w:tblW w:w="0" w:type="auto"/>
        <w:tblLook w:val="04A0" w:firstRow="1" w:lastRow="0" w:firstColumn="1" w:lastColumn="0" w:noHBand="0" w:noVBand="1"/>
      </w:tblPr>
      <w:tblGrid>
        <w:gridCol w:w="1101"/>
        <w:gridCol w:w="3967"/>
        <w:gridCol w:w="2534"/>
        <w:gridCol w:w="2535"/>
      </w:tblGrid>
      <w:tr w:rsidR="00EC0E95" w:rsidTr="00A61662">
        <w:trPr>
          <w:tblHeader/>
        </w:trPr>
        <w:tc>
          <w:tcPr>
            <w:tcW w:w="1101" w:type="dxa"/>
            <w:shd w:val="clear" w:color="auto" w:fill="92CDDC" w:themeFill="accent5" w:themeFillTint="99"/>
          </w:tcPr>
          <w:p w:rsidR="00EC0E95" w:rsidRDefault="00EC0E95" w:rsidP="00EC0E95">
            <w:pPr>
              <w:jc w:val="center"/>
              <w:rPr>
                <w:sz w:val="24"/>
                <w:szCs w:val="24"/>
              </w:rPr>
            </w:pPr>
            <w:r>
              <w:rPr>
                <w:sz w:val="24"/>
                <w:szCs w:val="24"/>
              </w:rPr>
              <w:t>№ п/п</w:t>
            </w:r>
          </w:p>
        </w:tc>
        <w:tc>
          <w:tcPr>
            <w:tcW w:w="3967" w:type="dxa"/>
            <w:shd w:val="clear" w:color="auto" w:fill="92CDDC" w:themeFill="accent5" w:themeFillTint="99"/>
          </w:tcPr>
          <w:p w:rsidR="00EC0E95" w:rsidRDefault="00EC0E95" w:rsidP="00EC0E95">
            <w:pPr>
              <w:jc w:val="center"/>
              <w:rPr>
                <w:sz w:val="24"/>
                <w:szCs w:val="24"/>
              </w:rPr>
            </w:pPr>
            <w:r>
              <w:rPr>
                <w:sz w:val="24"/>
                <w:szCs w:val="24"/>
              </w:rPr>
              <w:t>Наименование предприятия-кредитора</w:t>
            </w:r>
          </w:p>
        </w:tc>
        <w:tc>
          <w:tcPr>
            <w:tcW w:w="2534" w:type="dxa"/>
            <w:shd w:val="clear" w:color="auto" w:fill="92CDDC" w:themeFill="accent5" w:themeFillTint="99"/>
          </w:tcPr>
          <w:p w:rsidR="00EC0E95" w:rsidRDefault="00EC0E95" w:rsidP="00EC0E95">
            <w:pPr>
              <w:jc w:val="center"/>
              <w:rPr>
                <w:sz w:val="24"/>
                <w:szCs w:val="24"/>
              </w:rPr>
            </w:pPr>
            <w:r>
              <w:rPr>
                <w:sz w:val="24"/>
                <w:szCs w:val="24"/>
              </w:rPr>
              <w:t>Сумма кредиторской задолженности, всего в рублях</w:t>
            </w:r>
          </w:p>
        </w:tc>
        <w:tc>
          <w:tcPr>
            <w:tcW w:w="2535" w:type="dxa"/>
            <w:shd w:val="clear" w:color="auto" w:fill="92CDDC" w:themeFill="accent5" w:themeFillTint="99"/>
          </w:tcPr>
          <w:p w:rsidR="00EC0E95" w:rsidRDefault="00EC0E95" w:rsidP="00EC0E95">
            <w:pPr>
              <w:jc w:val="center"/>
              <w:rPr>
                <w:sz w:val="24"/>
                <w:szCs w:val="24"/>
              </w:rPr>
            </w:pPr>
            <w:r>
              <w:rPr>
                <w:sz w:val="24"/>
                <w:szCs w:val="24"/>
              </w:rPr>
              <w:t>Сумма просроченной кредиторской задолженности, в рублях</w:t>
            </w:r>
          </w:p>
        </w:tc>
      </w:tr>
      <w:tr w:rsidR="00EC0E95" w:rsidTr="00EC0E95">
        <w:tc>
          <w:tcPr>
            <w:tcW w:w="1101" w:type="dxa"/>
          </w:tcPr>
          <w:p w:rsidR="00EC0E95" w:rsidRDefault="00EC0E95" w:rsidP="00EC0E95">
            <w:pPr>
              <w:jc w:val="center"/>
              <w:rPr>
                <w:sz w:val="24"/>
                <w:szCs w:val="24"/>
              </w:rPr>
            </w:pPr>
            <w:r>
              <w:rPr>
                <w:sz w:val="24"/>
                <w:szCs w:val="24"/>
              </w:rPr>
              <w:t>1</w:t>
            </w:r>
          </w:p>
        </w:tc>
        <w:tc>
          <w:tcPr>
            <w:tcW w:w="3967" w:type="dxa"/>
          </w:tcPr>
          <w:p w:rsidR="00EC0E95" w:rsidRDefault="00EC0E95" w:rsidP="00EC0E95">
            <w:pPr>
              <w:jc w:val="center"/>
              <w:rPr>
                <w:sz w:val="24"/>
                <w:szCs w:val="24"/>
              </w:rPr>
            </w:pPr>
            <w:r>
              <w:rPr>
                <w:sz w:val="24"/>
                <w:szCs w:val="24"/>
              </w:rPr>
              <w:t>ООО «Первый городской канал»</w:t>
            </w:r>
          </w:p>
        </w:tc>
        <w:tc>
          <w:tcPr>
            <w:tcW w:w="2534" w:type="dxa"/>
          </w:tcPr>
          <w:p w:rsidR="00EC0E95" w:rsidRDefault="00EC0E95" w:rsidP="00EC0E95">
            <w:pPr>
              <w:jc w:val="center"/>
              <w:rPr>
                <w:sz w:val="24"/>
                <w:szCs w:val="24"/>
              </w:rPr>
            </w:pPr>
            <w:r>
              <w:rPr>
                <w:sz w:val="24"/>
                <w:szCs w:val="24"/>
              </w:rPr>
              <w:t>14 025</w:t>
            </w:r>
          </w:p>
        </w:tc>
        <w:tc>
          <w:tcPr>
            <w:tcW w:w="2535" w:type="dxa"/>
          </w:tcPr>
          <w:p w:rsidR="00EC0E95" w:rsidRDefault="00EC0E95" w:rsidP="00EC0E95">
            <w:pPr>
              <w:jc w:val="center"/>
              <w:rPr>
                <w:sz w:val="24"/>
                <w:szCs w:val="24"/>
              </w:rPr>
            </w:pPr>
            <w:r>
              <w:rPr>
                <w:sz w:val="24"/>
                <w:szCs w:val="24"/>
              </w:rPr>
              <w:t>14 025</w:t>
            </w:r>
          </w:p>
        </w:tc>
      </w:tr>
      <w:tr w:rsidR="00EC0E95" w:rsidTr="00EC0E95">
        <w:tc>
          <w:tcPr>
            <w:tcW w:w="1101" w:type="dxa"/>
          </w:tcPr>
          <w:p w:rsidR="00EC0E95" w:rsidRDefault="00EC0E95" w:rsidP="00EC0E95">
            <w:pPr>
              <w:jc w:val="center"/>
              <w:rPr>
                <w:sz w:val="24"/>
                <w:szCs w:val="24"/>
              </w:rPr>
            </w:pPr>
            <w:r>
              <w:rPr>
                <w:sz w:val="24"/>
                <w:szCs w:val="24"/>
              </w:rPr>
              <w:t>2</w:t>
            </w:r>
          </w:p>
        </w:tc>
        <w:tc>
          <w:tcPr>
            <w:tcW w:w="3967" w:type="dxa"/>
          </w:tcPr>
          <w:p w:rsidR="00EC0E95" w:rsidRDefault="00EC0E95" w:rsidP="00EC0E95">
            <w:pPr>
              <w:jc w:val="center"/>
              <w:rPr>
                <w:sz w:val="24"/>
                <w:szCs w:val="24"/>
              </w:rPr>
            </w:pPr>
            <w:r>
              <w:rPr>
                <w:sz w:val="24"/>
                <w:szCs w:val="24"/>
              </w:rPr>
              <w:t>Комитет по управлению имуществом МО «Осташковский район»</w:t>
            </w:r>
          </w:p>
        </w:tc>
        <w:tc>
          <w:tcPr>
            <w:tcW w:w="2534" w:type="dxa"/>
          </w:tcPr>
          <w:p w:rsidR="00EC0E95" w:rsidRDefault="00EC0E95" w:rsidP="00EC0E95">
            <w:pPr>
              <w:jc w:val="center"/>
              <w:rPr>
                <w:sz w:val="24"/>
                <w:szCs w:val="24"/>
              </w:rPr>
            </w:pPr>
            <w:r>
              <w:rPr>
                <w:sz w:val="24"/>
                <w:szCs w:val="24"/>
              </w:rPr>
              <w:t>188 524</w:t>
            </w:r>
          </w:p>
        </w:tc>
        <w:tc>
          <w:tcPr>
            <w:tcW w:w="2535" w:type="dxa"/>
          </w:tcPr>
          <w:p w:rsidR="00EC0E95" w:rsidRDefault="00EC0E95" w:rsidP="00EC0E95">
            <w:pPr>
              <w:jc w:val="center"/>
              <w:rPr>
                <w:sz w:val="24"/>
                <w:szCs w:val="24"/>
              </w:rPr>
            </w:pPr>
            <w:r>
              <w:rPr>
                <w:sz w:val="24"/>
                <w:szCs w:val="24"/>
              </w:rPr>
              <w:t>188 524</w:t>
            </w:r>
          </w:p>
        </w:tc>
      </w:tr>
      <w:tr w:rsidR="00EC0E95" w:rsidTr="00EC0E95">
        <w:tc>
          <w:tcPr>
            <w:tcW w:w="1101" w:type="dxa"/>
          </w:tcPr>
          <w:p w:rsidR="00EC0E95" w:rsidRDefault="00EC0E95" w:rsidP="00EC0E95">
            <w:pPr>
              <w:jc w:val="center"/>
              <w:rPr>
                <w:sz w:val="24"/>
                <w:szCs w:val="24"/>
              </w:rPr>
            </w:pPr>
            <w:r>
              <w:rPr>
                <w:sz w:val="24"/>
                <w:szCs w:val="24"/>
              </w:rPr>
              <w:t>3</w:t>
            </w:r>
          </w:p>
        </w:tc>
        <w:tc>
          <w:tcPr>
            <w:tcW w:w="3967" w:type="dxa"/>
          </w:tcPr>
          <w:p w:rsidR="00EC0E95" w:rsidRDefault="00EC0E95" w:rsidP="00EC0E95">
            <w:pPr>
              <w:jc w:val="center"/>
              <w:rPr>
                <w:sz w:val="24"/>
                <w:szCs w:val="24"/>
              </w:rPr>
            </w:pPr>
            <w:r>
              <w:rPr>
                <w:sz w:val="24"/>
                <w:szCs w:val="24"/>
              </w:rPr>
              <w:t>ООО «Премиум»</w:t>
            </w:r>
          </w:p>
        </w:tc>
        <w:tc>
          <w:tcPr>
            <w:tcW w:w="2534" w:type="dxa"/>
          </w:tcPr>
          <w:p w:rsidR="00EC0E95" w:rsidRDefault="00EC0E95" w:rsidP="00EC0E95">
            <w:pPr>
              <w:jc w:val="center"/>
              <w:rPr>
                <w:sz w:val="24"/>
                <w:szCs w:val="24"/>
              </w:rPr>
            </w:pPr>
            <w:r>
              <w:rPr>
                <w:sz w:val="24"/>
                <w:szCs w:val="24"/>
              </w:rPr>
              <w:t>18 135</w:t>
            </w:r>
          </w:p>
        </w:tc>
        <w:tc>
          <w:tcPr>
            <w:tcW w:w="2535" w:type="dxa"/>
          </w:tcPr>
          <w:p w:rsidR="00EC0E95" w:rsidRDefault="00EC0E95" w:rsidP="00EC0E95">
            <w:pPr>
              <w:jc w:val="center"/>
              <w:rPr>
                <w:sz w:val="24"/>
                <w:szCs w:val="24"/>
              </w:rPr>
            </w:pPr>
            <w:r>
              <w:rPr>
                <w:sz w:val="24"/>
                <w:szCs w:val="24"/>
              </w:rPr>
              <w:t>18 135</w:t>
            </w:r>
          </w:p>
        </w:tc>
      </w:tr>
      <w:tr w:rsidR="00EC0E95" w:rsidTr="00EC0E95">
        <w:tc>
          <w:tcPr>
            <w:tcW w:w="1101" w:type="dxa"/>
          </w:tcPr>
          <w:p w:rsidR="00EC0E95" w:rsidRDefault="00EC0E95" w:rsidP="00EC0E95">
            <w:pPr>
              <w:jc w:val="center"/>
              <w:rPr>
                <w:sz w:val="24"/>
                <w:szCs w:val="24"/>
              </w:rPr>
            </w:pPr>
            <w:r>
              <w:rPr>
                <w:sz w:val="24"/>
                <w:szCs w:val="24"/>
              </w:rPr>
              <w:t>4</w:t>
            </w:r>
          </w:p>
        </w:tc>
        <w:tc>
          <w:tcPr>
            <w:tcW w:w="3967" w:type="dxa"/>
          </w:tcPr>
          <w:p w:rsidR="00EC0E95" w:rsidRDefault="00EC0E95" w:rsidP="00EC0E95">
            <w:pPr>
              <w:jc w:val="center"/>
              <w:rPr>
                <w:sz w:val="24"/>
                <w:szCs w:val="24"/>
              </w:rPr>
            </w:pPr>
            <w:r>
              <w:rPr>
                <w:sz w:val="24"/>
                <w:szCs w:val="24"/>
              </w:rPr>
              <w:t>ООО «ЦПИ «Консультант»</w:t>
            </w:r>
          </w:p>
        </w:tc>
        <w:tc>
          <w:tcPr>
            <w:tcW w:w="2534" w:type="dxa"/>
          </w:tcPr>
          <w:p w:rsidR="00EC0E95" w:rsidRDefault="00EC0E95" w:rsidP="00EC0E95">
            <w:pPr>
              <w:jc w:val="center"/>
              <w:rPr>
                <w:sz w:val="24"/>
                <w:szCs w:val="24"/>
              </w:rPr>
            </w:pPr>
            <w:r>
              <w:rPr>
                <w:sz w:val="24"/>
                <w:szCs w:val="24"/>
              </w:rPr>
              <w:t>24000</w:t>
            </w:r>
          </w:p>
        </w:tc>
        <w:tc>
          <w:tcPr>
            <w:tcW w:w="2535" w:type="dxa"/>
          </w:tcPr>
          <w:p w:rsidR="00EC0E95" w:rsidRDefault="00EC0E95" w:rsidP="00EC0E95">
            <w:pPr>
              <w:jc w:val="center"/>
              <w:rPr>
                <w:sz w:val="24"/>
                <w:szCs w:val="24"/>
              </w:rPr>
            </w:pPr>
            <w:r>
              <w:rPr>
                <w:sz w:val="24"/>
                <w:szCs w:val="24"/>
              </w:rPr>
              <w:t>24000</w:t>
            </w:r>
          </w:p>
        </w:tc>
      </w:tr>
      <w:tr w:rsidR="00EC0E95" w:rsidTr="00EC0E95">
        <w:tc>
          <w:tcPr>
            <w:tcW w:w="1101" w:type="dxa"/>
          </w:tcPr>
          <w:p w:rsidR="00EC0E95" w:rsidRDefault="00880EC5" w:rsidP="00EC0E95">
            <w:pPr>
              <w:jc w:val="center"/>
              <w:rPr>
                <w:sz w:val="24"/>
                <w:szCs w:val="24"/>
              </w:rPr>
            </w:pPr>
            <w:r>
              <w:rPr>
                <w:sz w:val="24"/>
                <w:szCs w:val="24"/>
              </w:rPr>
              <w:t>5</w:t>
            </w:r>
          </w:p>
        </w:tc>
        <w:tc>
          <w:tcPr>
            <w:tcW w:w="3967" w:type="dxa"/>
          </w:tcPr>
          <w:p w:rsidR="00EC0E95" w:rsidRDefault="00EC0E95" w:rsidP="00EC0E95">
            <w:pPr>
              <w:jc w:val="center"/>
              <w:rPr>
                <w:sz w:val="24"/>
                <w:szCs w:val="24"/>
              </w:rPr>
            </w:pPr>
            <w:r>
              <w:rPr>
                <w:sz w:val="24"/>
                <w:szCs w:val="24"/>
              </w:rPr>
              <w:t>ПАО «Ростелеком»</w:t>
            </w:r>
          </w:p>
        </w:tc>
        <w:tc>
          <w:tcPr>
            <w:tcW w:w="2534" w:type="dxa"/>
          </w:tcPr>
          <w:p w:rsidR="00EC0E95" w:rsidRDefault="00EC0E95" w:rsidP="00EC0E95">
            <w:pPr>
              <w:jc w:val="center"/>
              <w:rPr>
                <w:sz w:val="24"/>
                <w:szCs w:val="24"/>
              </w:rPr>
            </w:pPr>
            <w:r>
              <w:rPr>
                <w:sz w:val="24"/>
                <w:szCs w:val="24"/>
              </w:rPr>
              <w:t>5453</w:t>
            </w:r>
          </w:p>
        </w:tc>
        <w:tc>
          <w:tcPr>
            <w:tcW w:w="2535" w:type="dxa"/>
          </w:tcPr>
          <w:p w:rsidR="00EC0E95" w:rsidRDefault="00EC0E95" w:rsidP="00EC0E95">
            <w:pPr>
              <w:jc w:val="center"/>
              <w:rPr>
                <w:sz w:val="24"/>
                <w:szCs w:val="24"/>
              </w:rPr>
            </w:pPr>
            <w:r>
              <w:rPr>
                <w:sz w:val="24"/>
                <w:szCs w:val="24"/>
              </w:rPr>
              <w:t>5453</w:t>
            </w:r>
          </w:p>
        </w:tc>
      </w:tr>
      <w:tr w:rsidR="00EC0E95" w:rsidTr="00EC0E95">
        <w:tc>
          <w:tcPr>
            <w:tcW w:w="1101" w:type="dxa"/>
          </w:tcPr>
          <w:p w:rsidR="00EC0E95" w:rsidRDefault="00880EC5" w:rsidP="00EC0E95">
            <w:pPr>
              <w:jc w:val="center"/>
              <w:rPr>
                <w:sz w:val="24"/>
                <w:szCs w:val="24"/>
              </w:rPr>
            </w:pPr>
            <w:r>
              <w:rPr>
                <w:sz w:val="24"/>
                <w:szCs w:val="24"/>
              </w:rPr>
              <w:t>6</w:t>
            </w:r>
          </w:p>
        </w:tc>
        <w:tc>
          <w:tcPr>
            <w:tcW w:w="3967" w:type="dxa"/>
          </w:tcPr>
          <w:p w:rsidR="00EC0E95" w:rsidRDefault="00941708" w:rsidP="00EC0E95">
            <w:pPr>
              <w:jc w:val="center"/>
              <w:rPr>
                <w:sz w:val="24"/>
                <w:szCs w:val="24"/>
              </w:rPr>
            </w:pPr>
            <w:r>
              <w:rPr>
                <w:sz w:val="24"/>
                <w:szCs w:val="24"/>
              </w:rPr>
              <w:t>Отделение вневедомственной охраны по Осташковскому району – филиал ФГКУ «УВОВНГ РФ по Тверской области»</w:t>
            </w:r>
          </w:p>
        </w:tc>
        <w:tc>
          <w:tcPr>
            <w:tcW w:w="2534" w:type="dxa"/>
          </w:tcPr>
          <w:p w:rsidR="00EC0E95" w:rsidRDefault="00941708" w:rsidP="00EC0E95">
            <w:pPr>
              <w:jc w:val="center"/>
              <w:rPr>
                <w:sz w:val="24"/>
                <w:szCs w:val="24"/>
              </w:rPr>
            </w:pPr>
            <w:r>
              <w:rPr>
                <w:sz w:val="24"/>
                <w:szCs w:val="24"/>
              </w:rPr>
              <w:t>4209</w:t>
            </w:r>
          </w:p>
        </w:tc>
        <w:tc>
          <w:tcPr>
            <w:tcW w:w="2535" w:type="dxa"/>
          </w:tcPr>
          <w:p w:rsidR="00EC0E95" w:rsidRDefault="00941708" w:rsidP="00EC0E95">
            <w:pPr>
              <w:jc w:val="center"/>
              <w:rPr>
                <w:sz w:val="24"/>
                <w:szCs w:val="24"/>
              </w:rPr>
            </w:pPr>
            <w:r>
              <w:rPr>
                <w:sz w:val="24"/>
                <w:szCs w:val="24"/>
              </w:rPr>
              <w:t>4209</w:t>
            </w:r>
          </w:p>
        </w:tc>
      </w:tr>
      <w:tr w:rsidR="00EC0E95" w:rsidTr="00EC0E95">
        <w:tc>
          <w:tcPr>
            <w:tcW w:w="1101" w:type="dxa"/>
          </w:tcPr>
          <w:p w:rsidR="00EC0E95" w:rsidRDefault="00880EC5" w:rsidP="00EC0E95">
            <w:pPr>
              <w:jc w:val="center"/>
              <w:rPr>
                <w:sz w:val="24"/>
                <w:szCs w:val="24"/>
              </w:rPr>
            </w:pPr>
            <w:r>
              <w:rPr>
                <w:sz w:val="24"/>
                <w:szCs w:val="24"/>
              </w:rPr>
              <w:lastRenderedPageBreak/>
              <w:t>7</w:t>
            </w:r>
          </w:p>
        </w:tc>
        <w:tc>
          <w:tcPr>
            <w:tcW w:w="3967" w:type="dxa"/>
          </w:tcPr>
          <w:p w:rsidR="00EC0E95" w:rsidRDefault="00941708" w:rsidP="00EC0E95">
            <w:pPr>
              <w:jc w:val="center"/>
              <w:rPr>
                <w:sz w:val="24"/>
                <w:szCs w:val="24"/>
              </w:rPr>
            </w:pPr>
            <w:r>
              <w:rPr>
                <w:sz w:val="24"/>
                <w:szCs w:val="24"/>
              </w:rPr>
              <w:t>МУП «Межотраслевое коммунальное хозяйство»</w:t>
            </w:r>
          </w:p>
        </w:tc>
        <w:tc>
          <w:tcPr>
            <w:tcW w:w="2534" w:type="dxa"/>
          </w:tcPr>
          <w:p w:rsidR="00EC0E95" w:rsidRDefault="00941708" w:rsidP="00EC0E95">
            <w:pPr>
              <w:jc w:val="center"/>
              <w:rPr>
                <w:sz w:val="24"/>
                <w:szCs w:val="24"/>
              </w:rPr>
            </w:pPr>
            <w:r>
              <w:rPr>
                <w:sz w:val="24"/>
                <w:szCs w:val="24"/>
              </w:rPr>
              <w:t>242416</w:t>
            </w:r>
          </w:p>
        </w:tc>
        <w:tc>
          <w:tcPr>
            <w:tcW w:w="2535" w:type="dxa"/>
          </w:tcPr>
          <w:p w:rsidR="00EC0E95" w:rsidRDefault="00941708" w:rsidP="00EC0E95">
            <w:pPr>
              <w:jc w:val="center"/>
              <w:rPr>
                <w:sz w:val="24"/>
                <w:szCs w:val="24"/>
              </w:rPr>
            </w:pPr>
            <w:r>
              <w:rPr>
                <w:sz w:val="24"/>
                <w:szCs w:val="24"/>
              </w:rPr>
              <w:t>242416</w:t>
            </w:r>
          </w:p>
        </w:tc>
      </w:tr>
      <w:tr w:rsidR="00EC0E95" w:rsidTr="00EC0E95">
        <w:tc>
          <w:tcPr>
            <w:tcW w:w="1101" w:type="dxa"/>
          </w:tcPr>
          <w:p w:rsidR="00EC0E95" w:rsidRDefault="00880EC5" w:rsidP="00EC0E95">
            <w:pPr>
              <w:jc w:val="center"/>
              <w:rPr>
                <w:sz w:val="24"/>
                <w:szCs w:val="24"/>
              </w:rPr>
            </w:pPr>
            <w:r>
              <w:rPr>
                <w:sz w:val="24"/>
                <w:szCs w:val="24"/>
              </w:rPr>
              <w:t>8</w:t>
            </w:r>
          </w:p>
        </w:tc>
        <w:tc>
          <w:tcPr>
            <w:tcW w:w="3967" w:type="dxa"/>
          </w:tcPr>
          <w:p w:rsidR="00EC0E95" w:rsidRDefault="00941708" w:rsidP="00EC0E95">
            <w:pPr>
              <w:jc w:val="center"/>
              <w:rPr>
                <w:sz w:val="24"/>
                <w:szCs w:val="24"/>
              </w:rPr>
            </w:pPr>
            <w:r>
              <w:rPr>
                <w:sz w:val="24"/>
                <w:szCs w:val="24"/>
              </w:rPr>
              <w:t>МУП «Городская коммунальная служба»</w:t>
            </w:r>
          </w:p>
        </w:tc>
        <w:tc>
          <w:tcPr>
            <w:tcW w:w="2534" w:type="dxa"/>
          </w:tcPr>
          <w:p w:rsidR="00EC0E95" w:rsidRDefault="00941708" w:rsidP="00EC0E95">
            <w:pPr>
              <w:jc w:val="center"/>
              <w:rPr>
                <w:sz w:val="24"/>
                <w:szCs w:val="24"/>
              </w:rPr>
            </w:pPr>
            <w:r>
              <w:rPr>
                <w:sz w:val="24"/>
                <w:szCs w:val="24"/>
              </w:rPr>
              <w:t>98</w:t>
            </w:r>
          </w:p>
        </w:tc>
        <w:tc>
          <w:tcPr>
            <w:tcW w:w="2535" w:type="dxa"/>
          </w:tcPr>
          <w:p w:rsidR="00EC0E95" w:rsidRDefault="00941708" w:rsidP="00EC0E95">
            <w:pPr>
              <w:jc w:val="center"/>
              <w:rPr>
                <w:sz w:val="24"/>
                <w:szCs w:val="24"/>
              </w:rPr>
            </w:pPr>
            <w:r>
              <w:rPr>
                <w:sz w:val="24"/>
                <w:szCs w:val="24"/>
              </w:rPr>
              <w:t>98</w:t>
            </w:r>
          </w:p>
        </w:tc>
      </w:tr>
      <w:tr w:rsidR="00EC0E95" w:rsidTr="00EC0E95">
        <w:tc>
          <w:tcPr>
            <w:tcW w:w="1101" w:type="dxa"/>
          </w:tcPr>
          <w:p w:rsidR="00EC0E95" w:rsidRDefault="00880EC5" w:rsidP="00EC0E95">
            <w:pPr>
              <w:jc w:val="center"/>
              <w:rPr>
                <w:sz w:val="24"/>
                <w:szCs w:val="24"/>
              </w:rPr>
            </w:pPr>
            <w:r>
              <w:rPr>
                <w:sz w:val="24"/>
                <w:szCs w:val="24"/>
              </w:rPr>
              <w:t>9</w:t>
            </w:r>
          </w:p>
        </w:tc>
        <w:tc>
          <w:tcPr>
            <w:tcW w:w="3967" w:type="dxa"/>
          </w:tcPr>
          <w:p w:rsidR="00EC0E95" w:rsidRDefault="00941708" w:rsidP="00EC0E95">
            <w:pPr>
              <w:jc w:val="center"/>
              <w:rPr>
                <w:sz w:val="24"/>
                <w:szCs w:val="24"/>
              </w:rPr>
            </w:pPr>
            <w:r>
              <w:rPr>
                <w:sz w:val="24"/>
                <w:szCs w:val="24"/>
              </w:rPr>
              <w:t>ООО «Антипож»</w:t>
            </w:r>
          </w:p>
        </w:tc>
        <w:tc>
          <w:tcPr>
            <w:tcW w:w="2534" w:type="dxa"/>
          </w:tcPr>
          <w:p w:rsidR="00EC0E95" w:rsidRDefault="00941708" w:rsidP="00EC0E95">
            <w:pPr>
              <w:jc w:val="center"/>
              <w:rPr>
                <w:sz w:val="24"/>
                <w:szCs w:val="24"/>
              </w:rPr>
            </w:pPr>
            <w:r>
              <w:rPr>
                <w:sz w:val="24"/>
                <w:szCs w:val="24"/>
              </w:rPr>
              <w:t>84582</w:t>
            </w:r>
          </w:p>
        </w:tc>
        <w:tc>
          <w:tcPr>
            <w:tcW w:w="2535" w:type="dxa"/>
          </w:tcPr>
          <w:p w:rsidR="00EC0E95" w:rsidRDefault="00941708" w:rsidP="00EC0E95">
            <w:pPr>
              <w:jc w:val="center"/>
              <w:rPr>
                <w:sz w:val="24"/>
                <w:szCs w:val="24"/>
              </w:rPr>
            </w:pPr>
            <w:r>
              <w:rPr>
                <w:sz w:val="24"/>
                <w:szCs w:val="24"/>
              </w:rPr>
              <w:t>84582</w:t>
            </w:r>
          </w:p>
        </w:tc>
      </w:tr>
      <w:tr w:rsidR="00EC0E95" w:rsidTr="00EC0E95">
        <w:tc>
          <w:tcPr>
            <w:tcW w:w="1101" w:type="dxa"/>
          </w:tcPr>
          <w:p w:rsidR="00EC0E95" w:rsidRDefault="00880EC5" w:rsidP="00EC0E95">
            <w:pPr>
              <w:jc w:val="center"/>
              <w:rPr>
                <w:sz w:val="24"/>
                <w:szCs w:val="24"/>
              </w:rPr>
            </w:pPr>
            <w:r>
              <w:rPr>
                <w:sz w:val="24"/>
                <w:szCs w:val="24"/>
              </w:rPr>
              <w:t>10</w:t>
            </w:r>
          </w:p>
        </w:tc>
        <w:tc>
          <w:tcPr>
            <w:tcW w:w="3967" w:type="dxa"/>
          </w:tcPr>
          <w:p w:rsidR="00EC0E95" w:rsidRDefault="00941708" w:rsidP="00EC0E95">
            <w:pPr>
              <w:jc w:val="center"/>
              <w:rPr>
                <w:sz w:val="24"/>
                <w:szCs w:val="24"/>
              </w:rPr>
            </w:pPr>
            <w:r>
              <w:rPr>
                <w:sz w:val="24"/>
                <w:szCs w:val="24"/>
              </w:rPr>
              <w:t>ЗАО «Осташковская генерирующая компания»</w:t>
            </w:r>
          </w:p>
        </w:tc>
        <w:tc>
          <w:tcPr>
            <w:tcW w:w="2534" w:type="dxa"/>
          </w:tcPr>
          <w:p w:rsidR="00EC0E95" w:rsidRDefault="00941708" w:rsidP="00EC0E95">
            <w:pPr>
              <w:jc w:val="center"/>
              <w:rPr>
                <w:sz w:val="24"/>
                <w:szCs w:val="24"/>
              </w:rPr>
            </w:pPr>
            <w:r>
              <w:rPr>
                <w:sz w:val="24"/>
                <w:szCs w:val="24"/>
              </w:rPr>
              <w:t>115471</w:t>
            </w:r>
          </w:p>
        </w:tc>
        <w:tc>
          <w:tcPr>
            <w:tcW w:w="2535" w:type="dxa"/>
          </w:tcPr>
          <w:p w:rsidR="00EC0E95" w:rsidRDefault="00941708" w:rsidP="00EC0E95">
            <w:pPr>
              <w:jc w:val="center"/>
              <w:rPr>
                <w:sz w:val="24"/>
                <w:szCs w:val="24"/>
              </w:rPr>
            </w:pPr>
            <w:r>
              <w:rPr>
                <w:sz w:val="24"/>
                <w:szCs w:val="24"/>
              </w:rPr>
              <w:t>115471</w:t>
            </w:r>
          </w:p>
        </w:tc>
      </w:tr>
      <w:tr w:rsidR="00EC0E95" w:rsidTr="00EC0E95">
        <w:tc>
          <w:tcPr>
            <w:tcW w:w="1101" w:type="dxa"/>
          </w:tcPr>
          <w:p w:rsidR="00EC0E95" w:rsidRDefault="00880EC5" w:rsidP="00EC0E95">
            <w:pPr>
              <w:jc w:val="center"/>
              <w:rPr>
                <w:sz w:val="24"/>
                <w:szCs w:val="24"/>
              </w:rPr>
            </w:pPr>
            <w:r>
              <w:rPr>
                <w:sz w:val="24"/>
                <w:szCs w:val="24"/>
              </w:rPr>
              <w:t>11</w:t>
            </w:r>
          </w:p>
        </w:tc>
        <w:tc>
          <w:tcPr>
            <w:tcW w:w="3967" w:type="dxa"/>
          </w:tcPr>
          <w:p w:rsidR="00EC0E95" w:rsidRDefault="00941708" w:rsidP="00EC0E95">
            <w:pPr>
              <w:jc w:val="center"/>
              <w:rPr>
                <w:sz w:val="24"/>
                <w:szCs w:val="24"/>
              </w:rPr>
            </w:pPr>
            <w:r>
              <w:rPr>
                <w:sz w:val="24"/>
                <w:szCs w:val="24"/>
              </w:rPr>
              <w:t>ООО «Фортуна и К»</w:t>
            </w:r>
          </w:p>
        </w:tc>
        <w:tc>
          <w:tcPr>
            <w:tcW w:w="2534" w:type="dxa"/>
          </w:tcPr>
          <w:p w:rsidR="00EC0E95" w:rsidRDefault="00941708" w:rsidP="00EC0E95">
            <w:pPr>
              <w:jc w:val="center"/>
              <w:rPr>
                <w:sz w:val="24"/>
                <w:szCs w:val="24"/>
              </w:rPr>
            </w:pPr>
            <w:r>
              <w:rPr>
                <w:sz w:val="24"/>
                <w:szCs w:val="24"/>
              </w:rPr>
              <w:t>150</w:t>
            </w:r>
          </w:p>
        </w:tc>
        <w:tc>
          <w:tcPr>
            <w:tcW w:w="2535" w:type="dxa"/>
          </w:tcPr>
          <w:p w:rsidR="00EC0E95" w:rsidRDefault="00941708" w:rsidP="00EC0E95">
            <w:pPr>
              <w:jc w:val="center"/>
              <w:rPr>
                <w:sz w:val="24"/>
                <w:szCs w:val="24"/>
              </w:rPr>
            </w:pPr>
            <w:r>
              <w:rPr>
                <w:sz w:val="24"/>
                <w:szCs w:val="24"/>
              </w:rPr>
              <w:t>-</w:t>
            </w:r>
          </w:p>
        </w:tc>
      </w:tr>
      <w:tr w:rsidR="00EC0E95" w:rsidTr="00EC0E95">
        <w:tc>
          <w:tcPr>
            <w:tcW w:w="1101" w:type="dxa"/>
          </w:tcPr>
          <w:p w:rsidR="00EC0E95" w:rsidRDefault="00880EC5" w:rsidP="00EC0E95">
            <w:pPr>
              <w:jc w:val="center"/>
              <w:rPr>
                <w:sz w:val="24"/>
                <w:szCs w:val="24"/>
              </w:rPr>
            </w:pPr>
            <w:r>
              <w:rPr>
                <w:sz w:val="24"/>
                <w:szCs w:val="24"/>
              </w:rPr>
              <w:t>12</w:t>
            </w:r>
          </w:p>
        </w:tc>
        <w:tc>
          <w:tcPr>
            <w:tcW w:w="3967" w:type="dxa"/>
          </w:tcPr>
          <w:p w:rsidR="00EC0E95" w:rsidRDefault="00941708" w:rsidP="00EC0E95">
            <w:pPr>
              <w:jc w:val="center"/>
              <w:rPr>
                <w:sz w:val="24"/>
                <w:szCs w:val="24"/>
              </w:rPr>
            </w:pPr>
            <w:r>
              <w:rPr>
                <w:sz w:val="24"/>
                <w:szCs w:val="24"/>
              </w:rPr>
              <w:t>ИП Калютич И. В.</w:t>
            </w:r>
          </w:p>
        </w:tc>
        <w:tc>
          <w:tcPr>
            <w:tcW w:w="2534" w:type="dxa"/>
          </w:tcPr>
          <w:p w:rsidR="00EC0E95" w:rsidRDefault="00941708" w:rsidP="00EC0E95">
            <w:pPr>
              <w:jc w:val="center"/>
              <w:rPr>
                <w:sz w:val="24"/>
                <w:szCs w:val="24"/>
              </w:rPr>
            </w:pPr>
            <w:r>
              <w:rPr>
                <w:sz w:val="24"/>
                <w:szCs w:val="24"/>
              </w:rPr>
              <w:t>5150</w:t>
            </w:r>
          </w:p>
        </w:tc>
        <w:tc>
          <w:tcPr>
            <w:tcW w:w="2535" w:type="dxa"/>
          </w:tcPr>
          <w:p w:rsidR="00EC0E95" w:rsidRDefault="00941708" w:rsidP="00EC0E95">
            <w:pPr>
              <w:jc w:val="center"/>
              <w:rPr>
                <w:sz w:val="24"/>
                <w:szCs w:val="24"/>
              </w:rPr>
            </w:pPr>
            <w:r>
              <w:rPr>
                <w:sz w:val="24"/>
                <w:szCs w:val="24"/>
              </w:rPr>
              <w:t>5150</w:t>
            </w:r>
          </w:p>
        </w:tc>
      </w:tr>
      <w:tr w:rsidR="00EC0E95" w:rsidTr="00EC0E95">
        <w:tc>
          <w:tcPr>
            <w:tcW w:w="1101" w:type="dxa"/>
          </w:tcPr>
          <w:p w:rsidR="00EC0E95" w:rsidRDefault="00880EC5" w:rsidP="00EC0E95">
            <w:pPr>
              <w:jc w:val="center"/>
              <w:rPr>
                <w:sz w:val="24"/>
                <w:szCs w:val="24"/>
              </w:rPr>
            </w:pPr>
            <w:r>
              <w:rPr>
                <w:sz w:val="24"/>
                <w:szCs w:val="24"/>
              </w:rPr>
              <w:t>13</w:t>
            </w:r>
          </w:p>
        </w:tc>
        <w:tc>
          <w:tcPr>
            <w:tcW w:w="3967" w:type="dxa"/>
          </w:tcPr>
          <w:p w:rsidR="00EC0E95" w:rsidRDefault="00941708" w:rsidP="00EC0E95">
            <w:pPr>
              <w:jc w:val="center"/>
              <w:rPr>
                <w:sz w:val="24"/>
                <w:szCs w:val="24"/>
              </w:rPr>
            </w:pPr>
            <w:r>
              <w:rPr>
                <w:sz w:val="24"/>
                <w:szCs w:val="24"/>
              </w:rPr>
              <w:t>АО «Верхневолжский кожевенный завод»</w:t>
            </w:r>
          </w:p>
        </w:tc>
        <w:tc>
          <w:tcPr>
            <w:tcW w:w="2534" w:type="dxa"/>
          </w:tcPr>
          <w:p w:rsidR="00EC0E95" w:rsidRDefault="00941708" w:rsidP="00EC0E95">
            <w:pPr>
              <w:jc w:val="center"/>
              <w:rPr>
                <w:sz w:val="24"/>
                <w:szCs w:val="24"/>
              </w:rPr>
            </w:pPr>
            <w:r>
              <w:rPr>
                <w:sz w:val="24"/>
                <w:szCs w:val="24"/>
              </w:rPr>
              <w:t>156742</w:t>
            </w:r>
          </w:p>
        </w:tc>
        <w:tc>
          <w:tcPr>
            <w:tcW w:w="2535" w:type="dxa"/>
          </w:tcPr>
          <w:p w:rsidR="00EC0E95" w:rsidRDefault="00941708" w:rsidP="00EC0E95">
            <w:pPr>
              <w:jc w:val="center"/>
              <w:rPr>
                <w:sz w:val="24"/>
                <w:szCs w:val="24"/>
              </w:rPr>
            </w:pPr>
            <w:r>
              <w:rPr>
                <w:sz w:val="24"/>
                <w:szCs w:val="24"/>
              </w:rPr>
              <w:t>156742</w:t>
            </w:r>
          </w:p>
        </w:tc>
      </w:tr>
      <w:tr w:rsidR="00EC0E95" w:rsidTr="00EC0E95">
        <w:tc>
          <w:tcPr>
            <w:tcW w:w="1101" w:type="dxa"/>
          </w:tcPr>
          <w:p w:rsidR="00EC0E95" w:rsidRDefault="00880EC5" w:rsidP="00EC0E95">
            <w:pPr>
              <w:jc w:val="center"/>
              <w:rPr>
                <w:sz w:val="24"/>
                <w:szCs w:val="24"/>
              </w:rPr>
            </w:pPr>
            <w:r>
              <w:rPr>
                <w:sz w:val="24"/>
                <w:szCs w:val="24"/>
              </w:rPr>
              <w:t>14</w:t>
            </w:r>
          </w:p>
        </w:tc>
        <w:tc>
          <w:tcPr>
            <w:tcW w:w="3967" w:type="dxa"/>
          </w:tcPr>
          <w:p w:rsidR="00EC0E95" w:rsidRDefault="00941708" w:rsidP="00EC0E95">
            <w:pPr>
              <w:jc w:val="center"/>
              <w:rPr>
                <w:sz w:val="24"/>
                <w:szCs w:val="24"/>
              </w:rPr>
            </w:pPr>
            <w:r>
              <w:rPr>
                <w:sz w:val="24"/>
                <w:szCs w:val="24"/>
              </w:rPr>
              <w:t>ООО «Агроресурс»</w:t>
            </w:r>
          </w:p>
        </w:tc>
        <w:tc>
          <w:tcPr>
            <w:tcW w:w="2534" w:type="dxa"/>
          </w:tcPr>
          <w:p w:rsidR="00EC0E95" w:rsidRDefault="00941708" w:rsidP="00EC0E95">
            <w:pPr>
              <w:jc w:val="center"/>
              <w:rPr>
                <w:sz w:val="24"/>
                <w:szCs w:val="24"/>
              </w:rPr>
            </w:pPr>
            <w:r>
              <w:rPr>
                <w:sz w:val="24"/>
                <w:szCs w:val="24"/>
              </w:rPr>
              <w:t>32357</w:t>
            </w:r>
          </w:p>
        </w:tc>
        <w:tc>
          <w:tcPr>
            <w:tcW w:w="2535" w:type="dxa"/>
          </w:tcPr>
          <w:p w:rsidR="00EC0E95" w:rsidRDefault="00941708" w:rsidP="00EC0E95">
            <w:pPr>
              <w:jc w:val="center"/>
              <w:rPr>
                <w:sz w:val="24"/>
                <w:szCs w:val="24"/>
              </w:rPr>
            </w:pPr>
            <w:r>
              <w:rPr>
                <w:sz w:val="24"/>
                <w:szCs w:val="24"/>
              </w:rPr>
              <w:t>32357</w:t>
            </w:r>
          </w:p>
        </w:tc>
      </w:tr>
      <w:tr w:rsidR="00EC0E95" w:rsidTr="00EC0E95">
        <w:tc>
          <w:tcPr>
            <w:tcW w:w="1101" w:type="dxa"/>
          </w:tcPr>
          <w:p w:rsidR="00EC0E95" w:rsidRDefault="00880EC5" w:rsidP="00EC0E95">
            <w:pPr>
              <w:jc w:val="center"/>
              <w:rPr>
                <w:sz w:val="24"/>
                <w:szCs w:val="24"/>
              </w:rPr>
            </w:pPr>
            <w:r>
              <w:rPr>
                <w:sz w:val="24"/>
                <w:szCs w:val="24"/>
              </w:rPr>
              <w:t>15</w:t>
            </w:r>
          </w:p>
        </w:tc>
        <w:tc>
          <w:tcPr>
            <w:tcW w:w="3967" w:type="dxa"/>
          </w:tcPr>
          <w:p w:rsidR="00EC0E95" w:rsidRDefault="00941708" w:rsidP="00EC0E95">
            <w:pPr>
              <w:jc w:val="center"/>
              <w:rPr>
                <w:sz w:val="24"/>
                <w:szCs w:val="24"/>
              </w:rPr>
            </w:pPr>
            <w:r>
              <w:rPr>
                <w:sz w:val="24"/>
                <w:szCs w:val="24"/>
              </w:rPr>
              <w:t xml:space="preserve">ФГБУ «Государственное опытное </w:t>
            </w:r>
            <w:r w:rsidR="00880EC5">
              <w:rPr>
                <w:sz w:val="24"/>
                <w:szCs w:val="24"/>
              </w:rPr>
              <w:t>охотничье хозяйство «Селигер</w:t>
            </w:r>
            <w:r>
              <w:rPr>
                <w:sz w:val="24"/>
                <w:szCs w:val="24"/>
              </w:rPr>
              <w:t>»</w:t>
            </w:r>
          </w:p>
        </w:tc>
        <w:tc>
          <w:tcPr>
            <w:tcW w:w="2534" w:type="dxa"/>
          </w:tcPr>
          <w:p w:rsidR="00EC0E95" w:rsidRDefault="00880EC5" w:rsidP="00EC0E95">
            <w:pPr>
              <w:jc w:val="center"/>
              <w:rPr>
                <w:sz w:val="24"/>
                <w:szCs w:val="24"/>
              </w:rPr>
            </w:pPr>
            <w:r>
              <w:rPr>
                <w:sz w:val="24"/>
                <w:szCs w:val="24"/>
              </w:rPr>
              <w:t>144419</w:t>
            </w:r>
          </w:p>
        </w:tc>
        <w:tc>
          <w:tcPr>
            <w:tcW w:w="2535" w:type="dxa"/>
          </w:tcPr>
          <w:p w:rsidR="00EC0E95" w:rsidRDefault="00880EC5" w:rsidP="00EC0E95">
            <w:pPr>
              <w:jc w:val="center"/>
              <w:rPr>
                <w:sz w:val="24"/>
                <w:szCs w:val="24"/>
              </w:rPr>
            </w:pPr>
            <w:r>
              <w:rPr>
                <w:sz w:val="24"/>
                <w:szCs w:val="24"/>
              </w:rPr>
              <w:t>144419</w:t>
            </w:r>
          </w:p>
        </w:tc>
      </w:tr>
      <w:tr w:rsidR="00EC0E95" w:rsidTr="00EC0E95">
        <w:tc>
          <w:tcPr>
            <w:tcW w:w="1101" w:type="dxa"/>
          </w:tcPr>
          <w:p w:rsidR="00EC0E95" w:rsidRDefault="00880EC5" w:rsidP="00EC0E95">
            <w:pPr>
              <w:jc w:val="center"/>
              <w:rPr>
                <w:sz w:val="24"/>
                <w:szCs w:val="24"/>
              </w:rPr>
            </w:pPr>
            <w:r>
              <w:rPr>
                <w:sz w:val="24"/>
                <w:szCs w:val="24"/>
              </w:rPr>
              <w:t>16</w:t>
            </w:r>
          </w:p>
        </w:tc>
        <w:tc>
          <w:tcPr>
            <w:tcW w:w="3967" w:type="dxa"/>
          </w:tcPr>
          <w:p w:rsidR="00EC0E95" w:rsidRDefault="00880EC5" w:rsidP="00EC0E95">
            <w:pPr>
              <w:jc w:val="center"/>
              <w:rPr>
                <w:sz w:val="24"/>
                <w:szCs w:val="24"/>
              </w:rPr>
            </w:pPr>
            <w:r>
              <w:rPr>
                <w:sz w:val="24"/>
                <w:szCs w:val="24"/>
              </w:rPr>
              <w:t>ООО «Торговая компания Союз»</w:t>
            </w:r>
          </w:p>
        </w:tc>
        <w:tc>
          <w:tcPr>
            <w:tcW w:w="2534" w:type="dxa"/>
          </w:tcPr>
          <w:p w:rsidR="00EC0E95" w:rsidRDefault="00880EC5" w:rsidP="00EC0E95">
            <w:pPr>
              <w:jc w:val="center"/>
              <w:rPr>
                <w:sz w:val="24"/>
                <w:szCs w:val="24"/>
              </w:rPr>
            </w:pPr>
            <w:r>
              <w:rPr>
                <w:sz w:val="24"/>
                <w:szCs w:val="24"/>
              </w:rPr>
              <w:t>29324</w:t>
            </w:r>
          </w:p>
        </w:tc>
        <w:tc>
          <w:tcPr>
            <w:tcW w:w="2535" w:type="dxa"/>
          </w:tcPr>
          <w:p w:rsidR="00EC0E95" w:rsidRDefault="00880EC5" w:rsidP="00EC0E95">
            <w:pPr>
              <w:jc w:val="center"/>
              <w:rPr>
                <w:sz w:val="24"/>
                <w:szCs w:val="24"/>
              </w:rPr>
            </w:pPr>
            <w:r>
              <w:rPr>
                <w:sz w:val="24"/>
                <w:szCs w:val="24"/>
              </w:rPr>
              <w:t>29324</w:t>
            </w:r>
          </w:p>
        </w:tc>
      </w:tr>
      <w:tr w:rsidR="00EC0E95" w:rsidTr="00EC0E95">
        <w:tc>
          <w:tcPr>
            <w:tcW w:w="1101" w:type="dxa"/>
          </w:tcPr>
          <w:p w:rsidR="00EC0E95" w:rsidRDefault="00880EC5" w:rsidP="00EC0E95">
            <w:pPr>
              <w:jc w:val="center"/>
              <w:rPr>
                <w:sz w:val="24"/>
                <w:szCs w:val="24"/>
              </w:rPr>
            </w:pPr>
            <w:r>
              <w:rPr>
                <w:sz w:val="24"/>
                <w:szCs w:val="24"/>
              </w:rPr>
              <w:t>17</w:t>
            </w:r>
          </w:p>
        </w:tc>
        <w:tc>
          <w:tcPr>
            <w:tcW w:w="3967" w:type="dxa"/>
          </w:tcPr>
          <w:p w:rsidR="00EC0E95" w:rsidRDefault="00880EC5" w:rsidP="00EC0E95">
            <w:pPr>
              <w:jc w:val="center"/>
              <w:rPr>
                <w:sz w:val="24"/>
                <w:szCs w:val="24"/>
              </w:rPr>
            </w:pPr>
            <w:r>
              <w:rPr>
                <w:sz w:val="24"/>
                <w:szCs w:val="24"/>
              </w:rPr>
              <w:t>ООО «Победа-Агро»</w:t>
            </w:r>
          </w:p>
        </w:tc>
        <w:tc>
          <w:tcPr>
            <w:tcW w:w="2534" w:type="dxa"/>
          </w:tcPr>
          <w:p w:rsidR="00EC0E95" w:rsidRDefault="00880EC5" w:rsidP="00EC0E95">
            <w:pPr>
              <w:jc w:val="center"/>
              <w:rPr>
                <w:sz w:val="24"/>
                <w:szCs w:val="24"/>
              </w:rPr>
            </w:pPr>
            <w:r>
              <w:rPr>
                <w:sz w:val="24"/>
                <w:szCs w:val="24"/>
              </w:rPr>
              <w:t>15700</w:t>
            </w:r>
          </w:p>
        </w:tc>
        <w:tc>
          <w:tcPr>
            <w:tcW w:w="2535" w:type="dxa"/>
          </w:tcPr>
          <w:p w:rsidR="00EC0E95" w:rsidRDefault="00880EC5" w:rsidP="00EC0E95">
            <w:pPr>
              <w:jc w:val="center"/>
              <w:rPr>
                <w:sz w:val="24"/>
                <w:szCs w:val="24"/>
              </w:rPr>
            </w:pPr>
            <w:r>
              <w:rPr>
                <w:sz w:val="24"/>
                <w:szCs w:val="24"/>
              </w:rPr>
              <w:t>-</w:t>
            </w:r>
          </w:p>
        </w:tc>
      </w:tr>
      <w:tr w:rsidR="00EC0E95" w:rsidTr="00EC0E95">
        <w:tc>
          <w:tcPr>
            <w:tcW w:w="1101" w:type="dxa"/>
          </w:tcPr>
          <w:p w:rsidR="00EC0E95" w:rsidRDefault="00880EC5" w:rsidP="00EC0E95">
            <w:pPr>
              <w:jc w:val="center"/>
              <w:rPr>
                <w:sz w:val="24"/>
                <w:szCs w:val="24"/>
              </w:rPr>
            </w:pPr>
            <w:r>
              <w:rPr>
                <w:sz w:val="24"/>
                <w:szCs w:val="24"/>
              </w:rPr>
              <w:t>18</w:t>
            </w:r>
          </w:p>
        </w:tc>
        <w:tc>
          <w:tcPr>
            <w:tcW w:w="3967" w:type="dxa"/>
          </w:tcPr>
          <w:p w:rsidR="00EC0E95" w:rsidRDefault="00880EC5" w:rsidP="00EC0E95">
            <w:pPr>
              <w:jc w:val="center"/>
              <w:rPr>
                <w:sz w:val="24"/>
                <w:szCs w:val="24"/>
              </w:rPr>
            </w:pPr>
            <w:r>
              <w:rPr>
                <w:sz w:val="24"/>
                <w:szCs w:val="24"/>
              </w:rPr>
              <w:t>ИП Фунтиков А. Б.</w:t>
            </w:r>
          </w:p>
        </w:tc>
        <w:tc>
          <w:tcPr>
            <w:tcW w:w="2534" w:type="dxa"/>
          </w:tcPr>
          <w:p w:rsidR="00EC0E95" w:rsidRDefault="00880EC5" w:rsidP="00EC0E95">
            <w:pPr>
              <w:jc w:val="center"/>
              <w:rPr>
                <w:sz w:val="24"/>
                <w:szCs w:val="24"/>
              </w:rPr>
            </w:pPr>
            <w:r>
              <w:rPr>
                <w:sz w:val="24"/>
                <w:szCs w:val="24"/>
              </w:rPr>
              <w:t>7034</w:t>
            </w:r>
          </w:p>
        </w:tc>
        <w:tc>
          <w:tcPr>
            <w:tcW w:w="2535" w:type="dxa"/>
          </w:tcPr>
          <w:p w:rsidR="00EC0E95" w:rsidRDefault="00880EC5" w:rsidP="00EC0E95">
            <w:pPr>
              <w:jc w:val="center"/>
              <w:rPr>
                <w:sz w:val="24"/>
                <w:szCs w:val="24"/>
              </w:rPr>
            </w:pPr>
            <w:r>
              <w:rPr>
                <w:sz w:val="24"/>
                <w:szCs w:val="24"/>
              </w:rPr>
              <w:t>-</w:t>
            </w:r>
          </w:p>
        </w:tc>
      </w:tr>
      <w:tr w:rsidR="00EC0E95" w:rsidTr="00EC0E95">
        <w:tc>
          <w:tcPr>
            <w:tcW w:w="1101" w:type="dxa"/>
          </w:tcPr>
          <w:p w:rsidR="00EC0E95" w:rsidRDefault="00880EC5" w:rsidP="00EC0E95">
            <w:pPr>
              <w:jc w:val="center"/>
              <w:rPr>
                <w:sz w:val="24"/>
                <w:szCs w:val="24"/>
              </w:rPr>
            </w:pPr>
            <w:r>
              <w:rPr>
                <w:sz w:val="24"/>
                <w:szCs w:val="24"/>
              </w:rPr>
              <w:t>19</w:t>
            </w:r>
          </w:p>
        </w:tc>
        <w:tc>
          <w:tcPr>
            <w:tcW w:w="3967" w:type="dxa"/>
          </w:tcPr>
          <w:p w:rsidR="00EC0E95" w:rsidRDefault="00880EC5" w:rsidP="00EC0E95">
            <w:pPr>
              <w:jc w:val="center"/>
              <w:rPr>
                <w:sz w:val="24"/>
                <w:szCs w:val="24"/>
              </w:rPr>
            </w:pPr>
            <w:r>
              <w:rPr>
                <w:sz w:val="24"/>
                <w:szCs w:val="24"/>
              </w:rPr>
              <w:t>ООО «Гарант-ЦПС»</w:t>
            </w:r>
          </w:p>
        </w:tc>
        <w:tc>
          <w:tcPr>
            <w:tcW w:w="2534" w:type="dxa"/>
          </w:tcPr>
          <w:p w:rsidR="00EC0E95" w:rsidRDefault="00880EC5" w:rsidP="00EC0E95">
            <w:pPr>
              <w:jc w:val="center"/>
              <w:rPr>
                <w:sz w:val="24"/>
                <w:szCs w:val="24"/>
              </w:rPr>
            </w:pPr>
            <w:r>
              <w:rPr>
                <w:sz w:val="24"/>
                <w:szCs w:val="24"/>
              </w:rPr>
              <w:t>12000</w:t>
            </w:r>
          </w:p>
        </w:tc>
        <w:tc>
          <w:tcPr>
            <w:tcW w:w="2535" w:type="dxa"/>
          </w:tcPr>
          <w:p w:rsidR="00EC0E95" w:rsidRDefault="00880EC5" w:rsidP="00EC0E95">
            <w:pPr>
              <w:jc w:val="center"/>
              <w:rPr>
                <w:sz w:val="24"/>
                <w:szCs w:val="24"/>
              </w:rPr>
            </w:pPr>
            <w:r>
              <w:rPr>
                <w:sz w:val="24"/>
                <w:szCs w:val="24"/>
              </w:rPr>
              <w:t>12000</w:t>
            </w:r>
          </w:p>
        </w:tc>
      </w:tr>
      <w:tr w:rsidR="00EC0E95" w:rsidTr="00EC0E95">
        <w:tc>
          <w:tcPr>
            <w:tcW w:w="1101" w:type="dxa"/>
          </w:tcPr>
          <w:p w:rsidR="00EC0E95" w:rsidRDefault="00880EC5" w:rsidP="00EC0E95">
            <w:pPr>
              <w:jc w:val="center"/>
              <w:rPr>
                <w:sz w:val="24"/>
                <w:szCs w:val="24"/>
              </w:rPr>
            </w:pPr>
            <w:r>
              <w:rPr>
                <w:sz w:val="24"/>
                <w:szCs w:val="24"/>
              </w:rPr>
              <w:t>20</w:t>
            </w:r>
          </w:p>
        </w:tc>
        <w:tc>
          <w:tcPr>
            <w:tcW w:w="3967" w:type="dxa"/>
          </w:tcPr>
          <w:p w:rsidR="00EC0E95" w:rsidRDefault="00880EC5" w:rsidP="00EC0E95">
            <w:pPr>
              <w:jc w:val="center"/>
              <w:rPr>
                <w:sz w:val="24"/>
                <w:szCs w:val="24"/>
              </w:rPr>
            </w:pPr>
            <w:r>
              <w:rPr>
                <w:sz w:val="24"/>
                <w:szCs w:val="24"/>
              </w:rPr>
              <w:t>ООО «Торговый дом Агроресурс»</w:t>
            </w:r>
          </w:p>
        </w:tc>
        <w:tc>
          <w:tcPr>
            <w:tcW w:w="2534" w:type="dxa"/>
          </w:tcPr>
          <w:p w:rsidR="00EC0E95" w:rsidRDefault="00880EC5" w:rsidP="00EC0E95">
            <w:pPr>
              <w:jc w:val="center"/>
              <w:rPr>
                <w:sz w:val="24"/>
                <w:szCs w:val="24"/>
              </w:rPr>
            </w:pPr>
            <w:r>
              <w:rPr>
                <w:sz w:val="24"/>
                <w:szCs w:val="24"/>
              </w:rPr>
              <w:t>7036</w:t>
            </w:r>
          </w:p>
        </w:tc>
        <w:tc>
          <w:tcPr>
            <w:tcW w:w="2535" w:type="dxa"/>
          </w:tcPr>
          <w:p w:rsidR="00EC0E95" w:rsidRDefault="00880EC5" w:rsidP="00EC0E95">
            <w:pPr>
              <w:jc w:val="center"/>
              <w:rPr>
                <w:sz w:val="24"/>
                <w:szCs w:val="24"/>
              </w:rPr>
            </w:pPr>
            <w:r>
              <w:rPr>
                <w:sz w:val="24"/>
                <w:szCs w:val="24"/>
              </w:rPr>
              <w:t>-</w:t>
            </w:r>
          </w:p>
        </w:tc>
      </w:tr>
      <w:tr w:rsidR="00EC0E95" w:rsidTr="00EC0E95">
        <w:tc>
          <w:tcPr>
            <w:tcW w:w="1101" w:type="dxa"/>
          </w:tcPr>
          <w:p w:rsidR="00EC0E95" w:rsidRDefault="00880EC5" w:rsidP="00EC0E95">
            <w:pPr>
              <w:jc w:val="center"/>
              <w:rPr>
                <w:sz w:val="24"/>
                <w:szCs w:val="24"/>
              </w:rPr>
            </w:pPr>
            <w:r>
              <w:rPr>
                <w:sz w:val="24"/>
                <w:szCs w:val="24"/>
              </w:rPr>
              <w:t>21</w:t>
            </w:r>
          </w:p>
        </w:tc>
        <w:tc>
          <w:tcPr>
            <w:tcW w:w="3967" w:type="dxa"/>
          </w:tcPr>
          <w:p w:rsidR="00EC0E95" w:rsidRDefault="00880EC5" w:rsidP="00EC0E95">
            <w:pPr>
              <w:jc w:val="center"/>
              <w:rPr>
                <w:sz w:val="24"/>
                <w:szCs w:val="24"/>
              </w:rPr>
            </w:pPr>
            <w:r>
              <w:rPr>
                <w:sz w:val="24"/>
                <w:szCs w:val="24"/>
              </w:rPr>
              <w:t>ООО «Лига подразделений»</w:t>
            </w:r>
          </w:p>
        </w:tc>
        <w:tc>
          <w:tcPr>
            <w:tcW w:w="2534" w:type="dxa"/>
          </w:tcPr>
          <w:p w:rsidR="00EC0E95" w:rsidRDefault="00880EC5" w:rsidP="00EC0E95">
            <w:pPr>
              <w:jc w:val="center"/>
              <w:rPr>
                <w:sz w:val="24"/>
                <w:szCs w:val="24"/>
              </w:rPr>
            </w:pPr>
            <w:r>
              <w:rPr>
                <w:sz w:val="24"/>
                <w:szCs w:val="24"/>
              </w:rPr>
              <w:t>63668</w:t>
            </w:r>
          </w:p>
        </w:tc>
        <w:tc>
          <w:tcPr>
            <w:tcW w:w="2535" w:type="dxa"/>
          </w:tcPr>
          <w:p w:rsidR="00EC0E95" w:rsidRDefault="00880EC5" w:rsidP="00EC0E95">
            <w:pPr>
              <w:jc w:val="center"/>
              <w:rPr>
                <w:sz w:val="24"/>
                <w:szCs w:val="24"/>
              </w:rPr>
            </w:pPr>
            <w:r>
              <w:rPr>
                <w:sz w:val="24"/>
                <w:szCs w:val="24"/>
              </w:rPr>
              <w:t>63668</w:t>
            </w:r>
          </w:p>
        </w:tc>
      </w:tr>
      <w:tr w:rsidR="00EC0E95" w:rsidTr="00EC0E95">
        <w:tc>
          <w:tcPr>
            <w:tcW w:w="1101" w:type="dxa"/>
          </w:tcPr>
          <w:p w:rsidR="00EC0E95" w:rsidRDefault="00880EC5" w:rsidP="00EC0E95">
            <w:pPr>
              <w:jc w:val="center"/>
              <w:rPr>
                <w:sz w:val="24"/>
                <w:szCs w:val="24"/>
              </w:rPr>
            </w:pPr>
            <w:r>
              <w:rPr>
                <w:sz w:val="24"/>
                <w:szCs w:val="24"/>
              </w:rPr>
              <w:t>22</w:t>
            </w:r>
          </w:p>
        </w:tc>
        <w:tc>
          <w:tcPr>
            <w:tcW w:w="3967" w:type="dxa"/>
          </w:tcPr>
          <w:p w:rsidR="00EC0E95" w:rsidRDefault="00880EC5" w:rsidP="00EC0E95">
            <w:pPr>
              <w:jc w:val="center"/>
              <w:rPr>
                <w:sz w:val="24"/>
                <w:szCs w:val="24"/>
              </w:rPr>
            </w:pPr>
            <w:r>
              <w:rPr>
                <w:sz w:val="24"/>
                <w:szCs w:val="24"/>
              </w:rPr>
              <w:t>ООО «Информ Центр»</w:t>
            </w:r>
          </w:p>
        </w:tc>
        <w:tc>
          <w:tcPr>
            <w:tcW w:w="2534" w:type="dxa"/>
          </w:tcPr>
          <w:p w:rsidR="00EC0E95" w:rsidRDefault="00880EC5" w:rsidP="00EC0E95">
            <w:pPr>
              <w:jc w:val="center"/>
              <w:rPr>
                <w:sz w:val="24"/>
                <w:szCs w:val="24"/>
              </w:rPr>
            </w:pPr>
            <w:r>
              <w:rPr>
                <w:sz w:val="24"/>
                <w:szCs w:val="24"/>
              </w:rPr>
              <w:t>4800</w:t>
            </w:r>
          </w:p>
        </w:tc>
        <w:tc>
          <w:tcPr>
            <w:tcW w:w="2535" w:type="dxa"/>
          </w:tcPr>
          <w:p w:rsidR="00EC0E95" w:rsidRDefault="00880EC5" w:rsidP="00EC0E95">
            <w:pPr>
              <w:jc w:val="center"/>
              <w:rPr>
                <w:sz w:val="24"/>
                <w:szCs w:val="24"/>
              </w:rPr>
            </w:pPr>
            <w:r>
              <w:rPr>
                <w:sz w:val="24"/>
                <w:szCs w:val="24"/>
              </w:rPr>
              <w:t>4800</w:t>
            </w:r>
          </w:p>
        </w:tc>
      </w:tr>
      <w:tr w:rsidR="00EC0E95" w:rsidTr="00EC0E95">
        <w:tc>
          <w:tcPr>
            <w:tcW w:w="1101" w:type="dxa"/>
          </w:tcPr>
          <w:p w:rsidR="00EC0E95" w:rsidRDefault="00880EC5" w:rsidP="00EC0E95">
            <w:pPr>
              <w:jc w:val="center"/>
              <w:rPr>
                <w:sz w:val="24"/>
                <w:szCs w:val="24"/>
              </w:rPr>
            </w:pPr>
            <w:r>
              <w:rPr>
                <w:sz w:val="24"/>
                <w:szCs w:val="24"/>
              </w:rPr>
              <w:t>23</w:t>
            </w:r>
          </w:p>
        </w:tc>
        <w:tc>
          <w:tcPr>
            <w:tcW w:w="3967" w:type="dxa"/>
          </w:tcPr>
          <w:p w:rsidR="00EC0E95" w:rsidRDefault="00880EC5" w:rsidP="00EC0E95">
            <w:pPr>
              <w:jc w:val="center"/>
              <w:rPr>
                <w:sz w:val="24"/>
                <w:szCs w:val="24"/>
              </w:rPr>
            </w:pPr>
            <w:r>
              <w:rPr>
                <w:sz w:val="24"/>
                <w:szCs w:val="24"/>
              </w:rPr>
              <w:t>ЗАО «Фарм»</w:t>
            </w:r>
          </w:p>
        </w:tc>
        <w:tc>
          <w:tcPr>
            <w:tcW w:w="2534" w:type="dxa"/>
          </w:tcPr>
          <w:p w:rsidR="00EC0E95" w:rsidRDefault="00880EC5" w:rsidP="00EC0E95">
            <w:pPr>
              <w:jc w:val="center"/>
              <w:rPr>
                <w:sz w:val="24"/>
                <w:szCs w:val="24"/>
              </w:rPr>
            </w:pPr>
            <w:r>
              <w:rPr>
                <w:sz w:val="24"/>
                <w:szCs w:val="24"/>
              </w:rPr>
              <w:t>88080</w:t>
            </w:r>
          </w:p>
        </w:tc>
        <w:tc>
          <w:tcPr>
            <w:tcW w:w="2535" w:type="dxa"/>
          </w:tcPr>
          <w:p w:rsidR="00EC0E95" w:rsidRDefault="00880EC5" w:rsidP="00EC0E95">
            <w:pPr>
              <w:jc w:val="center"/>
              <w:rPr>
                <w:sz w:val="24"/>
                <w:szCs w:val="24"/>
              </w:rPr>
            </w:pPr>
            <w:r>
              <w:rPr>
                <w:sz w:val="24"/>
                <w:szCs w:val="24"/>
              </w:rPr>
              <w:t>88080</w:t>
            </w:r>
          </w:p>
        </w:tc>
      </w:tr>
      <w:tr w:rsidR="00EC0E95" w:rsidTr="00EC0E95">
        <w:tc>
          <w:tcPr>
            <w:tcW w:w="1101" w:type="dxa"/>
          </w:tcPr>
          <w:p w:rsidR="00EC0E95" w:rsidRDefault="00880EC5" w:rsidP="00EC0E95">
            <w:pPr>
              <w:jc w:val="center"/>
              <w:rPr>
                <w:sz w:val="24"/>
                <w:szCs w:val="24"/>
              </w:rPr>
            </w:pPr>
            <w:r>
              <w:rPr>
                <w:sz w:val="24"/>
                <w:szCs w:val="24"/>
              </w:rPr>
              <w:t>24</w:t>
            </w:r>
          </w:p>
        </w:tc>
        <w:tc>
          <w:tcPr>
            <w:tcW w:w="3967" w:type="dxa"/>
          </w:tcPr>
          <w:p w:rsidR="00EC0E95" w:rsidRDefault="00880EC5" w:rsidP="00EC0E95">
            <w:pPr>
              <w:jc w:val="center"/>
              <w:rPr>
                <w:sz w:val="24"/>
                <w:szCs w:val="24"/>
              </w:rPr>
            </w:pPr>
            <w:r>
              <w:rPr>
                <w:sz w:val="24"/>
                <w:szCs w:val="24"/>
              </w:rPr>
              <w:t>ООО «Мир Инноваций»</w:t>
            </w:r>
          </w:p>
        </w:tc>
        <w:tc>
          <w:tcPr>
            <w:tcW w:w="2534" w:type="dxa"/>
          </w:tcPr>
          <w:p w:rsidR="00EC0E95" w:rsidRDefault="00880EC5" w:rsidP="00EC0E95">
            <w:pPr>
              <w:jc w:val="center"/>
              <w:rPr>
                <w:sz w:val="24"/>
                <w:szCs w:val="24"/>
              </w:rPr>
            </w:pPr>
            <w:r>
              <w:rPr>
                <w:sz w:val="24"/>
                <w:szCs w:val="24"/>
              </w:rPr>
              <w:t>24807</w:t>
            </w:r>
          </w:p>
        </w:tc>
        <w:tc>
          <w:tcPr>
            <w:tcW w:w="2535" w:type="dxa"/>
          </w:tcPr>
          <w:p w:rsidR="00EC0E95" w:rsidRDefault="00880EC5" w:rsidP="00EC0E95">
            <w:pPr>
              <w:jc w:val="center"/>
              <w:rPr>
                <w:sz w:val="24"/>
                <w:szCs w:val="24"/>
              </w:rPr>
            </w:pPr>
            <w:r>
              <w:rPr>
                <w:sz w:val="24"/>
                <w:szCs w:val="24"/>
              </w:rPr>
              <w:t>24807</w:t>
            </w:r>
          </w:p>
        </w:tc>
      </w:tr>
      <w:tr w:rsidR="00EC0E95" w:rsidTr="00EC0E95">
        <w:tc>
          <w:tcPr>
            <w:tcW w:w="1101" w:type="dxa"/>
          </w:tcPr>
          <w:p w:rsidR="00EC0E95" w:rsidRDefault="00880EC5" w:rsidP="00EC0E95">
            <w:pPr>
              <w:jc w:val="center"/>
              <w:rPr>
                <w:sz w:val="24"/>
                <w:szCs w:val="24"/>
              </w:rPr>
            </w:pPr>
            <w:r>
              <w:rPr>
                <w:sz w:val="24"/>
                <w:szCs w:val="24"/>
              </w:rPr>
              <w:t>25</w:t>
            </w:r>
          </w:p>
        </w:tc>
        <w:tc>
          <w:tcPr>
            <w:tcW w:w="3967" w:type="dxa"/>
          </w:tcPr>
          <w:p w:rsidR="00EC0E95" w:rsidRDefault="00880EC5" w:rsidP="00EC0E95">
            <w:pPr>
              <w:jc w:val="center"/>
              <w:rPr>
                <w:sz w:val="24"/>
                <w:szCs w:val="24"/>
              </w:rPr>
            </w:pPr>
            <w:r>
              <w:rPr>
                <w:sz w:val="24"/>
                <w:szCs w:val="24"/>
              </w:rPr>
              <w:t>ООО «НПП Фильтроткани»</w:t>
            </w:r>
          </w:p>
        </w:tc>
        <w:tc>
          <w:tcPr>
            <w:tcW w:w="2534" w:type="dxa"/>
          </w:tcPr>
          <w:p w:rsidR="00EC0E95" w:rsidRDefault="00880EC5" w:rsidP="00EC0E95">
            <w:pPr>
              <w:jc w:val="center"/>
              <w:rPr>
                <w:sz w:val="24"/>
                <w:szCs w:val="24"/>
              </w:rPr>
            </w:pPr>
            <w:r>
              <w:rPr>
                <w:sz w:val="24"/>
                <w:szCs w:val="24"/>
              </w:rPr>
              <w:t>5044</w:t>
            </w:r>
          </w:p>
        </w:tc>
        <w:tc>
          <w:tcPr>
            <w:tcW w:w="2535" w:type="dxa"/>
          </w:tcPr>
          <w:p w:rsidR="00EC0E95" w:rsidRDefault="00880EC5" w:rsidP="00EC0E95">
            <w:pPr>
              <w:jc w:val="center"/>
              <w:rPr>
                <w:sz w:val="24"/>
                <w:szCs w:val="24"/>
              </w:rPr>
            </w:pPr>
            <w:r>
              <w:rPr>
                <w:sz w:val="24"/>
                <w:szCs w:val="24"/>
              </w:rPr>
              <w:t>5044</w:t>
            </w:r>
          </w:p>
        </w:tc>
      </w:tr>
      <w:tr w:rsidR="00EC0E95" w:rsidTr="00EC0E95">
        <w:tc>
          <w:tcPr>
            <w:tcW w:w="1101" w:type="dxa"/>
          </w:tcPr>
          <w:p w:rsidR="00EC0E95" w:rsidRDefault="00880EC5" w:rsidP="00EC0E95">
            <w:pPr>
              <w:jc w:val="center"/>
              <w:rPr>
                <w:sz w:val="24"/>
                <w:szCs w:val="24"/>
              </w:rPr>
            </w:pPr>
            <w:r>
              <w:rPr>
                <w:sz w:val="24"/>
                <w:szCs w:val="24"/>
              </w:rPr>
              <w:t>26</w:t>
            </w:r>
          </w:p>
        </w:tc>
        <w:tc>
          <w:tcPr>
            <w:tcW w:w="3967" w:type="dxa"/>
          </w:tcPr>
          <w:p w:rsidR="00EC0E95" w:rsidRDefault="00880EC5" w:rsidP="00EC0E95">
            <w:pPr>
              <w:jc w:val="center"/>
              <w:rPr>
                <w:sz w:val="24"/>
                <w:szCs w:val="24"/>
              </w:rPr>
            </w:pPr>
            <w:r>
              <w:rPr>
                <w:sz w:val="24"/>
                <w:szCs w:val="24"/>
              </w:rPr>
              <w:t>ИП Гринина Е. С.</w:t>
            </w:r>
          </w:p>
        </w:tc>
        <w:tc>
          <w:tcPr>
            <w:tcW w:w="2534" w:type="dxa"/>
          </w:tcPr>
          <w:p w:rsidR="00EC0E95" w:rsidRDefault="00880EC5" w:rsidP="00EC0E95">
            <w:pPr>
              <w:jc w:val="center"/>
              <w:rPr>
                <w:sz w:val="24"/>
                <w:szCs w:val="24"/>
              </w:rPr>
            </w:pPr>
            <w:r>
              <w:rPr>
                <w:sz w:val="24"/>
                <w:szCs w:val="24"/>
              </w:rPr>
              <w:t>9095</w:t>
            </w:r>
          </w:p>
        </w:tc>
        <w:tc>
          <w:tcPr>
            <w:tcW w:w="2535" w:type="dxa"/>
          </w:tcPr>
          <w:p w:rsidR="00EC0E95" w:rsidRDefault="00880EC5" w:rsidP="00EC0E95">
            <w:pPr>
              <w:jc w:val="center"/>
              <w:rPr>
                <w:sz w:val="24"/>
                <w:szCs w:val="24"/>
              </w:rPr>
            </w:pPr>
            <w:r>
              <w:rPr>
                <w:sz w:val="24"/>
                <w:szCs w:val="24"/>
              </w:rPr>
              <w:t>9095</w:t>
            </w:r>
          </w:p>
        </w:tc>
      </w:tr>
      <w:tr w:rsidR="00EC0E95" w:rsidTr="00EC0E95">
        <w:tc>
          <w:tcPr>
            <w:tcW w:w="1101" w:type="dxa"/>
          </w:tcPr>
          <w:p w:rsidR="00EC0E95" w:rsidRDefault="00880EC5" w:rsidP="00EC0E95">
            <w:pPr>
              <w:jc w:val="center"/>
              <w:rPr>
                <w:sz w:val="24"/>
                <w:szCs w:val="24"/>
              </w:rPr>
            </w:pPr>
            <w:r>
              <w:rPr>
                <w:sz w:val="24"/>
                <w:szCs w:val="24"/>
              </w:rPr>
              <w:t>27</w:t>
            </w:r>
          </w:p>
        </w:tc>
        <w:tc>
          <w:tcPr>
            <w:tcW w:w="3967" w:type="dxa"/>
          </w:tcPr>
          <w:p w:rsidR="00EC0E95" w:rsidRDefault="00880EC5" w:rsidP="00EC0E95">
            <w:pPr>
              <w:jc w:val="center"/>
              <w:rPr>
                <w:sz w:val="24"/>
                <w:szCs w:val="24"/>
              </w:rPr>
            </w:pPr>
            <w:r>
              <w:rPr>
                <w:sz w:val="24"/>
                <w:szCs w:val="24"/>
              </w:rPr>
              <w:t>ООО «Форум»</w:t>
            </w:r>
          </w:p>
        </w:tc>
        <w:tc>
          <w:tcPr>
            <w:tcW w:w="2534" w:type="dxa"/>
          </w:tcPr>
          <w:p w:rsidR="00EC0E95" w:rsidRDefault="00880EC5" w:rsidP="00EC0E95">
            <w:pPr>
              <w:jc w:val="center"/>
              <w:rPr>
                <w:sz w:val="24"/>
                <w:szCs w:val="24"/>
              </w:rPr>
            </w:pPr>
            <w:r>
              <w:rPr>
                <w:sz w:val="24"/>
                <w:szCs w:val="24"/>
              </w:rPr>
              <w:t>17141</w:t>
            </w:r>
          </w:p>
        </w:tc>
        <w:tc>
          <w:tcPr>
            <w:tcW w:w="2535" w:type="dxa"/>
          </w:tcPr>
          <w:p w:rsidR="00EC0E95" w:rsidRDefault="00880EC5" w:rsidP="00EC0E95">
            <w:pPr>
              <w:jc w:val="center"/>
              <w:rPr>
                <w:sz w:val="24"/>
                <w:szCs w:val="24"/>
              </w:rPr>
            </w:pPr>
            <w:r>
              <w:rPr>
                <w:sz w:val="24"/>
                <w:szCs w:val="24"/>
              </w:rPr>
              <w:t>-</w:t>
            </w:r>
          </w:p>
        </w:tc>
      </w:tr>
      <w:tr w:rsidR="00EC0E95" w:rsidTr="00EC0E95">
        <w:tc>
          <w:tcPr>
            <w:tcW w:w="1101" w:type="dxa"/>
          </w:tcPr>
          <w:p w:rsidR="00EC0E95" w:rsidRDefault="00880EC5" w:rsidP="00EC0E95">
            <w:pPr>
              <w:jc w:val="center"/>
              <w:rPr>
                <w:sz w:val="24"/>
                <w:szCs w:val="24"/>
              </w:rPr>
            </w:pPr>
            <w:r>
              <w:rPr>
                <w:sz w:val="24"/>
                <w:szCs w:val="24"/>
              </w:rPr>
              <w:t>28</w:t>
            </w:r>
          </w:p>
        </w:tc>
        <w:tc>
          <w:tcPr>
            <w:tcW w:w="3967" w:type="dxa"/>
          </w:tcPr>
          <w:p w:rsidR="00EC0E95" w:rsidRDefault="00880EC5" w:rsidP="00EC0E95">
            <w:pPr>
              <w:jc w:val="center"/>
              <w:rPr>
                <w:sz w:val="24"/>
                <w:szCs w:val="24"/>
              </w:rPr>
            </w:pPr>
            <w:r>
              <w:rPr>
                <w:sz w:val="24"/>
                <w:szCs w:val="24"/>
              </w:rPr>
              <w:t>Налоги (Федеральная налоговая служба РФ)</w:t>
            </w:r>
          </w:p>
        </w:tc>
        <w:tc>
          <w:tcPr>
            <w:tcW w:w="2534" w:type="dxa"/>
          </w:tcPr>
          <w:p w:rsidR="00EC0E95" w:rsidRDefault="00880EC5" w:rsidP="00EC0E95">
            <w:pPr>
              <w:jc w:val="center"/>
              <w:rPr>
                <w:sz w:val="24"/>
                <w:szCs w:val="24"/>
              </w:rPr>
            </w:pPr>
            <w:r>
              <w:rPr>
                <w:sz w:val="24"/>
                <w:szCs w:val="24"/>
              </w:rPr>
              <w:t>346780</w:t>
            </w:r>
          </w:p>
        </w:tc>
        <w:tc>
          <w:tcPr>
            <w:tcW w:w="2535" w:type="dxa"/>
          </w:tcPr>
          <w:p w:rsidR="00EC0E95" w:rsidRDefault="00880EC5" w:rsidP="00EC0E95">
            <w:pPr>
              <w:jc w:val="center"/>
              <w:rPr>
                <w:sz w:val="24"/>
                <w:szCs w:val="24"/>
              </w:rPr>
            </w:pPr>
            <w:r>
              <w:rPr>
                <w:sz w:val="24"/>
                <w:szCs w:val="24"/>
              </w:rPr>
              <w:t>346780</w:t>
            </w:r>
          </w:p>
        </w:tc>
      </w:tr>
    </w:tbl>
    <w:p w:rsidR="00EC0E95" w:rsidRDefault="00EC0E95" w:rsidP="00EC0E95">
      <w:pPr>
        <w:jc w:val="center"/>
        <w:rPr>
          <w:sz w:val="24"/>
          <w:szCs w:val="24"/>
        </w:rPr>
      </w:pPr>
    </w:p>
    <w:p w:rsidR="00880EC5" w:rsidRPr="008A4266" w:rsidRDefault="00E457D0" w:rsidP="00880EC5">
      <w:pPr>
        <w:ind w:firstLine="709"/>
        <w:jc w:val="both"/>
        <w:rPr>
          <w:sz w:val="28"/>
          <w:szCs w:val="28"/>
        </w:rPr>
      </w:pPr>
      <w:r w:rsidRPr="008A4266">
        <w:rPr>
          <w:sz w:val="28"/>
          <w:szCs w:val="28"/>
        </w:rPr>
        <w:t>Н</w:t>
      </w:r>
      <w:r w:rsidR="00880EC5" w:rsidRPr="008A4266">
        <w:rPr>
          <w:sz w:val="28"/>
          <w:szCs w:val="28"/>
        </w:rPr>
        <w:t xml:space="preserve">а предприятии не ведётся реестр заключённых договоров. </w:t>
      </w:r>
    </w:p>
    <w:p w:rsidR="00880EC5" w:rsidRDefault="00880EC5" w:rsidP="00880EC5">
      <w:pPr>
        <w:jc w:val="both"/>
        <w:rPr>
          <w:sz w:val="24"/>
          <w:szCs w:val="24"/>
        </w:rPr>
      </w:pPr>
    </w:p>
    <w:p w:rsidR="00925F65" w:rsidRDefault="00925F65" w:rsidP="00925F65">
      <w:pPr>
        <w:ind w:firstLine="709"/>
        <w:jc w:val="both"/>
        <w:rPr>
          <w:sz w:val="24"/>
          <w:szCs w:val="24"/>
        </w:rPr>
      </w:pPr>
    </w:p>
    <w:p w:rsidR="00925F65" w:rsidRDefault="00925F65" w:rsidP="00925F65">
      <w:pPr>
        <w:ind w:firstLine="709"/>
        <w:jc w:val="center"/>
        <w:rPr>
          <w:b/>
          <w:sz w:val="28"/>
          <w:szCs w:val="28"/>
        </w:rPr>
      </w:pPr>
      <w:r w:rsidRPr="009E0C70">
        <w:rPr>
          <w:b/>
          <w:sz w:val="28"/>
          <w:szCs w:val="28"/>
        </w:rPr>
        <w:t>Выводы</w:t>
      </w:r>
    </w:p>
    <w:p w:rsidR="009E0C70" w:rsidRPr="009E0C70" w:rsidRDefault="009E0C70" w:rsidP="00925F65">
      <w:pPr>
        <w:ind w:firstLine="709"/>
        <w:jc w:val="center"/>
        <w:rPr>
          <w:b/>
          <w:sz w:val="28"/>
          <w:szCs w:val="28"/>
        </w:rPr>
      </w:pPr>
    </w:p>
    <w:p w:rsidR="00EE5247" w:rsidRPr="009E0C70" w:rsidRDefault="007862B4" w:rsidP="00EE5247">
      <w:pPr>
        <w:pStyle w:val="Default"/>
        <w:ind w:firstLine="708"/>
        <w:jc w:val="both"/>
        <w:rPr>
          <w:sz w:val="28"/>
          <w:szCs w:val="28"/>
        </w:rPr>
      </w:pPr>
      <w:r w:rsidRPr="009E0C70">
        <w:rPr>
          <w:sz w:val="28"/>
          <w:szCs w:val="28"/>
        </w:rPr>
        <w:t xml:space="preserve">1. </w:t>
      </w:r>
      <w:r w:rsidR="00EE5247" w:rsidRPr="009E0C70">
        <w:rPr>
          <w:sz w:val="28"/>
          <w:szCs w:val="28"/>
        </w:rPr>
        <w:t>Цель создания МП «Книга» не соответствует закрытому перечню случаев создания государственных и муниципальных предприятий, установленному частью 4 статьи 8 Феде</w:t>
      </w:r>
      <w:r w:rsidRPr="009E0C70">
        <w:rPr>
          <w:sz w:val="28"/>
          <w:szCs w:val="28"/>
        </w:rPr>
        <w:t>рального закона от 14.11.2002 №</w:t>
      </w:r>
      <w:r w:rsidR="00EE5247" w:rsidRPr="009E0C70">
        <w:rPr>
          <w:sz w:val="28"/>
          <w:szCs w:val="28"/>
        </w:rPr>
        <w:t xml:space="preserve">161-ФЗ «О государственных и муниципальных унитарных предприятиях». </w:t>
      </w:r>
    </w:p>
    <w:p w:rsidR="00EE5247" w:rsidRPr="009E0C70" w:rsidRDefault="007862B4" w:rsidP="00EE5247">
      <w:pPr>
        <w:autoSpaceDE w:val="0"/>
        <w:autoSpaceDN w:val="0"/>
        <w:adjustRightInd w:val="0"/>
        <w:spacing w:after="53"/>
        <w:ind w:firstLine="708"/>
        <w:jc w:val="both"/>
        <w:rPr>
          <w:rFonts w:eastAsiaTheme="minorHAnsi"/>
          <w:color w:val="000000"/>
          <w:sz w:val="28"/>
          <w:szCs w:val="28"/>
          <w:lang w:eastAsia="en-US"/>
        </w:rPr>
      </w:pPr>
      <w:r w:rsidRPr="009E0C70">
        <w:rPr>
          <w:rFonts w:eastAsiaTheme="minorHAnsi"/>
          <w:color w:val="000000"/>
          <w:sz w:val="28"/>
          <w:szCs w:val="28"/>
          <w:lang w:eastAsia="en-US"/>
        </w:rPr>
        <w:t xml:space="preserve">2. </w:t>
      </w:r>
      <w:r w:rsidR="00EE5247" w:rsidRPr="009E0C70">
        <w:rPr>
          <w:rFonts w:eastAsiaTheme="minorHAnsi"/>
          <w:color w:val="000000"/>
          <w:sz w:val="28"/>
          <w:szCs w:val="28"/>
          <w:lang w:eastAsia="en-US"/>
        </w:rPr>
        <w:t>Администрацией МО «Городское поселение – г. Осташков»</w:t>
      </w:r>
      <w:r w:rsidRPr="009E0C70">
        <w:rPr>
          <w:rFonts w:eastAsiaTheme="minorHAnsi"/>
          <w:color w:val="000000"/>
          <w:sz w:val="28"/>
          <w:szCs w:val="28"/>
          <w:lang w:eastAsia="en-US"/>
        </w:rPr>
        <w:t xml:space="preserve"> (в проверяемом периоде – собственник имущества)</w:t>
      </w:r>
      <w:r w:rsidR="00EE5247" w:rsidRPr="009E0C70">
        <w:rPr>
          <w:rFonts w:eastAsiaTheme="minorHAnsi"/>
          <w:color w:val="000000"/>
          <w:sz w:val="28"/>
          <w:szCs w:val="28"/>
          <w:lang w:eastAsia="en-US"/>
        </w:rPr>
        <w:t xml:space="preserve"> в проверяемом периоде не </w:t>
      </w:r>
      <w:r w:rsidRPr="009E0C70">
        <w:rPr>
          <w:rFonts w:eastAsiaTheme="minorHAnsi"/>
          <w:color w:val="000000"/>
          <w:sz w:val="28"/>
          <w:szCs w:val="28"/>
          <w:lang w:eastAsia="en-US"/>
        </w:rPr>
        <w:t>были разработаны и не утверждались</w:t>
      </w:r>
      <w:r w:rsidR="00EE5247" w:rsidRPr="009E0C70">
        <w:rPr>
          <w:rFonts w:eastAsiaTheme="minorHAnsi"/>
          <w:color w:val="000000"/>
          <w:sz w:val="28"/>
          <w:szCs w:val="28"/>
          <w:lang w:eastAsia="en-US"/>
        </w:rPr>
        <w:t xml:space="preserve"> муниципальные правовые акты, регламентирующие: </w:t>
      </w:r>
    </w:p>
    <w:p w:rsidR="00EE5247" w:rsidRPr="009E0C70" w:rsidRDefault="00EE5247" w:rsidP="00EE5247">
      <w:pPr>
        <w:autoSpaceDE w:val="0"/>
        <w:autoSpaceDN w:val="0"/>
        <w:adjustRightInd w:val="0"/>
        <w:spacing w:after="53"/>
        <w:ind w:firstLine="708"/>
        <w:jc w:val="both"/>
        <w:rPr>
          <w:rFonts w:eastAsiaTheme="minorHAnsi"/>
          <w:color w:val="000000"/>
          <w:sz w:val="28"/>
          <w:szCs w:val="28"/>
          <w:lang w:eastAsia="en-US"/>
        </w:rPr>
      </w:pPr>
      <w:r w:rsidRPr="009E0C70">
        <w:rPr>
          <w:rFonts w:eastAsiaTheme="minorHAnsi"/>
          <w:color w:val="000000"/>
          <w:sz w:val="28"/>
          <w:szCs w:val="28"/>
          <w:lang w:eastAsia="en-US"/>
        </w:rPr>
        <w:t xml:space="preserve">порядок утверждения показателей экономической эффективности деятельности муниципальных унитарных предприятий и мероприятий по контролю за их выполнением; </w:t>
      </w:r>
    </w:p>
    <w:p w:rsidR="00EE5247" w:rsidRPr="009E0C70" w:rsidRDefault="00EE5247" w:rsidP="00EE5247">
      <w:pPr>
        <w:autoSpaceDE w:val="0"/>
        <w:autoSpaceDN w:val="0"/>
        <w:adjustRightInd w:val="0"/>
        <w:spacing w:after="53"/>
        <w:ind w:firstLine="708"/>
        <w:jc w:val="both"/>
        <w:rPr>
          <w:rFonts w:eastAsiaTheme="minorHAnsi"/>
          <w:color w:val="000000"/>
          <w:sz w:val="28"/>
          <w:szCs w:val="28"/>
          <w:lang w:eastAsia="en-US"/>
        </w:rPr>
      </w:pPr>
      <w:r w:rsidRPr="009E0C70">
        <w:rPr>
          <w:rFonts w:eastAsiaTheme="minorHAnsi"/>
          <w:color w:val="000000"/>
          <w:sz w:val="28"/>
          <w:szCs w:val="28"/>
          <w:lang w:eastAsia="en-US"/>
        </w:rPr>
        <w:lastRenderedPageBreak/>
        <w:t xml:space="preserve">порядок определения состава имущества МО «Городское поселение – г. Осташков», закрепляемого за муниципальными унитарными предприятиями на праве хозяйственного ведения или на праве оперативного управления; </w:t>
      </w:r>
    </w:p>
    <w:p w:rsidR="00EE5247" w:rsidRPr="009E0C70" w:rsidRDefault="00EE5247" w:rsidP="00EE5247">
      <w:pPr>
        <w:autoSpaceDE w:val="0"/>
        <w:autoSpaceDN w:val="0"/>
        <w:adjustRightInd w:val="0"/>
        <w:ind w:firstLine="708"/>
        <w:jc w:val="both"/>
        <w:rPr>
          <w:rFonts w:eastAsiaTheme="minorHAnsi"/>
          <w:color w:val="000000"/>
          <w:sz w:val="28"/>
          <w:szCs w:val="28"/>
          <w:lang w:eastAsia="en-US"/>
        </w:rPr>
      </w:pPr>
      <w:r w:rsidRPr="009E0C70">
        <w:rPr>
          <w:rFonts w:eastAsiaTheme="minorHAnsi"/>
          <w:color w:val="000000"/>
          <w:sz w:val="28"/>
          <w:szCs w:val="28"/>
          <w:lang w:eastAsia="en-US"/>
        </w:rPr>
        <w:t xml:space="preserve">порядок осуществления контроля за сохранностью и использованием по назначению муниципального имущества, принадлежащего муниципальным унитарным предприятиям на праве хозяйственного ведения. </w:t>
      </w:r>
    </w:p>
    <w:p w:rsidR="00EE5247" w:rsidRPr="009E0C70" w:rsidRDefault="00EE5247" w:rsidP="00EE5247">
      <w:pPr>
        <w:autoSpaceDE w:val="0"/>
        <w:autoSpaceDN w:val="0"/>
        <w:adjustRightInd w:val="0"/>
        <w:ind w:firstLine="708"/>
        <w:jc w:val="both"/>
        <w:rPr>
          <w:rFonts w:eastAsiaTheme="minorHAnsi"/>
          <w:color w:val="000000"/>
          <w:sz w:val="28"/>
          <w:szCs w:val="28"/>
          <w:lang w:eastAsia="en-US"/>
        </w:rPr>
      </w:pPr>
      <w:r w:rsidRPr="009E0C70">
        <w:rPr>
          <w:rFonts w:eastAsiaTheme="minorHAnsi"/>
          <w:color w:val="000000"/>
          <w:sz w:val="28"/>
          <w:szCs w:val="28"/>
          <w:lang w:eastAsia="en-US"/>
        </w:rPr>
        <w:t>Отсутствие данных муниципал</w:t>
      </w:r>
      <w:r w:rsidR="007862B4" w:rsidRPr="009E0C70">
        <w:rPr>
          <w:rFonts w:eastAsiaTheme="minorHAnsi"/>
          <w:color w:val="000000"/>
          <w:sz w:val="28"/>
          <w:szCs w:val="28"/>
          <w:lang w:eastAsia="en-US"/>
        </w:rPr>
        <w:t>ьных правовых актов не позволяло</w:t>
      </w:r>
      <w:r w:rsidRPr="009E0C70">
        <w:rPr>
          <w:rFonts w:eastAsiaTheme="minorHAnsi"/>
          <w:color w:val="000000"/>
          <w:sz w:val="28"/>
          <w:szCs w:val="28"/>
          <w:lang w:eastAsia="en-US"/>
        </w:rPr>
        <w:t xml:space="preserve"> администрации МО «Городское поселение – г. Осташков» осуществлять контрольные функции за финансово-хозяйственной деятельностью муниципальных унитарных предприятий в полном объеме. </w:t>
      </w:r>
    </w:p>
    <w:p w:rsidR="007862B4" w:rsidRPr="007862B4" w:rsidRDefault="007862B4" w:rsidP="007862B4">
      <w:pPr>
        <w:pStyle w:val="Default"/>
        <w:ind w:firstLine="708"/>
        <w:jc w:val="both"/>
        <w:rPr>
          <w:sz w:val="28"/>
          <w:szCs w:val="28"/>
        </w:rPr>
      </w:pPr>
      <w:r w:rsidRPr="007862B4">
        <w:rPr>
          <w:sz w:val="28"/>
          <w:szCs w:val="28"/>
        </w:rPr>
        <w:t>3. Администрацией МО «Городское поселение – г. Осташков» не в полной мере осуществлялись права собственника муниципального имущества, установленные Феде</w:t>
      </w:r>
      <w:r>
        <w:rPr>
          <w:sz w:val="28"/>
          <w:szCs w:val="28"/>
        </w:rPr>
        <w:t>ральным законом от 14.11.2002 №</w:t>
      </w:r>
      <w:r w:rsidRPr="007862B4">
        <w:rPr>
          <w:sz w:val="28"/>
          <w:szCs w:val="28"/>
        </w:rPr>
        <w:t xml:space="preserve">161-ФЗ «О государственных и муниципальных унитарных предприятиях», а именно: </w:t>
      </w:r>
    </w:p>
    <w:p w:rsidR="007862B4" w:rsidRPr="007862B4" w:rsidRDefault="007862B4" w:rsidP="007862B4">
      <w:pPr>
        <w:pStyle w:val="Default"/>
        <w:ind w:firstLine="708"/>
        <w:jc w:val="both"/>
        <w:rPr>
          <w:sz w:val="28"/>
          <w:szCs w:val="28"/>
        </w:rPr>
      </w:pPr>
      <w:r>
        <w:rPr>
          <w:sz w:val="28"/>
          <w:szCs w:val="28"/>
        </w:rPr>
        <w:t>-</w:t>
      </w:r>
      <w:r w:rsidRPr="007862B4">
        <w:rPr>
          <w:sz w:val="28"/>
          <w:szCs w:val="28"/>
        </w:rPr>
        <w:t xml:space="preserve">не утверждалась бухгалтерская отчетность и отчеты МП «Книга»; </w:t>
      </w:r>
    </w:p>
    <w:p w:rsidR="007862B4" w:rsidRPr="007862B4" w:rsidRDefault="007862B4" w:rsidP="007862B4">
      <w:pPr>
        <w:pStyle w:val="Default"/>
        <w:ind w:firstLine="708"/>
        <w:jc w:val="both"/>
        <w:rPr>
          <w:sz w:val="28"/>
          <w:szCs w:val="28"/>
        </w:rPr>
      </w:pPr>
      <w:r>
        <w:rPr>
          <w:sz w:val="28"/>
          <w:szCs w:val="28"/>
        </w:rPr>
        <w:t>-</w:t>
      </w:r>
      <w:r w:rsidRPr="007862B4">
        <w:rPr>
          <w:sz w:val="28"/>
          <w:szCs w:val="28"/>
        </w:rPr>
        <w:t xml:space="preserve">не утверждались показатели экономической эффективности деятельности МП «Книга», не осуществлялся контроль за их выполнением; </w:t>
      </w:r>
    </w:p>
    <w:p w:rsidR="007862B4" w:rsidRPr="007862B4" w:rsidRDefault="007862B4" w:rsidP="007862B4">
      <w:pPr>
        <w:pStyle w:val="Default"/>
        <w:ind w:firstLine="708"/>
        <w:jc w:val="both"/>
        <w:rPr>
          <w:sz w:val="28"/>
          <w:szCs w:val="28"/>
        </w:rPr>
      </w:pPr>
      <w:r>
        <w:rPr>
          <w:sz w:val="28"/>
          <w:szCs w:val="28"/>
        </w:rPr>
        <w:t>-</w:t>
      </w:r>
      <w:r w:rsidRPr="007862B4">
        <w:rPr>
          <w:sz w:val="28"/>
          <w:szCs w:val="28"/>
        </w:rPr>
        <w:t xml:space="preserve">не осуществлялся контроль за использованием по назначению и сохранностью принадлежащего унитарному предприятию имущества. </w:t>
      </w:r>
    </w:p>
    <w:p w:rsidR="007862B4" w:rsidRPr="007862B4" w:rsidRDefault="007862B4" w:rsidP="007862B4">
      <w:pPr>
        <w:ind w:firstLine="709"/>
        <w:jc w:val="both"/>
        <w:rPr>
          <w:sz w:val="28"/>
          <w:szCs w:val="28"/>
        </w:rPr>
      </w:pPr>
      <w:r w:rsidRPr="007862B4">
        <w:rPr>
          <w:sz w:val="28"/>
          <w:szCs w:val="28"/>
        </w:rPr>
        <w:t>В нарушение статьи 20 Федерального закона от 14.11.2002 №161-ФЗ «О государственных и муниципальных унитарных предприятиях», показатели экономической эффективности деятельности МП «Книга» на 2017 год не утверждались собственником имущества (в проверяемом периоде – администрация МО «Городское поселение – г. Осташков»).</w:t>
      </w:r>
    </w:p>
    <w:p w:rsidR="007862B4" w:rsidRPr="007862B4" w:rsidRDefault="007862B4" w:rsidP="007862B4">
      <w:pPr>
        <w:autoSpaceDE w:val="0"/>
        <w:autoSpaceDN w:val="0"/>
        <w:adjustRightInd w:val="0"/>
        <w:spacing w:after="31"/>
        <w:ind w:firstLine="708"/>
        <w:jc w:val="both"/>
        <w:rPr>
          <w:rFonts w:eastAsiaTheme="minorHAnsi"/>
          <w:color w:val="000000"/>
          <w:sz w:val="28"/>
          <w:szCs w:val="28"/>
          <w:lang w:eastAsia="en-US"/>
        </w:rPr>
      </w:pPr>
      <w:r w:rsidRPr="007862B4">
        <w:rPr>
          <w:rFonts w:eastAsiaTheme="minorHAnsi"/>
          <w:color w:val="000000"/>
          <w:sz w:val="28"/>
          <w:szCs w:val="28"/>
          <w:lang w:eastAsia="en-US"/>
        </w:rPr>
        <w:t xml:space="preserve">4. В нарушение пункта 7 части 2 статьи 8 Федерального закона от 28.12.2009          №381-ФЗ «Об основах государственного регулирования торговой деятельности в Российской Федерации» администрацией МО «Городское поселение – г. Осташков» в проверяемом периоде не были установлены порядок и условия осуществления торговой деятельности МП «Книга». </w:t>
      </w:r>
    </w:p>
    <w:p w:rsidR="007862B4" w:rsidRPr="007862B4" w:rsidRDefault="007862B4" w:rsidP="007862B4">
      <w:pPr>
        <w:ind w:firstLine="709"/>
        <w:jc w:val="both"/>
        <w:rPr>
          <w:sz w:val="28"/>
          <w:szCs w:val="28"/>
        </w:rPr>
      </w:pPr>
      <w:r w:rsidRPr="007862B4">
        <w:rPr>
          <w:sz w:val="28"/>
          <w:szCs w:val="28"/>
        </w:rPr>
        <w:t>5. В нарушение пункта 1 статьи 20 Федерального закона от 14.11.2002 №161-ФЗ «О государственных и муниципальных унитарных предприятиях», кандидатура главного бухгалтера предприяти</w:t>
      </w:r>
      <w:r>
        <w:rPr>
          <w:sz w:val="28"/>
          <w:szCs w:val="28"/>
        </w:rPr>
        <w:t>я не согласована с учредителем.</w:t>
      </w:r>
    </w:p>
    <w:p w:rsidR="00EA1C2A" w:rsidRPr="00EA1C2A" w:rsidRDefault="002D714C" w:rsidP="00EA1C2A">
      <w:pPr>
        <w:autoSpaceDE w:val="0"/>
        <w:autoSpaceDN w:val="0"/>
        <w:adjustRightInd w:val="0"/>
        <w:ind w:firstLine="708"/>
        <w:jc w:val="both"/>
        <w:rPr>
          <w:rFonts w:eastAsiaTheme="minorHAnsi"/>
          <w:color w:val="000000"/>
          <w:sz w:val="28"/>
          <w:szCs w:val="28"/>
          <w:lang w:eastAsia="en-US"/>
        </w:rPr>
      </w:pPr>
      <w:r>
        <w:rPr>
          <w:sz w:val="28"/>
          <w:szCs w:val="28"/>
        </w:rPr>
        <w:t>6</w:t>
      </w:r>
      <w:r w:rsidR="007862B4" w:rsidRPr="007862B4">
        <w:rPr>
          <w:sz w:val="28"/>
          <w:szCs w:val="28"/>
        </w:rPr>
        <w:t xml:space="preserve">. </w:t>
      </w:r>
      <w:r w:rsidR="00EE5247" w:rsidRPr="007862B4">
        <w:rPr>
          <w:sz w:val="28"/>
          <w:szCs w:val="28"/>
        </w:rPr>
        <w:t xml:space="preserve">МП «Книга» в проверяемый период осуществляло посредническую деятельность – комиссионную торговлю непродовольственными товарами (книги, сувенирная продукция), которая не предусмотрена Уставом предприятия. </w:t>
      </w:r>
      <w:r w:rsidR="00EA1C2A" w:rsidRPr="00EA1C2A">
        <w:rPr>
          <w:rFonts w:eastAsiaTheme="minorHAnsi"/>
          <w:color w:val="000000"/>
          <w:sz w:val="28"/>
          <w:szCs w:val="28"/>
          <w:lang w:eastAsia="en-US"/>
        </w:rPr>
        <w:t>В нарушение При</w:t>
      </w:r>
      <w:r w:rsidR="00D008A5">
        <w:rPr>
          <w:rFonts w:eastAsiaTheme="minorHAnsi"/>
          <w:color w:val="000000"/>
          <w:sz w:val="28"/>
          <w:szCs w:val="28"/>
          <w:lang w:eastAsia="en-US"/>
        </w:rPr>
        <w:t>каза Минфина РФ от 31.10.2000 №</w:t>
      </w:r>
      <w:r w:rsidR="00EA1C2A" w:rsidRPr="00EA1C2A">
        <w:rPr>
          <w:rFonts w:eastAsiaTheme="minorHAnsi"/>
          <w:color w:val="000000"/>
          <w:sz w:val="28"/>
          <w:szCs w:val="28"/>
          <w:lang w:eastAsia="en-US"/>
        </w:rPr>
        <w:t>94н товары, принятые на комиссию, предприятием не учитываются на забалансовом счете 004 «Товары, принятые на комиссию».</w:t>
      </w:r>
    </w:p>
    <w:p w:rsidR="00EE5247" w:rsidRPr="007862B4" w:rsidRDefault="00EA1C2A" w:rsidP="00EA1C2A">
      <w:pPr>
        <w:pStyle w:val="Default"/>
        <w:ind w:firstLine="708"/>
        <w:jc w:val="both"/>
        <w:rPr>
          <w:sz w:val="28"/>
          <w:szCs w:val="28"/>
        </w:rPr>
      </w:pPr>
      <w:r w:rsidRPr="00EA1C2A">
        <w:rPr>
          <w:sz w:val="28"/>
          <w:szCs w:val="28"/>
        </w:rPr>
        <w:t xml:space="preserve">Размер вознаграждения, получаемого МП «Книга» за комиссионную торговлю непродовольственными товарами локальными нормативными актами предприятия не установлен. </w:t>
      </w:r>
    </w:p>
    <w:p w:rsidR="00EE5247" w:rsidRPr="009E0C70" w:rsidRDefault="002D714C" w:rsidP="00EE5247">
      <w:pPr>
        <w:ind w:firstLine="709"/>
        <w:jc w:val="both"/>
        <w:rPr>
          <w:sz w:val="28"/>
          <w:szCs w:val="28"/>
        </w:rPr>
      </w:pPr>
      <w:r>
        <w:rPr>
          <w:sz w:val="28"/>
          <w:szCs w:val="28"/>
        </w:rPr>
        <w:t>7</w:t>
      </w:r>
      <w:r w:rsidR="009E0C70" w:rsidRPr="009E0C70">
        <w:rPr>
          <w:sz w:val="28"/>
          <w:szCs w:val="28"/>
        </w:rPr>
        <w:t xml:space="preserve">. </w:t>
      </w:r>
      <w:r w:rsidR="00EE5247" w:rsidRPr="009E0C70">
        <w:rPr>
          <w:sz w:val="28"/>
          <w:szCs w:val="28"/>
        </w:rPr>
        <w:t>МП «Книга» в проверяемом периоде не исполнило обязанность по перечислению части прибыли в бю</w:t>
      </w:r>
      <w:r w:rsidR="007862B4" w:rsidRPr="009E0C70">
        <w:rPr>
          <w:sz w:val="28"/>
          <w:szCs w:val="28"/>
        </w:rPr>
        <w:t xml:space="preserve">джет муниципального образования, что </w:t>
      </w:r>
      <w:r w:rsidR="007862B4" w:rsidRPr="009E0C70">
        <w:rPr>
          <w:sz w:val="28"/>
          <w:szCs w:val="28"/>
        </w:rPr>
        <w:lastRenderedPageBreak/>
        <w:t xml:space="preserve">является нарушением требований статьи 17 </w:t>
      </w:r>
      <w:r w:rsidR="009E0C70" w:rsidRPr="009E0C70">
        <w:rPr>
          <w:sz w:val="28"/>
          <w:szCs w:val="28"/>
        </w:rPr>
        <w:t>Федерального закона от 14.11.2002 №161-ФЗ «О государственных и муниципальных унитарных предприятиях».</w:t>
      </w:r>
    </w:p>
    <w:p w:rsidR="00111D4D" w:rsidRDefault="002D714C" w:rsidP="009E0C70">
      <w:pPr>
        <w:ind w:firstLine="709"/>
        <w:jc w:val="both"/>
        <w:rPr>
          <w:sz w:val="28"/>
          <w:szCs w:val="28"/>
        </w:rPr>
      </w:pPr>
      <w:r>
        <w:rPr>
          <w:sz w:val="28"/>
          <w:szCs w:val="28"/>
        </w:rPr>
        <w:t>8</w:t>
      </w:r>
      <w:r w:rsidR="009E0C70" w:rsidRPr="009E0C70">
        <w:rPr>
          <w:sz w:val="28"/>
          <w:szCs w:val="28"/>
        </w:rPr>
        <w:t xml:space="preserve">. </w:t>
      </w:r>
      <w:r w:rsidR="00111D4D" w:rsidRPr="009E0C70">
        <w:rPr>
          <w:sz w:val="28"/>
          <w:szCs w:val="28"/>
        </w:rPr>
        <w:t>Выручка от продаж за 2017 год по магазину МП «Книга» составила 4921 тыс. руб. при себестоимости работ (услуг) 4950 тыс. руб. в год. В этой связи, с целью недопущения убыточности предприятия Контрольно-счетная комиссия рекомендует рассмотреть варианты снижения себестоимости работ (услуг) по счёту 44.01 (Магазин), а именно: возможность снижения общехозяйственных затрат, затрат на обслуживание компьютеров, транспортных услуг</w:t>
      </w:r>
      <w:r w:rsidR="009E0C70" w:rsidRPr="009E0C70">
        <w:rPr>
          <w:sz w:val="28"/>
          <w:szCs w:val="28"/>
        </w:rPr>
        <w:t>, а также рассмотреть варианты привлечения большего количества потребителей за счёт более эффективного маркетинга.</w:t>
      </w:r>
    </w:p>
    <w:p w:rsidR="002D714C" w:rsidRPr="002D714C" w:rsidRDefault="002D714C" w:rsidP="009E0C70">
      <w:pPr>
        <w:ind w:firstLine="709"/>
        <w:jc w:val="both"/>
        <w:rPr>
          <w:sz w:val="28"/>
          <w:szCs w:val="28"/>
        </w:rPr>
      </w:pPr>
      <w:r>
        <w:rPr>
          <w:sz w:val="28"/>
          <w:szCs w:val="28"/>
        </w:rPr>
        <w:t xml:space="preserve">9. </w:t>
      </w:r>
      <w:r w:rsidRPr="002D714C">
        <w:rPr>
          <w:sz w:val="28"/>
          <w:szCs w:val="28"/>
        </w:rPr>
        <w:t>Кредиторская задолженность предприятия на 31.12.2017 составляет 1871 тыс. руб., из них просроченная – 479 тыс. руб. (задолженность перед внебюджетными фондами и бюджетом). Указанный факт свидетельствует о низкой платёжной дисциплине МП «Книга».</w:t>
      </w:r>
    </w:p>
    <w:p w:rsidR="006B78B1" w:rsidRPr="008E02B1" w:rsidRDefault="009E0C70" w:rsidP="006B78B1">
      <w:pPr>
        <w:ind w:firstLine="709"/>
        <w:jc w:val="both"/>
        <w:rPr>
          <w:sz w:val="28"/>
          <w:szCs w:val="28"/>
        </w:rPr>
      </w:pPr>
      <w:r w:rsidRPr="008E02B1">
        <w:rPr>
          <w:sz w:val="28"/>
          <w:szCs w:val="28"/>
        </w:rPr>
        <w:t xml:space="preserve">10. </w:t>
      </w:r>
      <w:r w:rsidR="00EE5247" w:rsidRPr="008E02B1">
        <w:rPr>
          <w:sz w:val="28"/>
          <w:szCs w:val="28"/>
        </w:rPr>
        <w:t>На расч</w:t>
      </w:r>
      <w:r w:rsidRPr="008E02B1">
        <w:rPr>
          <w:sz w:val="28"/>
          <w:szCs w:val="28"/>
        </w:rPr>
        <w:t>ётный счёт</w:t>
      </w:r>
      <w:r w:rsidR="00EE5247" w:rsidRPr="008E02B1">
        <w:rPr>
          <w:sz w:val="28"/>
          <w:szCs w:val="28"/>
        </w:rPr>
        <w:t xml:space="preserve"> предприятия наложена картотека. Затраты предприятия производились посредством наличных расчётов путём выдачи подотчётным лицам подотчётных сумм на</w:t>
      </w:r>
      <w:r w:rsidR="006B78B1" w:rsidRPr="008E02B1">
        <w:rPr>
          <w:sz w:val="28"/>
          <w:szCs w:val="28"/>
        </w:rPr>
        <w:t xml:space="preserve"> оплату товаров, работ и услуг.</w:t>
      </w:r>
    </w:p>
    <w:p w:rsidR="009E0C70" w:rsidRPr="008E02B1" w:rsidRDefault="009E0C70" w:rsidP="009E0C70">
      <w:pPr>
        <w:ind w:firstLine="709"/>
        <w:jc w:val="both"/>
        <w:rPr>
          <w:sz w:val="28"/>
          <w:szCs w:val="28"/>
        </w:rPr>
      </w:pPr>
      <w:r w:rsidRPr="008E02B1">
        <w:rPr>
          <w:sz w:val="28"/>
          <w:szCs w:val="28"/>
        </w:rPr>
        <w:t>В проверяемом периоде предприятие осуществляло закупки</w:t>
      </w:r>
      <w:r w:rsidR="008E02B1">
        <w:rPr>
          <w:sz w:val="28"/>
          <w:szCs w:val="28"/>
        </w:rPr>
        <w:t xml:space="preserve"> товаров, работ и услуг</w:t>
      </w:r>
      <w:r w:rsidRPr="008E02B1">
        <w:rPr>
          <w:sz w:val="28"/>
          <w:szCs w:val="28"/>
        </w:rPr>
        <w:t xml:space="preserve"> с нарушением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Федеральным законом от 03.06.2016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w:t>
      </w:r>
      <w:r w:rsidRPr="008E02B1">
        <w:rPr>
          <w:sz w:val="28"/>
          <w:szCs w:val="28"/>
          <w:u w:val="single"/>
        </w:rPr>
        <w:t>закреплена обязанность унитарных предприятий по применению с 01.01.2017 положений Закона №44-ФЗ применительно ко всем закупкам.</w:t>
      </w:r>
      <w:r w:rsidRPr="008E02B1">
        <w:rPr>
          <w:sz w:val="28"/>
          <w:szCs w:val="28"/>
        </w:rPr>
        <w:t xml:space="preserve"> Независимо от источника финансирования (собственные средства или бюджетные средства) государственные и муниципальные унитарные предприятия с 01.01.2017 применяют положения Закона №44-ФЗ.</w:t>
      </w:r>
      <w:r w:rsidR="00DC2BC5">
        <w:rPr>
          <w:sz w:val="28"/>
          <w:szCs w:val="28"/>
        </w:rPr>
        <w:t xml:space="preserve"> Выявлены следующие нарушения Закона №44-ФЗ</w:t>
      </w:r>
    </w:p>
    <w:p w:rsidR="00DC2BC5" w:rsidRDefault="009E0C70" w:rsidP="009E0C70">
      <w:pPr>
        <w:ind w:firstLine="709"/>
        <w:jc w:val="both"/>
        <w:rPr>
          <w:sz w:val="28"/>
          <w:szCs w:val="28"/>
        </w:rPr>
      </w:pPr>
      <w:r w:rsidRPr="008E02B1">
        <w:rPr>
          <w:sz w:val="28"/>
          <w:szCs w:val="28"/>
        </w:rPr>
        <w:t xml:space="preserve"> </w:t>
      </w:r>
      <w:r w:rsidR="00DC2BC5">
        <w:rPr>
          <w:sz w:val="28"/>
          <w:szCs w:val="28"/>
        </w:rPr>
        <w:t>-</w:t>
      </w:r>
      <w:r w:rsidRPr="008E02B1">
        <w:rPr>
          <w:sz w:val="28"/>
          <w:szCs w:val="28"/>
        </w:rPr>
        <w:t>Предприятием проводились закупки и заключались контракты (договора) в отсутствие планов-графиков закупок, локальных актов предприятия (требуется разработать и утвердить в соответствии с Законом №44-ФЗ), положения о закупках, без к</w:t>
      </w:r>
      <w:r w:rsidR="00DC2BC5">
        <w:rPr>
          <w:sz w:val="28"/>
          <w:szCs w:val="28"/>
        </w:rPr>
        <w:t>аких-либо конкурентных процедур;</w:t>
      </w:r>
      <w:r w:rsidRPr="008E02B1">
        <w:rPr>
          <w:sz w:val="28"/>
          <w:szCs w:val="28"/>
        </w:rPr>
        <w:t xml:space="preserve"> </w:t>
      </w:r>
    </w:p>
    <w:p w:rsidR="00DC2BC5" w:rsidRDefault="00DC2BC5" w:rsidP="009E0C70">
      <w:pPr>
        <w:ind w:firstLine="709"/>
        <w:jc w:val="both"/>
        <w:rPr>
          <w:sz w:val="28"/>
          <w:szCs w:val="28"/>
        </w:rPr>
      </w:pPr>
      <w:r>
        <w:rPr>
          <w:sz w:val="28"/>
          <w:szCs w:val="28"/>
        </w:rPr>
        <w:t>-</w:t>
      </w:r>
      <w:r w:rsidR="009E0C70" w:rsidRPr="008E02B1">
        <w:rPr>
          <w:sz w:val="28"/>
          <w:szCs w:val="28"/>
        </w:rPr>
        <w:t>Планы-графики закупок на 2017 год не сформированы и не размещены в единой информационной системе в сфере закупок</w:t>
      </w:r>
      <w:r w:rsidR="008E02B1">
        <w:rPr>
          <w:sz w:val="28"/>
          <w:szCs w:val="28"/>
        </w:rPr>
        <w:t xml:space="preserve"> товаров, работ и услуг</w:t>
      </w:r>
      <w:r w:rsidR="009E0C70" w:rsidRPr="008E02B1">
        <w:rPr>
          <w:sz w:val="28"/>
          <w:szCs w:val="28"/>
        </w:rPr>
        <w:t>. Конкурентные мето</w:t>
      </w:r>
      <w:r>
        <w:rPr>
          <w:sz w:val="28"/>
          <w:szCs w:val="28"/>
        </w:rPr>
        <w:t>ды закупок также не проводились;</w:t>
      </w:r>
      <w:r w:rsidR="009E0C70" w:rsidRPr="008E02B1">
        <w:rPr>
          <w:sz w:val="28"/>
          <w:szCs w:val="28"/>
        </w:rPr>
        <w:t xml:space="preserve"> </w:t>
      </w:r>
    </w:p>
    <w:p w:rsidR="00DC2BC5" w:rsidRDefault="00DC2BC5" w:rsidP="009E0C70">
      <w:pPr>
        <w:ind w:firstLine="709"/>
        <w:jc w:val="both"/>
        <w:rPr>
          <w:sz w:val="28"/>
          <w:szCs w:val="28"/>
        </w:rPr>
      </w:pPr>
      <w:r>
        <w:rPr>
          <w:sz w:val="28"/>
          <w:szCs w:val="28"/>
        </w:rPr>
        <w:t>-</w:t>
      </w:r>
      <w:r w:rsidR="009E0C70" w:rsidRPr="008E02B1">
        <w:rPr>
          <w:sz w:val="28"/>
          <w:szCs w:val="28"/>
        </w:rPr>
        <w:t>Должностное лицо, ответственное за ведение контрактной деятельности, не назначен</w:t>
      </w:r>
      <w:r>
        <w:rPr>
          <w:sz w:val="28"/>
          <w:szCs w:val="28"/>
        </w:rPr>
        <w:t>о;</w:t>
      </w:r>
    </w:p>
    <w:p w:rsidR="00B04FCD" w:rsidRDefault="00DC2BC5" w:rsidP="009E0C70">
      <w:pPr>
        <w:ind w:firstLine="709"/>
        <w:jc w:val="both"/>
        <w:rPr>
          <w:sz w:val="28"/>
          <w:szCs w:val="28"/>
        </w:rPr>
      </w:pPr>
      <w:r>
        <w:rPr>
          <w:sz w:val="28"/>
          <w:szCs w:val="28"/>
        </w:rPr>
        <w:t xml:space="preserve">-в единой информационной </w:t>
      </w:r>
      <w:r w:rsidRPr="008E02B1">
        <w:rPr>
          <w:sz w:val="28"/>
          <w:szCs w:val="28"/>
        </w:rPr>
        <w:t>системе в сфере закупок</w:t>
      </w:r>
      <w:r>
        <w:rPr>
          <w:sz w:val="28"/>
          <w:szCs w:val="28"/>
        </w:rPr>
        <w:t xml:space="preserve"> товаров, работ и услуг не размещены за 2017 год отчёты по закупкам товаров, работ и услуг у субъектов </w:t>
      </w:r>
      <w:r w:rsidR="00B04FCD">
        <w:rPr>
          <w:sz w:val="28"/>
          <w:szCs w:val="28"/>
        </w:rPr>
        <w:t xml:space="preserve">малого предпринимательства, </w:t>
      </w:r>
      <w:r w:rsidR="00B04FCD" w:rsidRPr="00F43644">
        <w:rPr>
          <w:sz w:val="28"/>
          <w:szCs w:val="28"/>
        </w:rPr>
        <w:t>социально ориентированных некоммерческих организаций</w:t>
      </w:r>
      <w:r w:rsidR="00B04FCD">
        <w:rPr>
          <w:sz w:val="28"/>
          <w:szCs w:val="28"/>
        </w:rPr>
        <w:t>, который</w:t>
      </w:r>
      <w:r w:rsidR="00B04FCD" w:rsidRPr="00F43644">
        <w:rPr>
          <w:sz w:val="28"/>
          <w:szCs w:val="28"/>
        </w:rPr>
        <w:t xml:space="preserve"> подлежал размещению </w:t>
      </w:r>
      <w:r w:rsidR="00B04FCD">
        <w:rPr>
          <w:sz w:val="28"/>
          <w:szCs w:val="28"/>
        </w:rPr>
        <w:t>до 01 апреля</w:t>
      </w:r>
      <w:r w:rsidR="00B04FCD" w:rsidRPr="00F43644">
        <w:rPr>
          <w:sz w:val="28"/>
          <w:szCs w:val="28"/>
        </w:rPr>
        <w:t xml:space="preserve"> 201</w:t>
      </w:r>
      <w:r w:rsidR="00B04FCD">
        <w:rPr>
          <w:sz w:val="28"/>
          <w:szCs w:val="28"/>
        </w:rPr>
        <w:t>8</w:t>
      </w:r>
      <w:r w:rsidR="00B04FCD" w:rsidRPr="00F43644">
        <w:rPr>
          <w:sz w:val="28"/>
          <w:szCs w:val="28"/>
        </w:rPr>
        <w:t xml:space="preserve"> года</w:t>
      </w:r>
      <w:r w:rsidR="00B04FCD">
        <w:rPr>
          <w:sz w:val="28"/>
          <w:szCs w:val="28"/>
        </w:rPr>
        <w:t>, что является нарушением части 4 статьи 30 Закона №44-ФЗ.</w:t>
      </w:r>
    </w:p>
    <w:p w:rsidR="009E0C70" w:rsidRPr="008E02B1" w:rsidRDefault="009E0C70" w:rsidP="009E0C70">
      <w:pPr>
        <w:ind w:firstLine="709"/>
        <w:jc w:val="both"/>
        <w:rPr>
          <w:sz w:val="28"/>
          <w:szCs w:val="28"/>
        </w:rPr>
      </w:pPr>
      <w:r w:rsidRPr="008E02B1">
        <w:rPr>
          <w:sz w:val="28"/>
          <w:szCs w:val="28"/>
        </w:rPr>
        <w:lastRenderedPageBreak/>
        <w:t xml:space="preserve"> Указанные действия образуют состав административного правонарушения, ответственность за который предусмотрена частью 3 статьи 7.30 Кодекса Российской Федерации об административных правонарушениях «</w:t>
      </w:r>
      <w:r w:rsidRPr="008E02B1">
        <w:rPr>
          <w:sz w:val="28"/>
          <w:szCs w:val="28"/>
          <w:shd w:val="clear" w:color="auto" w:fill="FFFFFF"/>
        </w:rPr>
        <w:t>Неразмещение в единой информационной системе в сфере закупок информации и документов, размещение которых предусмотрено в соответствии с Законом №44-ФЗ</w:t>
      </w:r>
      <w:r w:rsidRPr="008E02B1">
        <w:rPr>
          <w:sz w:val="28"/>
          <w:szCs w:val="28"/>
        </w:rPr>
        <w:t>».</w:t>
      </w:r>
    </w:p>
    <w:p w:rsidR="009E0C70" w:rsidRPr="008E02B1" w:rsidRDefault="009E0C70" w:rsidP="009E0C70">
      <w:pPr>
        <w:ind w:firstLine="709"/>
        <w:jc w:val="both"/>
        <w:rPr>
          <w:sz w:val="28"/>
          <w:szCs w:val="28"/>
        </w:rPr>
      </w:pPr>
      <w:r w:rsidRPr="008E02B1">
        <w:rPr>
          <w:sz w:val="28"/>
          <w:szCs w:val="28"/>
        </w:rPr>
        <w:t>Объём выявленных финансовых нарушений составил 7 531 тыс. руб.</w:t>
      </w:r>
      <w:r w:rsidR="00DC2BC5">
        <w:rPr>
          <w:sz w:val="28"/>
          <w:szCs w:val="28"/>
        </w:rPr>
        <w:t xml:space="preserve">, так как </w:t>
      </w:r>
      <w:r w:rsidR="008E02B1" w:rsidRPr="008E02B1">
        <w:rPr>
          <w:sz w:val="28"/>
          <w:szCs w:val="28"/>
        </w:rPr>
        <w:t xml:space="preserve">затраты по </w:t>
      </w:r>
      <w:r w:rsidR="00DC2BC5">
        <w:rPr>
          <w:sz w:val="28"/>
          <w:szCs w:val="28"/>
        </w:rPr>
        <w:t>закупкам товаров, работ и услуг произведены с нарушением требований Закона №44-ФЗ</w:t>
      </w:r>
      <w:r w:rsidR="008E02B1" w:rsidRPr="008E02B1">
        <w:rPr>
          <w:sz w:val="28"/>
          <w:szCs w:val="28"/>
        </w:rPr>
        <w:t>.</w:t>
      </w:r>
    </w:p>
    <w:p w:rsidR="009E0C70" w:rsidRPr="008E02B1" w:rsidRDefault="008E02B1" w:rsidP="009E0C70">
      <w:pPr>
        <w:ind w:firstLine="709"/>
        <w:jc w:val="both"/>
        <w:rPr>
          <w:sz w:val="28"/>
          <w:szCs w:val="28"/>
        </w:rPr>
      </w:pPr>
      <w:r w:rsidRPr="008E02B1">
        <w:rPr>
          <w:sz w:val="28"/>
          <w:szCs w:val="28"/>
        </w:rPr>
        <w:t xml:space="preserve">11. </w:t>
      </w:r>
      <w:r w:rsidR="009E0C70" w:rsidRPr="008E02B1">
        <w:rPr>
          <w:sz w:val="28"/>
          <w:szCs w:val="28"/>
        </w:rPr>
        <w:t>Установлены факты систематического искажения данных авансовых отчётов для выдачи новых подотчётных сумм в отсутствие авансовых отчётов по ранее выданным авансам. Ниже приводятся  факты, указывающие на данные нарушения.</w:t>
      </w:r>
    </w:p>
    <w:p w:rsidR="009E0C70" w:rsidRPr="008E02B1" w:rsidRDefault="009E0C70" w:rsidP="009E0C70">
      <w:pPr>
        <w:ind w:firstLine="709"/>
        <w:jc w:val="both"/>
        <w:rPr>
          <w:sz w:val="28"/>
          <w:szCs w:val="28"/>
        </w:rPr>
      </w:pPr>
      <w:r w:rsidRPr="008E02B1">
        <w:rPr>
          <w:sz w:val="28"/>
          <w:szCs w:val="28"/>
        </w:rPr>
        <w:t xml:space="preserve">04.05.2017 подотчётному лицу Рожковская О. Э. было выдано подотчёт 10 тыс. руб.  Авансовый отчёт по расходованию данной суммы был предоставлен только 16.05.2017. Однако, уже 15.05.2017 подотчётному лицу Рожковская О. Э. была предоставлена другая подотчётная сумма 43 456,42 руб. </w:t>
      </w:r>
    </w:p>
    <w:p w:rsidR="009E0C70" w:rsidRPr="008E02B1" w:rsidRDefault="009E0C70" w:rsidP="009E0C70">
      <w:pPr>
        <w:ind w:firstLine="709"/>
        <w:jc w:val="both"/>
        <w:rPr>
          <w:sz w:val="28"/>
          <w:szCs w:val="28"/>
        </w:rPr>
      </w:pPr>
      <w:r w:rsidRPr="008E02B1">
        <w:rPr>
          <w:sz w:val="28"/>
          <w:szCs w:val="28"/>
        </w:rPr>
        <w:t xml:space="preserve">Авансовый отчёт 44 от 14.08.2017 – кассовый чек ООО «Форум» на сумму 13468,52 руб. от 15.08.2017, кассовый чек ООО «Форум» на сумму 72550,85 руб. от 16.08.2017, то есть </w:t>
      </w:r>
      <w:r w:rsidRPr="008E02B1">
        <w:rPr>
          <w:sz w:val="28"/>
          <w:szCs w:val="28"/>
          <w:u w:val="single"/>
        </w:rPr>
        <w:t>даты оплаты позже даты сдачи авансового отчёта на указанные суммы.</w:t>
      </w:r>
      <w:r w:rsidRPr="008E02B1">
        <w:rPr>
          <w:sz w:val="28"/>
          <w:szCs w:val="28"/>
        </w:rPr>
        <w:t xml:space="preserve"> </w:t>
      </w:r>
    </w:p>
    <w:p w:rsidR="009E0C70" w:rsidRPr="008E02B1" w:rsidRDefault="009E0C70" w:rsidP="009E0C70">
      <w:pPr>
        <w:ind w:firstLine="709"/>
        <w:jc w:val="both"/>
        <w:rPr>
          <w:sz w:val="28"/>
          <w:szCs w:val="28"/>
        </w:rPr>
      </w:pPr>
      <w:r w:rsidRPr="008E02B1">
        <w:rPr>
          <w:sz w:val="28"/>
          <w:szCs w:val="28"/>
        </w:rPr>
        <w:t xml:space="preserve">Авансовый отчёт 60 от 27.10.2017 – платёж на сумму 14850 руб. для оплаты товара у ООО «Форум» произведён 01.11.2017, </w:t>
      </w:r>
      <w:r w:rsidRPr="008E02B1">
        <w:rPr>
          <w:sz w:val="28"/>
          <w:szCs w:val="28"/>
          <w:u w:val="single"/>
        </w:rPr>
        <w:t>то есть позже даты сдачи авансового отчёта</w:t>
      </w:r>
      <w:r w:rsidRPr="008E02B1">
        <w:rPr>
          <w:sz w:val="28"/>
          <w:szCs w:val="28"/>
        </w:rPr>
        <w:t xml:space="preserve">. </w:t>
      </w:r>
    </w:p>
    <w:p w:rsidR="009E0C70" w:rsidRPr="008E02B1" w:rsidRDefault="009E0C70" w:rsidP="009E0C70">
      <w:pPr>
        <w:ind w:firstLine="709"/>
        <w:jc w:val="both"/>
        <w:rPr>
          <w:sz w:val="28"/>
          <w:szCs w:val="28"/>
        </w:rPr>
      </w:pPr>
      <w:r w:rsidRPr="008E02B1">
        <w:rPr>
          <w:sz w:val="28"/>
          <w:szCs w:val="28"/>
        </w:rPr>
        <w:t xml:space="preserve">Авансовый отчёт 61 от 31.10.2017 – квитанция на оплату товара у ООО «Нева Маркетинг СПб» на сумму 65198,13 руб. от 10.11.2017, то есть </w:t>
      </w:r>
      <w:r w:rsidRPr="008E02B1">
        <w:rPr>
          <w:sz w:val="28"/>
          <w:szCs w:val="28"/>
          <w:u w:val="single"/>
        </w:rPr>
        <w:t>оплата также произведена позже даты сдачи авансового отчёта.</w:t>
      </w:r>
      <w:r w:rsidRPr="008E02B1">
        <w:rPr>
          <w:sz w:val="28"/>
          <w:szCs w:val="28"/>
        </w:rPr>
        <w:t xml:space="preserve"> </w:t>
      </w:r>
    </w:p>
    <w:p w:rsidR="009E0C70" w:rsidRPr="008E02B1" w:rsidRDefault="009E0C70" w:rsidP="009E0C70">
      <w:pPr>
        <w:ind w:firstLine="709"/>
        <w:jc w:val="both"/>
        <w:rPr>
          <w:sz w:val="28"/>
          <w:szCs w:val="28"/>
        </w:rPr>
      </w:pPr>
      <w:r w:rsidRPr="008E02B1">
        <w:rPr>
          <w:sz w:val="28"/>
          <w:szCs w:val="28"/>
        </w:rPr>
        <w:t xml:space="preserve">Авансовый отчёт 64 от 20.11.2017 – подотчётная сумма 10 тыс. руб. была выдана 16.11.2017, по данному отчёту платёж на сумму 5500 руб. за обслуживание оргтехники был произведён 07.11.2017, то </w:t>
      </w:r>
      <w:r w:rsidRPr="008E02B1">
        <w:rPr>
          <w:sz w:val="28"/>
          <w:szCs w:val="28"/>
          <w:u w:val="single"/>
        </w:rPr>
        <w:t>есть платёж произведён раньше, чем дата выдачи подотчётной суммы.</w:t>
      </w:r>
      <w:r w:rsidRPr="008E02B1">
        <w:rPr>
          <w:sz w:val="28"/>
          <w:szCs w:val="28"/>
        </w:rPr>
        <w:t xml:space="preserve"> </w:t>
      </w:r>
    </w:p>
    <w:p w:rsidR="009E0C70" w:rsidRPr="008E02B1" w:rsidRDefault="009E0C70" w:rsidP="009E0C70">
      <w:pPr>
        <w:ind w:firstLine="709"/>
        <w:jc w:val="both"/>
        <w:rPr>
          <w:sz w:val="28"/>
          <w:szCs w:val="28"/>
        </w:rPr>
      </w:pPr>
      <w:r w:rsidRPr="008E02B1">
        <w:rPr>
          <w:sz w:val="28"/>
          <w:szCs w:val="28"/>
        </w:rPr>
        <w:t>Авансовый отчёт 65 от 30.11.2017 – отчёт о расходовании 57552,20 руб., тогда как 20.11.2017 подотчёт было выдано 60 тыс. руб</w:t>
      </w:r>
      <w:r w:rsidRPr="008E02B1">
        <w:rPr>
          <w:sz w:val="28"/>
          <w:szCs w:val="28"/>
          <w:u w:val="single"/>
        </w:rPr>
        <w:t>. Отчёт о расходовании оставшихся 2447,80 руб. не предоставлен.</w:t>
      </w:r>
      <w:r w:rsidRPr="008E02B1">
        <w:rPr>
          <w:sz w:val="28"/>
          <w:szCs w:val="28"/>
        </w:rPr>
        <w:t xml:space="preserve"> </w:t>
      </w:r>
    </w:p>
    <w:p w:rsidR="009E0C70" w:rsidRPr="008E02B1" w:rsidRDefault="009E0C70" w:rsidP="009E0C70">
      <w:pPr>
        <w:ind w:firstLine="709"/>
        <w:jc w:val="both"/>
        <w:rPr>
          <w:sz w:val="28"/>
          <w:szCs w:val="28"/>
        </w:rPr>
      </w:pPr>
      <w:r w:rsidRPr="008E02B1">
        <w:rPr>
          <w:sz w:val="28"/>
          <w:szCs w:val="28"/>
        </w:rPr>
        <w:t>Авансовый отчёт 67 от 14.12.2017 – подотчётная сумма 3878 руб. выдана 14.12.2017. Однако, квитанция об оплате 2100 руб. от 08.12.2017, а квитанция об оплате 404 руб. от 13.12.2017.</w:t>
      </w:r>
    </w:p>
    <w:p w:rsidR="009E0C70" w:rsidRDefault="009E0C70" w:rsidP="009E0C70">
      <w:pPr>
        <w:ind w:firstLine="709"/>
        <w:jc w:val="both"/>
        <w:rPr>
          <w:sz w:val="28"/>
          <w:szCs w:val="28"/>
        </w:rPr>
      </w:pPr>
      <w:r w:rsidRPr="008E02B1">
        <w:rPr>
          <w:sz w:val="28"/>
          <w:szCs w:val="28"/>
        </w:rPr>
        <w:t>В авансовых отчётах от 16 от 06.03.2017, 18 от 23.03.2017, 17 от 13.03.2017 неверно указан перерасход средств по подотчётным суммам. Данные авансовые отчёты сданы не корректно.</w:t>
      </w:r>
    </w:p>
    <w:p w:rsidR="00D008A5" w:rsidRPr="008E02B1" w:rsidRDefault="00D008A5" w:rsidP="009E0C70">
      <w:pPr>
        <w:ind w:firstLine="709"/>
        <w:jc w:val="both"/>
        <w:rPr>
          <w:sz w:val="28"/>
          <w:szCs w:val="28"/>
        </w:rPr>
      </w:pPr>
      <w:r>
        <w:rPr>
          <w:sz w:val="28"/>
          <w:szCs w:val="28"/>
        </w:rPr>
        <w:t xml:space="preserve">Кроме этого, в авансовых отчётах не указывается назначение аванса. </w:t>
      </w:r>
      <w:r w:rsidRPr="008A4266">
        <w:rPr>
          <w:sz w:val="28"/>
          <w:szCs w:val="28"/>
        </w:rPr>
        <w:t>Подотчётные суммы выдавались в отсутствие заявления, содержащее указание на размер запрашиваемой суммы, срок на который она берется, дату и визу руководителя, что является нарушением пункта 6.3 Указания Центрального Банка Российской Федерации от 11.03.2014 №3210-У.</w:t>
      </w:r>
    </w:p>
    <w:p w:rsidR="009E0C70" w:rsidRPr="008E02B1" w:rsidRDefault="009E0C70" w:rsidP="009E0C70">
      <w:pPr>
        <w:ind w:firstLine="709"/>
        <w:jc w:val="both"/>
        <w:rPr>
          <w:sz w:val="28"/>
          <w:szCs w:val="28"/>
        </w:rPr>
      </w:pPr>
      <w:r w:rsidRPr="008E02B1">
        <w:rPr>
          <w:sz w:val="28"/>
          <w:szCs w:val="28"/>
        </w:rPr>
        <w:lastRenderedPageBreak/>
        <w:t xml:space="preserve">Обращает на себя внимание следующий факт. В соответствии с расходным кассовым ордером 76 от 21.03.2017 ООО «Форум» в качестве оплаты за товар выдано из кассы МП «Книга» 60 200 руб., тогда как в кассе (согласно кассовой книге) имелись денежные средства в меньшем размере – 34 277,33 руб. </w:t>
      </w:r>
    </w:p>
    <w:p w:rsidR="009E0C70" w:rsidRPr="008A4266" w:rsidRDefault="009E0C70" w:rsidP="008A4266">
      <w:pPr>
        <w:ind w:firstLine="709"/>
        <w:jc w:val="both"/>
        <w:rPr>
          <w:sz w:val="28"/>
          <w:szCs w:val="28"/>
        </w:rPr>
      </w:pPr>
      <w:r w:rsidRPr="008E02B1">
        <w:rPr>
          <w:sz w:val="28"/>
          <w:szCs w:val="28"/>
        </w:rPr>
        <w:t>В этой связи в кассе на конец дня 21.03.2017 образовалась задолженность в размере 25 922,67 руб. Причина образования такой задолж</w:t>
      </w:r>
      <w:r w:rsidR="008A4266">
        <w:rPr>
          <w:sz w:val="28"/>
          <w:szCs w:val="28"/>
        </w:rPr>
        <w:t xml:space="preserve">енности в кассе не поясняется. </w:t>
      </w:r>
    </w:p>
    <w:p w:rsidR="006B78B1" w:rsidRPr="008A4266" w:rsidRDefault="005A4936" w:rsidP="009E0C70">
      <w:pPr>
        <w:autoSpaceDE w:val="0"/>
        <w:autoSpaceDN w:val="0"/>
        <w:adjustRightInd w:val="0"/>
        <w:ind w:firstLine="708"/>
        <w:jc w:val="both"/>
        <w:rPr>
          <w:rFonts w:eastAsiaTheme="minorHAnsi"/>
          <w:color w:val="000000"/>
          <w:sz w:val="28"/>
          <w:szCs w:val="28"/>
          <w:lang w:eastAsia="en-US"/>
        </w:rPr>
      </w:pPr>
      <w:r w:rsidRPr="008A4266">
        <w:rPr>
          <w:rFonts w:eastAsiaTheme="minorHAnsi"/>
          <w:color w:val="000000"/>
          <w:sz w:val="28"/>
          <w:szCs w:val="28"/>
          <w:lang w:eastAsia="en-US"/>
        </w:rPr>
        <w:t xml:space="preserve">12. </w:t>
      </w:r>
      <w:r w:rsidR="006B78B1" w:rsidRPr="008A4266">
        <w:rPr>
          <w:rFonts w:eastAsiaTheme="minorHAnsi"/>
          <w:color w:val="000000"/>
          <w:sz w:val="28"/>
          <w:szCs w:val="28"/>
          <w:lang w:eastAsia="en-US"/>
        </w:rPr>
        <w:t>В нарушение Федерального закона от 06.12.2011</w:t>
      </w:r>
      <w:r w:rsidRPr="008A4266">
        <w:rPr>
          <w:rFonts w:eastAsiaTheme="minorHAnsi"/>
          <w:color w:val="000000"/>
          <w:sz w:val="28"/>
          <w:szCs w:val="28"/>
          <w:lang w:eastAsia="en-US"/>
        </w:rPr>
        <w:t xml:space="preserve"> </w:t>
      </w:r>
      <w:r w:rsidR="006B78B1" w:rsidRPr="008A4266">
        <w:rPr>
          <w:rFonts w:eastAsiaTheme="minorHAnsi"/>
          <w:color w:val="000000"/>
          <w:sz w:val="28"/>
          <w:szCs w:val="28"/>
          <w:lang w:eastAsia="en-US"/>
        </w:rPr>
        <w:t>№402-ФЗ</w:t>
      </w:r>
      <w:r w:rsidRPr="008A4266">
        <w:rPr>
          <w:rFonts w:eastAsiaTheme="minorHAnsi"/>
          <w:color w:val="000000"/>
          <w:sz w:val="28"/>
          <w:szCs w:val="28"/>
          <w:lang w:eastAsia="en-US"/>
        </w:rPr>
        <w:t xml:space="preserve"> «О бухгалтерском учёте», </w:t>
      </w:r>
      <w:r w:rsidR="006B78B1" w:rsidRPr="008A4266">
        <w:rPr>
          <w:rFonts w:eastAsiaTheme="minorHAnsi"/>
          <w:color w:val="000000"/>
          <w:sz w:val="28"/>
          <w:szCs w:val="28"/>
          <w:lang w:eastAsia="en-US"/>
        </w:rPr>
        <w:t>Положения о порядке ведения кассовых операций с банкнотами и монетой Банка России на территории Российской Федерации, утвержден</w:t>
      </w:r>
      <w:r w:rsidR="00D008A5">
        <w:rPr>
          <w:rFonts w:eastAsiaTheme="minorHAnsi"/>
          <w:color w:val="000000"/>
          <w:sz w:val="28"/>
          <w:szCs w:val="28"/>
          <w:lang w:eastAsia="en-US"/>
        </w:rPr>
        <w:t>ного Банком России 12.10.2011 №</w:t>
      </w:r>
      <w:r w:rsidR="006B78B1" w:rsidRPr="008A4266">
        <w:rPr>
          <w:rFonts w:eastAsiaTheme="minorHAnsi"/>
          <w:color w:val="000000"/>
          <w:sz w:val="28"/>
          <w:szCs w:val="28"/>
          <w:lang w:eastAsia="en-US"/>
        </w:rPr>
        <w:t xml:space="preserve">373-П, Указаний по применению и заполнению форм первичной учетной документации по учету кассовых операций, утвержденных Постановлением Госкомстата Российской Федерации от 18.08.1998 № 88: </w:t>
      </w:r>
    </w:p>
    <w:p w:rsidR="006B78B1" w:rsidRPr="008A4266" w:rsidRDefault="006B78B1" w:rsidP="009E0C70">
      <w:pPr>
        <w:autoSpaceDE w:val="0"/>
        <w:autoSpaceDN w:val="0"/>
        <w:adjustRightInd w:val="0"/>
        <w:jc w:val="both"/>
        <w:rPr>
          <w:rFonts w:eastAsiaTheme="minorHAnsi"/>
          <w:color w:val="000000"/>
          <w:sz w:val="28"/>
          <w:szCs w:val="28"/>
          <w:lang w:eastAsia="en-US"/>
        </w:rPr>
      </w:pPr>
      <w:r w:rsidRPr="008A4266">
        <w:rPr>
          <w:rFonts w:eastAsiaTheme="minorHAnsi"/>
          <w:color w:val="000000"/>
          <w:sz w:val="28"/>
          <w:szCs w:val="28"/>
          <w:lang w:eastAsia="en-US"/>
        </w:rPr>
        <w:t xml:space="preserve">- в расходных кассовых ордерах </w:t>
      </w:r>
      <w:r w:rsidR="00B04FCD">
        <w:rPr>
          <w:rFonts w:eastAsiaTheme="minorHAnsi"/>
          <w:color w:val="000000"/>
          <w:sz w:val="28"/>
          <w:szCs w:val="28"/>
          <w:lang w:eastAsia="en-US"/>
        </w:rPr>
        <w:t>заполнялись не</w:t>
      </w:r>
      <w:r w:rsidRPr="008A4266">
        <w:rPr>
          <w:rFonts w:eastAsiaTheme="minorHAnsi"/>
          <w:color w:val="000000"/>
          <w:sz w:val="28"/>
          <w:szCs w:val="28"/>
          <w:lang w:eastAsia="en-US"/>
        </w:rPr>
        <w:t xml:space="preserve"> все реквизиты, </w:t>
      </w:r>
    </w:p>
    <w:p w:rsidR="006B78B1" w:rsidRPr="008A4266" w:rsidRDefault="006B78B1" w:rsidP="009E0C70">
      <w:pPr>
        <w:autoSpaceDE w:val="0"/>
        <w:autoSpaceDN w:val="0"/>
        <w:adjustRightInd w:val="0"/>
        <w:jc w:val="both"/>
        <w:rPr>
          <w:rFonts w:eastAsiaTheme="minorHAnsi"/>
          <w:color w:val="000000"/>
          <w:sz w:val="28"/>
          <w:szCs w:val="28"/>
          <w:lang w:eastAsia="en-US"/>
        </w:rPr>
      </w:pPr>
      <w:r w:rsidRPr="008A4266">
        <w:rPr>
          <w:rFonts w:eastAsiaTheme="minorHAnsi"/>
          <w:color w:val="000000"/>
          <w:sz w:val="28"/>
          <w:szCs w:val="28"/>
          <w:lang w:eastAsia="en-US"/>
        </w:rPr>
        <w:t>- выдача наличных денег под отчет подотчетным лицам</w:t>
      </w:r>
      <w:r w:rsidR="00B04FCD">
        <w:rPr>
          <w:rFonts w:eastAsiaTheme="minorHAnsi"/>
          <w:color w:val="000000"/>
          <w:sz w:val="28"/>
          <w:szCs w:val="28"/>
          <w:lang w:eastAsia="en-US"/>
        </w:rPr>
        <w:t xml:space="preserve"> производилась в отсутствие отчё</w:t>
      </w:r>
      <w:r w:rsidRPr="008A4266">
        <w:rPr>
          <w:rFonts w:eastAsiaTheme="minorHAnsi"/>
          <w:color w:val="000000"/>
          <w:sz w:val="28"/>
          <w:szCs w:val="28"/>
          <w:lang w:eastAsia="en-US"/>
        </w:rPr>
        <w:t xml:space="preserve">та по ранее выданным им авансам. </w:t>
      </w:r>
    </w:p>
    <w:p w:rsidR="00EA1C2A" w:rsidRPr="008A4266" w:rsidRDefault="00F873B5" w:rsidP="00EA1C2A">
      <w:pPr>
        <w:ind w:firstLine="709"/>
        <w:jc w:val="both"/>
        <w:rPr>
          <w:sz w:val="28"/>
          <w:szCs w:val="28"/>
        </w:rPr>
      </w:pPr>
      <w:r w:rsidRPr="008A4266">
        <w:rPr>
          <w:sz w:val="28"/>
          <w:szCs w:val="28"/>
        </w:rPr>
        <w:t xml:space="preserve">13. </w:t>
      </w:r>
      <w:r w:rsidR="00EA1C2A" w:rsidRPr="008A4266">
        <w:rPr>
          <w:sz w:val="28"/>
          <w:szCs w:val="28"/>
        </w:rPr>
        <w:t>В нарушение пункта 1 статьи 131 Гражданского кодекса Российской Федерации предприятием не зарегистрировано право хозяйственного ведения на недвижимое имущество</w:t>
      </w:r>
      <w:r w:rsidR="00AF7C09" w:rsidRPr="008A4266">
        <w:rPr>
          <w:sz w:val="28"/>
          <w:szCs w:val="28"/>
        </w:rPr>
        <w:t>, закреплённое за МП «Книга» в хозяйственное ведение</w:t>
      </w:r>
      <w:r w:rsidR="00EA1C2A" w:rsidRPr="008A4266">
        <w:rPr>
          <w:sz w:val="28"/>
          <w:szCs w:val="28"/>
        </w:rPr>
        <w:t>.</w:t>
      </w:r>
    </w:p>
    <w:p w:rsidR="00EA1C2A" w:rsidRPr="008A4266" w:rsidRDefault="00EA1C2A" w:rsidP="00EA1C2A">
      <w:pPr>
        <w:ind w:firstLine="709"/>
        <w:jc w:val="both"/>
        <w:rPr>
          <w:sz w:val="28"/>
          <w:szCs w:val="28"/>
        </w:rPr>
      </w:pPr>
      <w:r w:rsidRPr="008A4266">
        <w:rPr>
          <w:sz w:val="28"/>
          <w:szCs w:val="28"/>
        </w:rPr>
        <w:t>Земельные участки для обслуживания предоставленных в хозяйственное ведение объектов недвижимого имущества не оформлялись, что является нарушением требований статьи 39.20 Земельного Кодекса Российской Федерации.</w:t>
      </w:r>
    </w:p>
    <w:p w:rsidR="00AF7C09" w:rsidRPr="008A4266" w:rsidRDefault="00AF7C09" w:rsidP="00AF7C09">
      <w:pPr>
        <w:pStyle w:val="Default"/>
        <w:ind w:firstLine="708"/>
        <w:jc w:val="both"/>
        <w:rPr>
          <w:sz w:val="28"/>
          <w:szCs w:val="28"/>
        </w:rPr>
      </w:pPr>
      <w:r w:rsidRPr="008A4266">
        <w:rPr>
          <w:sz w:val="28"/>
          <w:szCs w:val="28"/>
        </w:rPr>
        <w:t xml:space="preserve">В нарушение требований приказа Минфина РФ от 31.10.2000 №94н арендованные основные средства предприятием на забалансовом счете 001 «Арендованные основные средства» не учитываются. </w:t>
      </w:r>
    </w:p>
    <w:p w:rsidR="00D008A5" w:rsidRDefault="00D008A5" w:rsidP="00A61662">
      <w:pPr>
        <w:rPr>
          <w:b/>
          <w:sz w:val="28"/>
          <w:szCs w:val="28"/>
        </w:rPr>
      </w:pPr>
    </w:p>
    <w:p w:rsidR="00925F65" w:rsidRDefault="00111D4D" w:rsidP="00925F65">
      <w:pPr>
        <w:jc w:val="center"/>
        <w:rPr>
          <w:b/>
          <w:sz w:val="28"/>
          <w:szCs w:val="28"/>
        </w:rPr>
      </w:pPr>
      <w:r w:rsidRPr="008E02B1">
        <w:rPr>
          <w:b/>
          <w:sz w:val="28"/>
          <w:szCs w:val="28"/>
        </w:rPr>
        <w:t>Предложения</w:t>
      </w:r>
    </w:p>
    <w:p w:rsidR="008E02B1" w:rsidRPr="008E02B1" w:rsidRDefault="008E02B1" w:rsidP="00925F65">
      <w:pPr>
        <w:jc w:val="center"/>
        <w:rPr>
          <w:b/>
          <w:sz w:val="28"/>
          <w:szCs w:val="28"/>
        </w:rPr>
      </w:pPr>
    </w:p>
    <w:p w:rsidR="00325068" w:rsidRDefault="00925F65" w:rsidP="00925F65">
      <w:pPr>
        <w:ind w:firstLine="709"/>
        <w:jc w:val="both"/>
        <w:rPr>
          <w:sz w:val="28"/>
          <w:szCs w:val="28"/>
        </w:rPr>
      </w:pPr>
      <w:r w:rsidRPr="008E02B1">
        <w:rPr>
          <w:sz w:val="28"/>
          <w:szCs w:val="28"/>
        </w:rPr>
        <w:t xml:space="preserve">1. </w:t>
      </w:r>
      <w:r w:rsidR="00325068">
        <w:rPr>
          <w:sz w:val="28"/>
          <w:szCs w:val="28"/>
        </w:rPr>
        <w:t>Направить отчё</w:t>
      </w:r>
      <w:r w:rsidR="00325068" w:rsidRPr="008E02B1">
        <w:rPr>
          <w:sz w:val="28"/>
          <w:szCs w:val="28"/>
        </w:rPr>
        <w:t xml:space="preserve">т </w:t>
      </w:r>
      <w:r w:rsidR="00325068">
        <w:rPr>
          <w:sz w:val="28"/>
          <w:szCs w:val="28"/>
        </w:rPr>
        <w:t>по результатам проведения контрольного мероприятия</w:t>
      </w:r>
      <w:r w:rsidR="00325068" w:rsidRPr="008E02B1">
        <w:rPr>
          <w:sz w:val="28"/>
          <w:szCs w:val="28"/>
        </w:rPr>
        <w:t xml:space="preserve"> в Осташковскую городскую Думу</w:t>
      </w:r>
      <w:r w:rsidR="00325068">
        <w:rPr>
          <w:sz w:val="28"/>
          <w:szCs w:val="28"/>
        </w:rPr>
        <w:t xml:space="preserve"> и предложить рассмотреть данный отчёт на заседании Осташковской городской Думы.</w:t>
      </w:r>
    </w:p>
    <w:p w:rsidR="00925F65" w:rsidRDefault="00925F65" w:rsidP="00925F65">
      <w:pPr>
        <w:ind w:firstLine="709"/>
        <w:jc w:val="both"/>
        <w:rPr>
          <w:sz w:val="28"/>
          <w:szCs w:val="28"/>
        </w:rPr>
      </w:pPr>
      <w:r w:rsidRPr="008E02B1">
        <w:rPr>
          <w:sz w:val="28"/>
          <w:szCs w:val="28"/>
        </w:rPr>
        <w:t xml:space="preserve">2. </w:t>
      </w:r>
      <w:r w:rsidR="00325068">
        <w:rPr>
          <w:sz w:val="28"/>
          <w:szCs w:val="28"/>
        </w:rPr>
        <w:t>Направить Главе Осташковского городского округа отчёт о результатах проведения контрольного мероприятия и информационное письмо</w:t>
      </w:r>
      <w:r w:rsidR="00C2383B">
        <w:rPr>
          <w:sz w:val="28"/>
          <w:szCs w:val="28"/>
        </w:rPr>
        <w:t>.</w:t>
      </w:r>
    </w:p>
    <w:p w:rsidR="00325068" w:rsidRPr="008E02B1" w:rsidRDefault="00325068" w:rsidP="00925F65">
      <w:pPr>
        <w:ind w:firstLine="709"/>
        <w:jc w:val="both"/>
        <w:rPr>
          <w:sz w:val="28"/>
          <w:szCs w:val="28"/>
        </w:rPr>
      </w:pPr>
      <w:r>
        <w:rPr>
          <w:sz w:val="28"/>
          <w:szCs w:val="28"/>
        </w:rPr>
        <w:t xml:space="preserve">3.Направить в Муниципальное предприятие «Книга» Осташковского городского округа отчёт о результатах проведения контрольного мероприятия и внести в адрес предприятия Представление с целью устранения нарушений, выявленных проверкой. </w:t>
      </w:r>
    </w:p>
    <w:p w:rsidR="00F326B6" w:rsidRDefault="00325068" w:rsidP="00F326B6">
      <w:pPr>
        <w:pStyle w:val="Default"/>
        <w:ind w:firstLine="708"/>
        <w:jc w:val="both"/>
        <w:rPr>
          <w:sz w:val="28"/>
          <w:szCs w:val="28"/>
        </w:rPr>
      </w:pPr>
      <w:r>
        <w:rPr>
          <w:sz w:val="28"/>
          <w:szCs w:val="28"/>
        </w:rPr>
        <w:t>4</w:t>
      </w:r>
      <w:r w:rsidR="00F326B6" w:rsidRPr="008E02B1">
        <w:rPr>
          <w:sz w:val="28"/>
          <w:szCs w:val="28"/>
        </w:rPr>
        <w:t xml:space="preserve">. </w:t>
      </w:r>
      <w:r w:rsidR="008E02B1">
        <w:rPr>
          <w:sz w:val="28"/>
          <w:szCs w:val="28"/>
        </w:rPr>
        <w:t>Направить отчё</w:t>
      </w:r>
      <w:r w:rsidR="00F326B6" w:rsidRPr="008E02B1">
        <w:rPr>
          <w:sz w:val="28"/>
          <w:szCs w:val="28"/>
        </w:rPr>
        <w:t xml:space="preserve">т в Осташковскую межрайонную прокуратуру для принятия решения о необходимости принятия мер прокурорского реагирования по выявленным фактам нарушений. </w:t>
      </w:r>
    </w:p>
    <w:p w:rsidR="00C2383B" w:rsidRDefault="00C2383B" w:rsidP="00F326B6">
      <w:pPr>
        <w:pStyle w:val="Default"/>
        <w:ind w:firstLine="708"/>
        <w:jc w:val="both"/>
        <w:rPr>
          <w:sz w:val="28"/>
          <w:szCs w:val="28"/>
        </w:rPr>
      </w:pPr>
    </w:p>
    <w:p w:rsidR="00C2383B" w:rsidRDefault="00C2383B" w:rsidP="00F326B6">
      <w:pPr>
        <w:pStyle w:val="Default"/>
        <w:ind w:firstLine="708"/>
        <w:jc w:val="both"/>
        <w:rPr>
          <w:sz w:val="28"/>
          <w:szCs w:val="28"/>
        </w:rPr>
      </w:pPr>
      <w:r>
        <w:rPr>
          <w:sz w:val="28"/>
          <w:szCs w:val="28"/>
        </w:rPr>
        <w:t>Приложения:</w:t>
      </w:r>
    </w:p>
    <w:p w:rsidR="00C2383B" w:rsidRDefault="00325068" w:rsidP="00F326B6">
      <w:pPr>
        <w:pStyle w:val="Default"/>
        <w:ind w:firstLine="708"/>
        <w:jc w:val="both"/>
        <w:rPr>
          <w:sz w:val="28"/>
          <w:szCs w:val="28"/>
        </w:rPr>
      </w:pPr>
      <w:r>
        <w:rPr>
          <w:sz w:val="28"/>
          <w:szCs w:val="28"/>
        </w:rPr>
        <w:t xml:space="preserve">Акт по результатам контрольного мероприятия «Проверка эффективности финансово-хозяйственной деятельности МП «Книга» и использования </w:t>
      </w:r>
      <w:r>
        <w:rPr>
          <w:sz w:val="28"/>
          <w:szCs w:val="28"/>
        </w:rPr>
        <w:lastRenderedPageBreak/>
        <w:t>находящегося в хозяйственном ведении предприятия муниципального имущества за 2017 год».</w:t>
      </w:r>
    </w:p>
    <w:p w:rsidR="00325068" w:rsidRDefault="00325068" w:rsidP="00F326B6">
      <w:pPr>
        <w:pStyle w:val="Default"/>
        <w:ind w:firstLine="708"/>
        <w:jc w:val="both"/>
        <w:rPr>
          <w:sz w:val="28"/>
          <w:szCs w:val="28"/>
        </w:rPr>
      </w:pPr>
      <w:r>
        <w:rPr>
          <w:sz w:val="28"/>
          <w:szCs w:val="28"/>
        </w:rPr>
        <w:t>Заключение от 10.10.2018 №1 председателя Контрольно-счетной комиссии Осташковского городского округа на замечания.</w:t>
      </w:r>
    </w:p>
    <w:p w:rsidR="008A4266" w:rsidRDefault="008A4266" w:rsidP="00F326B6">
      <w:pPr>
        <w:pStyle w:val="Default"/>
        <w:ind w:firstLine="708"/>
        <w:jc w:val="both"/>
        <w:rPr>
          <w:sz w:val="28"/>
          <w:szCs w:val="28"/>
        </w:rPr>
      </w:pPr>
    </w:p>
    <w:p w:rsidR="008A4266" w:rsidRDefault="008A4266" w:rsidP="00F326B6">
      <w:pPr>
        <w:pStyle w:val="Default"/>
        <w:ind w:firstLine="708"/>
        <w:jc w:val="both"/>
        <w:rPr>
          <w:sz w:val="28"/>
          <w:szCs w:val="28"/>
        </w:rPr>
      </w:pPr>
    </w:p>
    <w:p w:rsidR="008A4266" w:rsidRDefault="008A4266" w:rsidP="00F326B6">
      <w:pPr>
        <w:pStyle w:val="Default"/>
        <w:ind w:firstLine="708"/>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A4266" w:rsidTr="008A4266">
        <w:tc>
          <w:tcPr>
            <w:tcW w:w="5068" w:type="dxa"/>
          </w:tcPr>
          <w:p w:rsidR="008A4266" w:rsidRDefault="008A4266" w:rsidP="00F326B6">
            <w:pPr>
              <w:pStyle w:val="Default"/>
              <w:jc w:val="both"/>
              <w:rPr>
                <w:sz w:val="28"/>
                <w:szCs w:val="28"/>
              </w:rPr>
            </w:pPr>
            <w:r>
              <w:rPr>
                <w:sz w:val="28"/>
                <w:szCs w:val="28"/>
              </w:rPr>
              <w:t>Председатель</w:t>
            </w:r>
          </w:p>
        </w:tc>
        <w:tc>
          <w:tcPr>
            <w:tcW w:w="5069" w:type="dxa"/>
          </w:tcPr>
          <w:p w:rsidR="008A4266" w:rsidRDefault="008A4266" w:rsidP="008A4266">
            <w:pPr>
              <w:pStyle w:val="Default"/>
              <w:jc w:val="right"/>
              <w:rPr>
                <w:sz w:val="28"/>
                <w:szCs w:val="28"/>
              </w:rPr>
            </w:pPr>
            <w:r>
              <w:rPr>
                <w:sz w:val="28"/>
                <w:szCs w:val="28"/>
              </w:rPr>
              <w:t>А. С. Савин</w:t>
            </w:r>
            <w:bookmarkStart w:id="0" w:name="_GoBack"/>
            <w:bookmarkEnd w:id="0"/>
          </w:p>
        </w:tc>
      </w:tr>
    </w:tbl>
    <w:p w:rsidR="008A4266" w:rsidRPr="008E02B1" w:rsidRDefault="008A4266" w:rsidP="00F326B6">
      <w:pPr>
        <w:pStyle w:val="Default"/>
        <w:ind w:firstLine="708"/>
        <w:jc w:val="both"/>
        <w:rPr>
          <w:sz w:val="28"/>
          <w:szCs w:val="28"/>
        </w:rPr>
      </w:pPr>
    </w:p>
    <w:p w:rsidR="00F326B6" w:rsidRDefault="00F326B6" w:rsidP="00925F65">
      <w:pPr>
        <w:ind w:firstLine="709"/>
        <w:jc w:val="both"/>
        <w:rPr>
          <w:sz w:val="24"/>
          <w:szCs w:val="24"/>
        </w:rPr>
      </w:pPr>
    </w:p>
    <w:p w:rsidR="00925F65" w:rsidRDefault="00925F65"/>
    <w:sectPr w:rsidR="00925F65" w:rsidSect="00BD0855">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D3" w:rsidRDefault="000714D3" w:rsidP="0045575E">
      <w:r>
        <w:separator/>
      </w:r>
    </w:p>
  </w:endnote>
  <w:endnote w:type="continuationSeparator" w:id="0">
    <w:p w:rsidR="000714D3" w:rsidRDefault="000714D3" w:rsidP="004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D3" w:rsidRDefault="000714D3" w:rsidP="0045575E">
      <w:r>
        <w:separator/>
      </w:r>
    </w:p>
  </w:footnote>
  <w:footnote w:type="continuationSeparator" w:id="0">
    <w:p w:rsidR="000714D3" w:rsidRDefault="000714D3" w:rsidP="0045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51696"/>
      <w:docPartObj>
        <w:docPartGallery w:val="Page Numbers (Top of Page)"/>
        <w:docPartUnique/>
      </w:docPartObj>
    </w:sdtPr>
    <w:sdtEndPr/>
    <w:sdtContent>
      <w:p w:rsidR="008F77D5" w:rsidRDefault="008F77D5">
        <w:pPr>
          <w:pStyle w:val="a6"/>
          <w:jc w:val="center"/>
        </w:pPr>
        <w:r>
          <w:fldChar w:fldCharType="begin"/>
        </w:r>
        <w:r>
          <w:instrText>PAGE   \* MERGEFORMAT</w:instrText>
        </w:r>
        <w:r>
          <w:fldChar w:fldCharType="separate"/>
        </w:r>
        <w:r w:rsidR="0011147F">
          <w:rPr>
            <w:noProof/>
          </w:rPr>
          <w:t>18</w:t>
        </w:r>
        <w:r>
          <w:fldChar w:fldCharType="end"/>
        </w:r>
      </w:p>
    </w:sdtContent>
  </w:sdt>
  <w:p w:rsidR="008F77D5" w:rsidRDefault="008F77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5E"/>
    <w:rsid w:val="00021D71"/>
    <w:rsid w:val="000549A8"/>
    <w:rsid w:val="000714D3"/>
    <w:rsid w:val="00071B98"/>
    <w:rsid w:val="00087CD1"/>
    <w:rsid w:val="00091534"/>
    <w:rsid w:val="000A3505"/>
    <w:rsid w:val="000A5E7B"/>
    <w:rsid w:val="0011147F"/>
    <w:rsid w:val="00111D4D"/>
    <w:rsid w:val="00121E8E"/>
    <w:rsid w:val="0013227C"/>
    <w:rsid w:val="00151198"/>
    <w:rsid w:val="00152177"/>
    <w:rsid w:val="001539E6"/>
    <w:rsid w:val="00172F16"/>
    <w:rsid w:val="00194427"/>
    <w:rsid w:val="001E4E46"/>
    <w:rsid w:val="002042CE"/>
    <w:rsid w:val="00205C71"/>
    <w:rsid w:val="00231167"/>
    <w:rsid w:val="002857DF"/>
    <w:rsid w:val="002939E3"/>
    <w:rsid w:val="002979BD"/>
    <w:rsid w:val="002D714C"/>
    <w:rsid w:val="002E081E"/>
    <w:rsid w:val="00325068"/>
    <w:rsid w:val="00335B44"/>
    <w:rsid w:val="003C0D18"/>
    <w:rsid w:val="003C26DB"/>
    <w:rsid w:val="003C737F"/>
    <w:rsid w:val="00413749"/>
    <w:rsid w:val="0041415C"/>
    <w:rsid w:val="00447BA4"/>
    <w:rsid w:val="0045575E"/>
    <w:rsid w:val="00477C01"/>
    <w:rsid w:val="004810F8"/>
    <w:rsid w:val="00485ECE"/>
    <w:rsid w:val="004E095B"/>
    <w:rsid w:val="004E6AA3"/>
    <w:rsid w:val="004F0277"/>
    <w:rsid w:val="004F68A7"/>
    <w:rsid w:val="005579F8"/>
    <w:rsid w:val="005A4936"/>
    <w:rsid w:val="005A6BCD"/>
    <w:rsid w:val="005B271D"/>
    <w:rsid w:val="005C0870"/>
    <w:rsid w:val="005D10BA"/>
    <w:rsid w:val="00626C58"/>
    <w:rsid w:val="00632F99"/>
    <w:rsid w:val="00673223"/>
    <w:rsid w:val="0069569F"/>
    <w:rsid w:val="006A5E33"/>
    <w:rsid w:val="006B78B1"/>
    <w:rsid w:val="00704C92"/>
    <w:rsid w:val="00707264"/>
    <w:rsid w:val="00710BAB"/>
    <w:rsid w:val="00725D46"/>
    <w:rsid w:val="00762E42"/>
    <w:rsid w:val="007862B4"/>
    <w:rsid w:val="007B33B8"/>
    <w:rsid w:val="00816B48"/>
    <w:rsid w:val="00833864"/>
    <w:rsid w:val="008400E5"/>
    <w:rsid w:val="008536F9"/>
    <w:rsid w:val="00880EC5"/>
    <w:rsid w:val="00882892"/>
    <w:rsid w:val="008859A0"/>
    <w:rsid w:val="008A4266"/>
    <w:rsid w:val="008E02B1"/>
    <w:rsid w:val="008F77D5"/>
    <w:rsid w:val="00925F65"/>
    <w:rsid w:val="00931CB7"/>
    <w:rsid w:val="00935AF7"/>
    <w:rsid w:val="00941708"/>
    <w:rsid w:val="009778B7"/>
    <w:rsid w:val="00984C81"/>
    <w:rsid w:val="00992C00"/>
    <w:rsid w:val="00993F46"/>
    <w:rsid w:val="009B02FB"/>
    <w:rsid w:val="009B35BF"/>
    <w:rsid w:val="009D45A0"/>
    <w:rsid w:val="009E0C70"/>
    <w:rsid w:val="009E12DC"/>
    <w:rsid w:val="009F1D64"/>
    <w:rsid w:val="00A61662"/>
    <w:rsid w:val="00A6515E"/>
    <w:rsid w:val="00AF7C09"/>
    <w:rsid w:val="00B04FCD"/>
    <w:rsid w:val="00B14DE1"/>
    <w:rsid w:val="00B47273"/>
    <w:rsid w:val="00B714D8"/>
    <w:rsid w:val="00B71FB3"/>
    <w:rsid w:val="00B864F7"/>
    <w:rsid w:val="00BD0855"/>
    <w:rsid w:val="00C2383B"/>
    <w:rsid w:val="00C24063"/>
    <w:rsid w:val="00C362CA"/>
    <w:rsid w:val="00C54EDC"/>
    <w:rsid w:val="00C62D43"/>
    <w:rsid w:val="00C72768"/>
    <w:rsid w:val="00C94306"/>
    <w:rsid w:val="00CA04A1"/>
    <w:rsid w:val="00CA630E"/>
    <w:rsid w:val="00CB3402"/>
    <w:rsid w:val="00CE4EA3"/>
    <w:rsid w:val="00CE576C"/>
    <w:rsid w:val="00CF237E"/>
    <w:rsid w:val="00D008A5"/>
    <w:rsid w:val="00D0260B"/>
    <w:rsid w:val="00D14687"/>
    <w:rsid w:val="00D16BD3"/>
    <w:rsid w:val="00D43F4D"/>
    <w:rsid w:val="00D93422"/>
    <w:rsid w:val="00DB44E7"/>
    <w:rsid w:val="00DC2BC5"/>
    <w:rsid w:val="00DE5F7F"/>
    <w:rsid w:val="00E457D0"/>
    <w:rsid w:val="00E664B0"/>
    <w:rsid w:val="00E83F3E"/>
    <w:rsid w:val="00EA1C2A"/>
    <w:rsid w:val="00EB02D7"/>
    <w:rsid w:val="00EC0E95"/>
    <w:rsid w:val="00EE5247"/>
    <w:rsid w:val="00EF752A"/>
    <w:rsid w:val="00F326B6"/>
    <w:rsid w:val="00F326F8"/>
    <w:rsid w:val="00F763EB"/>
    <w:rsid w:val="00F873B5"/>
    <w:rsid w:val="00FB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6A04-F0AF-4463-9FCC-DC0D4D8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575E"/>
    <w:pPr>
      <w:spacing w:before="100" w:beforeAutospacing="1" w:after="100" w:afterAutospacing="1"/>
    </w:pPr>
    <w:rPr>
      <w:rFonts w:ascii="Verdana" w:hAnsi="Verdana"/>
    </w:rPr>
  </w:style>
  <w:style w:type="paragraph" w:styleId="a4">
    <w:name w:val="Body Text"/>
    <w:basedOn w:val="a"/>
    <w:link w:val="a5"/>
    <w:rsid w:val="0045575E"/>
    <w:pPr>
      <w:jc w:val="both"/>
    </w:pPr>
    <w:rPr>
      <w:sz w:val="26"/>
      <w:lang w:val="en-US"/>
    </w:rPr>
  </w:style>
  <w:style w:type="character" w:customStyle="1" w:styleId="a5">
    <w:name w:val="Основной текст Знак"/>
    <w:basedOn w:val="a0"/>
    <w:link w:val="a4"/>
    <w:rsid w:val="0045575E"/>
    <w:rPr>
      <w:rFonts w:ascii="Times New Roman" w:eastAsia="Times New Roman" w:hAnsi="Times New Roman" w:cs="Times New Roman"/>
      <w:sz w:val="26"/>
      <w:szCs w:val="20"/>
      <w:lang w:val="en-US" w:eastAsia="ru-RU"/>
    </w:rPr>
  </w:style>
  <w:style w:type="paragraph" w:styleId="a6">
    <w:name w:val="header"/>
    <w:basedOn w:val="a"/>
    <w:link w:val="a7"/>
    <w:uiPriority w:val="99"/>
    <w:unhideWhenUsed/>
    <w:rsid w:val="0045575E"/>
    <w:pPr>
      <w:tabs>
        <w:tab w:val="center" w:pos="4677"/>
        <w:tab w:val="right" w:pos="9355"/>
      </w:tabs>
    </w:pPr>
  </w:style>
  <w:style w:type="character" w:customStyle="1" w:styleId="a7">
    <w:name w:val="Верхний колонтитул Знак"/>
    <w:basedOn w:val="a0"/>
    <w:link w:val="a6"/>
    <w:uiPriority w:val="99"/>
    <w:rsid w:val="004557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5575E"/>
    <w:pPr>
      <w:tabs>
        <w:tab w:val="center" w:pos="4677"/>
        <w:tab w:val="right" w:pos="9355"/>
      </w:tabs>
    </w:pPr>
  </w:style>
  <w:style w:type="character" w:customStyle="1" w:styleId="a9">
    <w:name w:val="Нижний колонтитул Знак"/>
    <w:basedOn w:val="a0"/>
    <w:link w:val="a8"/>
    <w:uiPriority w:val="99"/>
    <w:rsid w:val="0045575E"/>
    <w:rPr>
      <w:rFonts w:ascii="Times New Roman" w:eastAsia="Times New Roman" w:hAnsi="Times New Roman" w:cs="Times New Roman"/>
      <w:sz w:val="20"/>
      <w:szCs w:val="20"/>
      <w:lang w:eastAsia="ru-RU"/>
    </w:rPr>
  </w:style>
  <w:style w:type="paragraph" w:customStyle="1" w:styleId="aa">
    <w:name w:val="Нормальный"/>
    <w:basedOn w:val="a"/>
    <w:rsid w:val="0045575E"/>
    <w:pPr>
      <w:widowControl w:val="0"/>
      <w:ind w:firstLine="720"/>
      <w:jc w:val="both"/>
    </w:pPr>
    <w:rPr>
      <w:rFonts w:ascii="SchoolBook" w:hAnsi="SchoolBook"/>
      <w:sz w:val="26"/>
    </w:rPr>
  </w:style>
  <w:style w:type="paragraph" w:styleId="2">
    <w:name w:val="Body Text 2"/>
    <w:basedOn w:val="a"/>
    <w:link w:val="20"/>
    <w:uiPriority w:val="99"/>
    <w:semiHidden/>
    <w:unhideWhenUsed/>
    <w:rsid w:val="00925F65"/>
    <w:pPr>
      <w:spacing w:after="120" w:line="480" w:lineRule="auto"/>
    </w:pPr>
  </w:style>
  <w:style w:type="character" w:customStyle="1" w:styleId="20">
    <w:name w:val="Основной текст 2 Знак"/>
    <w:basedOn w:val="a0"/>
    <w:link w:val="2"/>
    <w:uiPriority w:val="99"/>
    <w:semiHidden/>
    <w:rsid w:val="00925F65"/>
    <w:rPr>
      <w:rFonts w:ascii="Times New Roman" w:eastAsia="Times New Roman" w:hAnsi="Times New Roman" w:cs="Times New Roman"/>
      <w:sz w:val="20"/>
      <w:szCs w:val="20"/>
      <w:lang w:eastAsia="ru-RU"/>
    </w:rPr>
  </w:style>
  <w:style w:type="paragraph" w:customStyle="1" w:styleId="Default">
    <w:name w:val="Default"/>
    <w:rsid w:val="009778B7"/>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62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5139</TotalTime>
  <Pages>19</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Пользователь</cp:lastModifiedBy>
  <cp:revision>18</cp:revision>
  <cp:lastPrinted>2018-09-28T14:52:00Z</cp:lastPrinted>
  <dcterms:created xsi:type="dcterms:W3CDTF">2018-09-07T11:28:00Z</dcterms:created>
  <dcterms:modified xsi:type="dcterms:W3CDTF">2018-10-18T11:39:00Z</dcterms:modified>
</cp:coreProperties>
</file>